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824" w:rsidRPr="002C4824" w:rsidRDefault="002A6E03" w:rsidP="002C4824">
      <w:pPr>
        <w:pStyle w:val="1"/>
        <w:jc w:val="center"/>
        <w:rPr>
          <w:rFonts w:ascii="Times New Roman" w:hAnsi="Times New Roman"/>
          <w:color w:val="auto"/>
          <w:szCs w:val="20"/>
        </w:rPr>
      </w:pPr>
      <w:r w:rsidRPr="002C4824">
        <w:rPr>
          <w:rFonts w:ascii="Times New Roman" w:hAnsi="Times New Roman" w:cs="Times New Roman"/>
          <w:color w:val="auto"/>
          <w:spacing w:val="0"/>
          <w:kern w:val="0"/>
          <w:szCs w:val="20"/>
        </w:rPr>
        <w:t xml:space="preserve">ПАСПОРТ УСЛУГИ (ПРОЦЕССА) </w:t>
      </w:r>
      <w:r w:rsidR="002C4824" w:rsidRPr="002C4824">
        <w:rPr>
          <w:rFonts w:ascii="Times New Roman" w:hAnsi="Times New Roman"/>
          <w:color w:val="auto"/>
          <w:szCs w:val="20"/>
        </w:rPr>
        <w:t>АО «</w:t>
      </w:r>
      <w:r w:rsidR="00A33275">
        <w:rPr>
          <w:rFonts w:ascii="Times New Roman" w:hAnsi="Times New Roman"/>
          <w:color w:val="auto"/>
          <w:szCs w:val="20"/>
        </w:rPr>
        <w:t>Сямженская электросеть</w:t>
      </w:r>
      <w:r w:rsidR="002C4824" w:rsidRPr="002C4824">
        <w:rPr>
          <w:rFonts w:ascii="Times New Roman" w:hAnsi="Times New Roman"/>
          <w:color w:val="auto"/>
          <w:szCs w:val="20"/>
        </w:rPr>
        <w:t>»</w:t>
      </w:r>
    </w:p>
    <w:p w:rsidR="002C4824" w:rsidRPr="002C4824" w:rsidRDefault="002C4824" w:rsidP="002C4824"/>
    <w:p w:rsidR="008A0F8E" w:rsidRPr="002C4824" w:rsidRDefault="008A0F8E" w:rsidP="002C4824">
      <w:pPr>
        <w:pStyle w:val="a7"/>
        <w:jc w:val="center"/>
        <w:rPr>
          <w:rFonts w:ascii="Times New Roman" w:hAnsi="Times New Roman" w:cs="Times New Roman"/>
          <w:b/>
          <w:i/>
          <w:sz w:val="28"/>
          <w:szCs w:val="28"/>
          <w:u w:val="single"/>
        </w:rPr>
      </w:pPr>
      <w:r w:rsidRPr="002C4824">
        <w:rPr>
          <w:rFonts w:ascii="Times New Roman" w:hAnsi="Times New Roman" w:cs="Times New Roman"/>
          <w:b/>
          <w:i/>
          <w:sz w:val="28"/>
          <w:szCs w:val="28"/>
          <w:u w:val="single"/>
        </w:rPr>
        <w:t>ТЕХНОЛОГИЧЕСКОЕ ПРИСОЕДИНЕНИЕ К ЭЛЕКТРИЧЕСКИМ СЕТЯМ СЕТЕВОЙ ОРГАНИЗАЦИИ</w:t>
      </w:r>
    </w:p>
    <w:p w:rsidR="008A0F8E" w:rsidRPr="002C4824" w:rsidRDefault="008A0F8E" w:rsidP="002C4824">
      <w:pPr>
        <w:pStyle w:val="a7"/>
        <w:jc w:val="center"/>
        <w:rPr>
          <w:rFonts w:ascii="Times New Roman" w:hAnsi="Times New Roman" w:cs="Times New Roman"/>
          <w:b/>
          <w:i/>
          <w:color w:val="auto"/>
          <w:sz w:val="28"/>
          <w:szCs w:val="28"/>
          <w:u w:val="single"/>
        </w:rPr>
      </w:pPr>
      <w:r w:rsidRPr="002C4824">
        <w:rPr>
          <w:rFonts w:ascii="Times New Roman" w:hAnsi="Times New Roman" w:cs="Times New Roman"/>
          <w:b/>
          <w:i/>
          <w:color w:val="auto"/>
          <w:sz w:val="28"/>
          <w:szCs w:val="28"/>
          <w:u w:val="single"/>
        </w:rPr>
        <w:t>энергопринимающих устройств физических лиц с максимальной мощностью до 15 кВт</w:t>
      </w:r>
    </w:p>
    <w:p w:rsidR="008A0F8E" w:rsidRPr="00D86AC5" w:rsidRDefault="008A0F8E" w:rsidP="008A0F8E">
      <w:pPr>
        <w:pStyle w:val="ConsPlusNonformat"/>
        <w:rPr>
          <w:rFonts w:ascii="Times New Roman" w:hAnsi="Times New Roman" w:cs="Times New Roman"/>
          <w:sz w:val="24"/>
          <w:szCs w:val="24"/>
          <w:u w:val="single"/>
        </w:rPr>
      </w:pPr>
    </w:p>
    <w:p w:rsidR="008A0F8E" w:rsidRPr="008A0F8E" w:rsidRDefault="008A0F8E" w:rsidP="008A0F8E">
      <w:pPr>
        <w:jc w:val="both"/>
        <w:rPr>
          <w:rFonts w:ascii="Times New Roman" w:hAnsi="Times New Roman"/>
          <w:color w:val="auto"/>
        </w:rPr>
      </w:pPr>
      <w:proofErr w:type="gramStart"/>
      <w:r w:rsidRPr="008A0F8E">
        <w:rPr>
          <w:rFonts w:ascii="Times New Roman" w:hAnsi="Times New Roman"/>
          <w:b/>
          <w:color w:val="auto"/>
        </w:rPr>
        <w:t xml:space="preserve">КРУГ ЗАЯВИТЕЛЕЙ: </w:t>
      </w:r>
      <w:r w:rsidRPr="008A0F8E">
        <w:rPr>
          <w:rFonts w:ascii="Times New Roman" w:hAnsi="Times New Roman"/>
          <w:color w:val="auto"/>
        </w:rPr>
        <w:t>физическое лицо в целях технологического присоединения (далее - заявитель)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w:t>
      </w:r>
      <w:proofErr w:type="gramEnd"/>
    </w:p>
    <w:p w:rsidR="008A0F8E" w:rsidRPr="008A0F8E" w:rsidRDefault="008A0F8E" w:rsidP="008A0F8E">
      <w:pPr>
        <w:autoSpaceDE w:val="0"/>
        <w:autoSpaceDN w:val="0"/>
        <w:adjustRightInd w:val="0"/>
        <w:jc w:val="both"/>
        <w:rPr>
          <w:rFonts w:ascii="Times New Roman" w:hAnsi="Times New Roman"/>
          <w:color w:val="auto"/>
        </w:rPr>
      </w:pPr>
      <w:proofErr w:type="gramStart"/>
      <w:r w:rsidRPr="008A0F8E">
        <w:rPr>
          <w:rFonts w:ascii="Times New Roman" w:hAnsi="Times New Roman"/>
          <w:b/>
          <w:color w:val="auto"/>
        </w:rPr>
        <w:t xml:space="preserve">РАЗМЕР ПЛАТЫ ЗА ПРЕДОСТАВЛЕНИЕ УСЛУГИ (ПРОЦЕССА) И ОСНОВАНИЕ ЕЕ ВЗИМАНИЯ: </w:t>
      </w:r>
      <w:r w:rsidRPr="008A0F8E">
        <w:rPr>
          <w:rFonts w:ascii="Times New Roman" w:hAnsi="Times New Roman"/>
          <w:color w:val="auto"/>
        </w:rPr>
        <w:t>550,00 рублей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w:t>
      </w:r>
      <w:proofErr w:type="gramEnd"/>
      <w:r w:rsidRPr="008A0F8E">
        <w:rPr>
          <w:rFonts w:ascii="Times New Roman" w:hAnsi="Times New Roman"/>
          <w:color w:val="auto"/>
        </w:rPr>
        <w:t xml:space="preserve"> в городах и поселках городского типа и не более 500 метров в сельской местности.</w:t>
      </w:r>
    </w:p>
    <w:p w:rsidR="008A0F8E" w:rsidRPr="008A0F8E" w:rsidRDefault="008A0F8E" w:rsidP="008A0F8E">
      <w:pPr>
        <w:autoSpaceDE w:val="0"/>
        <w:autoSpaceDN w:val="0"/>
        <w:adjustRightInd w:val="0"/>
        <w:ind w:firstLine="540"/>
        <w:jc w:val="both"/>
        <w:rPr>
          <w:rFonts w:ascii="Times New Roman" w:hAnsi="Times New Roman"/>
          <w:color w:val="auto"/>
        </w:rPr>
      </w:pPr>
      <w:r w:rsidRPr="008A0F8E">
        <w:rPr>
          <w:rFonts w:ascii="Times New Roman" w:hAnsi="Times New Roman"/>
          <w:color w:val="auto"/>
        </w:rPr>
        <w:t>Размер платы за технологическое присоединение устанавливается уполномоченным органом исполнительной власти в области государс</w:t>
      </w:r>
      <w:r w:rsidR="003D18C3">
        <w:rPr>
          <w:rFonts w:ascii="Times New Roman" w:hAnsi="Times New Roman"/>
          <w:color w:val="auto"/>
        </w:rPr>
        <w:t>твенного регулирования тарифов.</w:t>
      </w:r>
    </w:p>
    <w:p w:rsidR="008A0F8E" w:rsidRPr="008A0F8E" w:rsidRDefault="008A0F8E" w:rsidP="008A0F8E">
      <w:pPr>
        <w:autoSpaceDE w:val="0"/>
        <w:autoSpaceDN w:val="0"/>
        <w:adjustRightInd w:val="0"/>
        <w:jc w:val="both"/>
        <w:rPr>
          <w:rFonts w:ascii="Times New Roman" w:hAnsi="Times New Roman"/>
          <w:color w:val="auto"/>
        </w:rPr>
      </w:pPr>
      <w:proofErr w:type="gramStart"/>
      <w:r w:rsidRPr="008A0F8E">
        <w:rPr>
          <w:rFonts w:ascii="Times New Roman" w:hAnsi="Times New Roman"/>
          <w:b/>
          <w:color w:val="auto"/>
        </w:rPr>
        <w:t>УСЛОВИЯ ОКАЗАНИЯ УСЛУГИ (ПРОЦЕССА):</w:t>
      </w:r>
      <w:r w:rsidRPr="008A0F8E">
        <w:rPr>
          <w:rFonts w:ascii="Times New Roman" w:hAnsi="Times New Roman"/>
          <w:color w:val="auto"/>
        </w:rPr>
        <w:t xml:space="preserve"> намерение заявителя присоединения впервые вводимых в эксплуатацию, ранее присоединенных энергопринимающих устройств и объектов электроэнергетики, принадлежащих садоводческому, огородническому или дачному некоммерческому объединению либо его членам, а также гражданам, ведущим садоводство, огородничество или дачное хозяйство в индивидуальном порядке на территории садоводческого, огороднического или дачного некоммерческого объединения, и иным лицам, расположенным на территории садоводческого, огороднического или дачного некоммерческого объединения</w:t>
      </w:r>
      <w:proofErr w:type="gramEnd"/>
      <w:r w:rsidRPr="008A0F8E">
        <w:rPr>
          <w:rFonts w:ascii="Times New Roman" w:hAnsi="Times New Roman"/>
          <w:color w:val="auto"/>
        </w:rPr>
        <w:t xml:space="preserve">, максимальная </w:t>
      </w:r>
      <w:proofErr w:type="gramStart"/>
      <w:r w:rsidRPr="008A0F8E">
        <w:rPr>
          <w:rFonts w:ascii="Times New Roman" w:hAnsi="Times New Roman"/>
          <w:color w:val="auto"/>
        </w:rPr>
        <w:t>мощность</w:t>
      </w:r>
      <w:proofErr w:type="gramEnd"/>
      <w:r w:rsidRPr="008A0F8E">
        <w:rPr>
          <w:rFonts w:ascii="Times New Roman" w:hAnsi="Times New Roman"/>
          <w:color w:val="auto"/>
        </w:rPr>
        <w:t xml:space="preserve"> которых изменяется.</w:t>
      </w:r>
    </w:p>
    <w:p w:rsidR="008A0F8E" w:rsidRPr="008A0F8E" w:rsidRDefault="008A0F8E" w:rsidP="008A0F8E">
      <w:pPr>
        <w:autoSpaceDE w:val="0"/>
        <w:autoSpaceDN w:val="0"/>
        <w:adjustRightInd w:val="0"/>
        <w:jc w:val="both"/>
        <w:rPr>
          <w:rFonts w:ascii="Times New Roman" w:hAnsi="Times New Roman"/>
          <w:color w:val="auto"/>
        </w:rPr>
      </w:pPr>
      <w:r w:rsidRPr="008A0F8E">
        <w:rPr>
          <w:rFonts w:ascii="Times New Roman" w:hAnsi="Times New Roman"/>
          <w:b/>
          <w:color w:val="auto"/>
        </w:rPr>
        <w:t>РЕЗУЛЬТАТ ОКАЗАНИЯ УСЛУГИ (ПРОЦЕССА):</w:t>
      </w:r>
      <w:r w:rsidRPr="008A0F8E">
        <w:rPr>
          <w:rFonts w:ascii="Times New Roman" w:hAnsi="Times New Roman"/>
          <w:color w:val="auto"/>
        </w:rPr>
        <w:t xml:space="preserve"> технологическое присоединени</w:t>
      </w:r>
      <w:r w:rsidR="009B1FDA">
        <w:rPr>
          <w:rFonts w:ascii="Times New Roman" w:hAnsi="Times New Roman"/>
          <w:color w:val="auto"/>
        </w:rPr>
        <w:t>е</w:t>
      </w:r>
      <w:r w:rsidRPr="008A0F8E">
        <w:rPr>
          <w:rFonts w:ascii="Times New Roman" w:hAnsi="Times New Roman"/>
          <w:color w:val="auto"/>
        </w:rPr>
        <w:t xml:space="preserve"> энергопринимающих устройств Заявителя.</w:t>
      </w:r>
    </w:p>
    <w:p w:rsidR="008A0F8E" w:rsidRPr="008A0F8E" w:rsidRDefault="008A0F8E" w:rsidP="008A0F8E">
      <w:pPr>
        <w:autoSpaceDE w:val="0"/>
        <w:autoSpaceDN w:val="0"/>
        <w:adjustRightInd w:val="0"/>
        <w:jc w:val="both"/>
        <w:outlineLvl w:val="0"/>
        <w:rPr>
          <w:rFonts w:ascii="Times New Roman" w:hAnsi="Times New Roman"/>
          <w:color w:val="auto"/>
        </w:rPr>
      </w:pPr>
      <w:r w:rsidRPr="008A0F8E">
        <w:rPr>
          <w:rFonts w:ascii="Times New Roman" w:hAnsi="Times New Roman"/>
          <w:b/>
          <w:color w:val="auto"/>
        </w:rPr>
        <w:t xml:space="preserve">ОБЩИЙ СРОК ОКАЗАНИЯ УСЛУГИ (ПРОЦЕССА): </w:t>
      </w:r>
      <w:proofErr w:type="gramStart"/>
      <w:r w:rsidRPr="008A0F8E">
        <w:rPr>
          <w:rFonts w:ascii="Times New Roman" w:hAnsi="Times New Roman"/>
          <w:color w:val="auto"/>
        </w:rPr>
        <w:t>В случаях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proofErr w:type="gramEnd"/>
    </w:p>
    <w:p w:rsidR="008A0F8E" w:rsidRPr="008A0F8E" w:rsidRDefault="008A0F8E" w:rsidP="008A0F8E">
      <w:pPr>
        <w:pStyle w:val="ab"/>
        <w:numPr>
          <w:ilvl w:val="0"/>
          <w:numId w:val="1"/>
        </w:numPr>
        <w:tabs>
          <w:tab w:val="left" w:pos="993"/>
        </w:tabs>
        <w:autoSpaceDE w:val="0"/>
        <w:autoSpaceDN w:val="0"/>
        <w:adjustRightInd w:val="0"/>
        <w:spacing w:after="0" w:line="240" w:lineRule="auto"/>
        <w:ind w:left="0" w:firstLine="567"/>
        <w:jc w:val="both"/>
        <w:outlineLvl w:val="0"/>
        <w:rPr>
          <w:rFonts w:ascii="Times New Roman" w:hAnsi="Times New Roman"/>
          <w:sz w:val="24"/>
          <w:szCs w:val="24"/>
        </w:rPr>
      </w:pPr>
      <w:proofErr w:type="gramStart"/>
      <w:r w:rsidRPr="008A0F8E">
        <w:rPr>
          <w:rFonts w:ascii="Times New Roman" w:hAnsi="Times New Roman"/>
          <w:sz w:val="24"/>
          <w:szCs w:val="24"/>
        </w:rPr>
        <w:t xml:space="preserve">если от сетевой организации </w:t>
      </w:r>
      <w:r w:rsidRPr="00DC48A1">
        <w:rPr>
          <w:rFonts w:ascii="Times New Roman" w:hAnsi="Times New Roman"/>
          <w:b/>
          <w:sz w:val="24"/>
          <w:szCs w:val="24"/>
        </w:rPr>
        <w:t>не требуется выполнение работ по строительству</w:t>
      </w:r>
      <w:r w:rsidRPr="008A0F8E">
        <w:rPr>
          <w:rFonts w:ascii="Times New Roman" w:hAnsi="Times New Roman"/>
          <w:sz w:val="24"/>
          <w:szCs w:val="24"/>
        </w:rPr>
        <w:t xml:space="preserve">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w:t>
      </w:r>
      <w:r w:rsidRPr="008A0F8E">
        <w:rPr>
          <w:rFonts w:ascii="Times New Roman" w:hAnsi="Times New Roman"/>
          <w:sz w:val="24"/>
          <w:szCs w:val="24"/>
          <w:u w:val="single"/>
        </w:rPr>
        <w:t>а исключением работ по строительству объектов электросетевого хозяйства</w:t>
      </w:r>
      <w:r w:rsidRPr="008A0F8E">
        <w:rPr>
          <w:rFonts w:ascii="Times New Roman" w:hAnsi="Times New Roman"/>
          <w:sz w:val="24"/>
          <w:szCs w:val="24"/>
        </w:rPr>
        <w:t xml:space="preserve"> от существующих объектов электросетевого хозяйства до присоединяемых энергопринимающих устройств и (или) объектов электроэнергетики - </w:t>
      </w:r>
      <w:r w:rsidRPr="00DC48A1">
        <w:rPr>
          <w:rFonts w:ascii="Times New Roman" w:hAnsi="Times New Roman"/>
          <w:b/>
          <w:sz w:val="24"/>
          <w:szCs w:val="24"/>
        </w:rPr>
        <w:t>4 месяца</w:t>
      </w:r>
      <w:r w:rsidRPr="008A0F8E">
        <w:rPr>
          <w:rFonts w:ascii="Times New Roman" w:hAnsi="Times New Roman"/>
          <w:sz w:val="24"/>
          <w:szCs w:val="24"/>
        </w:rPr>
        <w:t xml:space="preserve"> с даты</w:t>
      </w:r>
      <w:proofErr w:type="gramEnd"/>
      <w:r w:rsidRPr="008A0F8E">
        <w:rPr>
          <w:rFonts w:ascii="Times New Roman" w:hAnsi="Times New Roman"/>
          <w:sz w:val="24"/>
          <w:szCs w:val="24"/>
        </w:rPr>
        <w:t xml:space="preserve"> заключения договора;</w:t>
      </w:r>
    </w:p>
    <w:p w:rsidR="008A0F8E" w:rsidRPr="008A0F8E" w:rsidRDefault="008A0F8E" w:rsidP="008A0F8E">
      <w:pPr>
        <w:pStyle w:val="ab"/>
        <w:numPr>
          <w:ilvl w:val="0"/>
          <w:numId w:val="1"/>
        </w:numPr>
        <w:tabs>
          <w:tab w:val="left" w:pos="993"/>
        </w:tabs>
        <w:autoSpaceDE w:val="0"/>
        <w:autoSpaceDN w:val="0"/>
        <w:adjustRightInd w:val="0"/>
        <w:spacing w:after="0" w:line="240" w:lineRule="auto"/>
        <w:ind w:left="0" w:firstLine="567"/>
        <w:jc w:val="both"/>
        <w:outlineLvl w:val="0"/>
        <w:rPr>
          <w:rFonts w:ascii="Times New Roman" w:hAnsi="Times New Roman"/>
          <w:sz w:val="24"/>
          <w:szCs w:val="24"/>
        </w:rPr>
      </w:pPr>
      <w:r w:rsidRPr="008A0F8E">
        <w:rPr>
          <w:rFonts w:ascii="Times New Roman" w:hAnsi="Times New Roman"/>
          <w:sz w:val="24"/>
          <w:szCs w:val="24"/>
        </w:rPr>
        <w:t xml:space="preserve">в иных случаях – </w:t>
      </w:r>
      <w:r w:rsidRPr="00DC48A1">
        <w:rPr>
          <w:rFonts w:ascii="Times New Roman" w:hAnsi="Times New Roman"/>
          <w:b/>
          <w:sz w:val="24"/>
          <w:szCs w:val="24"/>
        </w:rPr>
        <w:t>6 месяцев</w:t>
      </w:r>
      <w:r w:rsidRPr="008A0F8E">
        <w:rPr>
          <w:rFonts w:ascii="Times New Roman" w:hAnsi="Times New Roman"/>
          <w:sz w:val="24"/>
          <w:szCs w:val="24"/>
        </w:rPr>
        <w:t xml:space="preserve"> </w:t>
      </w:r>
      <w:proofErr w:type="gramStart"/>
      <w:r w:rsidRPr="008A0F8E">
        <w:rPr>
          <w:rFonts w:ascii="Times New Roman" w:hAnsi="Times New Roman"/>
          <w:sz w:val="24"/>
          <w:szCs w:val="24"/>
        </w:rPr>
        <w:t>с даты заключения</w:t>
      </w:r>
      <w:proofErr w:type="gramEnd"/>
      <w:r w:rsidRPr="008A0F8E">
        <w:rPr>
          <w:rFonts w:ascii="Times New Roman" w:hAnsi="Times New Roman"/>
          <w:sz w:val="24"/>
          <w:szCs w:val="24"/>
        </w:rPr>
        <w:t xml:space="preserve"> договора. </w:t>
      </w:r>
    </w:p>
    <w:p w:rsidR="008A0F8E" w:rsidRDefault="008A0F8E" w:rsidP="008A0F8E">
      <w:pPr>
        <w:autoSpaceDE w:val="0"/>
        <w:autoSpaceDN w:val="0"/>
        <w:adjustRightInd w:val="0"/>
        <w:jc w:val="both"/>
        <w:outlineLvl w:val="0"/>
        <w:rPr>
          <w:rFonts w:ascii="Times New Roman" w:hAnsi="Times New Roman"/>
          <w:color w:val="auto"/>
        </w:rPr>
      </w:pPr>
      <w:r w:rsidRPr="008A0F8E">
        <w:rPr>
          <w:rFonts w:ascii="Times New Roman" w:hAnsi="Times New Roman"/>
          <w:color w:val="auto"/>
        </w:rPr>
        <w:t xml:space="preserve">При несоблюдении всех вышеуказанных условий - </w:t>
      </w:r>
      <w:r w:rsidRPr="00DC48A1">
        <w:rPr>
          <w:rFonts w:ascii="Times New Roman" w:hAnsi="Times New Roman"/>
          <w:b/>
          <w:color w:val="auto"/>
        </w:rPr>
        <w:t>1 год</w:t>
      </w:r>
      <w:r w:rsidRPr="008A0F8E">
        <w:rPr>
          <w:rFonts w:ascii="Times New Roman" w:hAnsi="Times New Roman"/>
          <w:color w:val="auto"/>
        </w:rPr>
        <w:t xml:space="preserve"> </w:t>
      </w:r>
      <w:proofErr w:type="gramStart"/>
      <w:r w:rsidRPr="008A0F8E">
        <w:rPr>
          <w:rFonts w:ascii="Times New Roman" w:hAnsi="Times New Roman"/>
          <w:color w:val="auto"/>
        </w:rPr>
        <w:t>с даты заключения</w:t>
      </w:r>
      <w:proofErr w:type="gramEnd"/>
      <w:r w:rsidRPr="008A0F8E">
        <w:rPr>
          <w:rFonts w:ascii="Times New Roman" w:hAnsi="Times New Roman"/>
          <w:color w:val="auto"/>
        </w:rPr>
        <w:t xml:space="preserve"> договора (если более короткие сроки не предусмотрены инвестици</w:t>
      </w:r>
      <w:r w:rsidR="009B1FDA">
        <w:rPr>
          <w:rFonts w:ascii="Times New Roman" w:hAnsi="Times New Roman"/>
          <w:color w:val="auto"/>
        </w:rPr>
        <w:t xml:space="preserve">онной программой </w:t>
      </w:r>
      <w:r w:rsidRPr="008A0F8E">
        <w:rPr>
          <w:rFonts w:ascii="Times New Roman" w:hAnsi="Times New Roman"/>
          <w:color w:val="auto"/>
        </w:rPr>
        <w:t xml:space="preserve"> сетевой организации или соглашением сторон).</w:t>
      </w:r>
    </w:p>
    <w:p w:rsidR="002A46B3" w:rsidRDefault="002A46B3" w:rsidP="008A0F8E">
      <w:pPr>
        <w:autoSpaceDE w:val="0"/>
        <w:autoSpaceDN w:val="0"/>
        <w:adjustRightInd w:val="0"/>
        <w:jc w:val="both"/>
        <w:outlineLvl w:val="0"/>
        <w:rPr>
          <w:rFonts w:ascii="Times New Roman" w:hAnsi="Times New Roman"/>
          <w:color w:val="auto"/>
        </w:rPr>
      </w:pPr>
    </w:p>
    <w:p w:rsidR="00225432" w:rsidRPr="008A0F8E" w:rsidRDefault="00225432" w:rsidP="008A0F8E">
      <w:pPr>
        <w:autoSpaceDE w:val="0"/>
        <w:autoSpaceDN w:val="0"/>
        <w:adjustRightInd w:val="0"/>
        <w:jc w:val="both"/>
        <w:outlineLvl w:val="0"/>
        <w:rPr>
          <w:rFonts w:ascii="Times New Roman" w:hAnsi="Times New Roman"/>
          <w:color w:val="auto"/>
        </w:rPr>
      </w:pPr>
    </w:p>
    <w:p w:rsidR="00AB421A" w:rsidRPr="00BA5E1F" w:rsidRDefault="00AB421A" w:rsidP="00AB421A">
      <w:pPr>
        <w:spacing w:line="360" w:lineRule="auto"/>
        <w:jc w:val="both"/>
        <w:rPr>
          <w:rFonts w:ascii="Times New Roman" w:hAnsi="Times New Roman" w:cs="Times New Roman"/>
          <w:b/>
          <w:iCs/>
          <w:color w:val="auto"/>
          <w:spacing w:val="0"/>
          <w:kern w:val="0"/>
          <w:sz w:val="28"/>
          <w:szCs w:val="28"/>
          <w:u w:val="single"/>
        </w:rPr>
      </w:pPr>
      <w:r w:rsidRPr="00BA5E1F">
        <w:rPr>
          <w:rFonts w:ascii="Times New Roman" w:hAnsi="Times New Roman" w:cs="Times New Roman"/>
          <w:b/>
          <w:color w:val="auto"/>
          <w:sz w:val="28"/>
          <w:szCs w:val="28"/>
          <w:u w:val="single"/>
        </w:rPr>
        <w:lastRenderedPageBreak/>
        <w:t>Состав, последовательность и сроки оказания услуги (процесса):</w:t>
      </w:r>
    </w:p>
    <w:tbl>
      <w:tblPr>
        <w:tblW w:w="4927" w:type="pct"/>
        <w:tblInd w:w="108" w:type="dxa"/>
        <w:tblBorders>
          <w:top w:val="single" w:sz="8" w:space="0" w:color="4F81BD"/>
          <w:left w:val="single" w:sz="8" w:space="0" w:color="4F81BD"/>
          <w:bottom w:val="single" w:sz="8" w:space="0" w:color="4F81BD"/>
          <w:right w:val="single" w:sz="8" w:space="0" w:color="4F81BD"/>
        </w:tblBorders>
        <w:tblLayout w:type="fixed"/>
        <w:tblLook w:val="00A0"/>
      </w:tblPr>
      <w:tblGrid>
        <w:gridCol w:w="513"/>
        <w:gridCol w:w="2385"/>
        <w:gridCol w:w="2489"/>
        <w:gridCol w:w="2693"/>
        <w:gridCol w:w="2597"/>
        <w:gridCol w:w="1896"/>
        <w:gridCol w:w="2813"/>
      </w:tblGrid>
      <w:tr w:rsidR="004C7858" w:rsidRPr="00D86AC5" w:rsidTr="002A46B3">
        <w:trPr>
          <w:tblHeader/>
        </w:trPr>
        <w:tc>
          <w:tcPr>
            <w:tcW w:w="167" w:type="pct"/>
            <w:tcBorders>
              <w:top w:val="single" w:sz="8" w:space="0" w:color="4F81BD"/>
              <w:bottom w:val="double" w:sz="4" w:space="0" w:color="4F81BD"/>
            </w:tcBorders>
            <w:shd w:val="clear" w:color="auto" w:fill="95B3D7" w:themeFill="accent1" w:themeFillTint="99"/>
          </w:tcPr>
          <w:p w:rsidR="004C7858" w:rsidRPr="00D86AC5" w:rsidRDefault="004C7858" w:rsidP="0094219F">
            <w:pPr>
              <w:jc w:val="center"/>
              <w:rPr>
                <w:rFonts w:ascii="Times New Roman" w:hAnsi="Times New Roman"/>
                <w:b/>
                <w:bCs/>
                <w:color w:val="auto"/>
              </w:rPr>
            </w:pPr>
            <w:r w:rsidRPr="00D86AC5">
              <w:rPr>
                <w:rFonts w:ascii="Times New Roman" w:hAnsi="Times New Roman"/>
                <w:b/>
                <w:bCs/>
                <w:color w:val="auto"/>
              </w:rPr>
              <w:t>№</w:t>
            </w:r>
          </w:p>
        </w:tc>
        <w:tc>
          <w:tcPr>
            <w:tcW w:w="775" w:type="pct"/>
            <w:tcBorders>
              <w:top w:val="single" w:sz="8" w:space="0" w:color="4F81BD"/>
              <w:left w:val="single" w:sz="8" w:space="0" w:color="4F81BD"/>
              <w:bottom w:val="double" w:sz="4" w:space="0" w:color="4F81BD"/>
              <w:right w:val="single" w:sz="4" w:space="0" w:color="FFFFFF"/>
            </w:tcBorders>
            <w:shd w:val="clear" w:color="auto" w:fill="95B3D7" w:themeFill="accent1" w:themeFillTint="99"/>
          </w:tcPr>
          <w:p w:rsidR="004C7858" w:rsidRPr="00D86AC5" w:rsidRDefault="004C7858" w:rsidP="0094219F">
            <w:pPr>
              <w:jc w:val="center"/>
              <w:rPr>
                <w:rFonts w:ascii="Times New Roman" w:hAnsi="Times New Roman"/>
                <w:b/>
                <w:bCs/>
                <w:color w:val="auto"/>
              </w:rPr>
            </w:pPr>
            <w:r w:rsidRPr="00D86AC5">
              <w:rPr>
                <w:rFonts w:ascii="Times New Roman" w:hAnsi="Times New Roman"/>
                <w:b/>
                <w:bCs/>
                <w:color w:val="auto"/>
              </w:rPr>
              <w:t>Этап</w:t>
            </w:r>
          </w:p>
        </w:tc>
        <w:tc>
          <w:tcPr>
            <w:tcW w:w="809"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rsidR="004C7858" w:rsidRPr="00D86AC5" w:rsidRDefault="004C7858" w:rsidP="0094219F">
            <w:pPr>
              <w:jc w:val="center"/>
              <w:rPr>
                <w:rFonts w:ascii="Times New Roman" w:hAnsi="Times New Roman"/>
                <w:b/>
                <w:bCs/>
                <w:color w:val="auto"/>
              </w:rPr>
            </w:pPr>
            <w:r w:rsidRPr="00D86AC5">
              <w:rPr>
                <w:rFonts w:ascii="Times New Roman" w:hAnsi="Times New Roman"/>
                <w:b/>
                <w:bCs/>
                <w:color w:val="auto"/>
              </w:rPr>
              <w:t>Условие этапа</w:t>
            </w:r>
          </w:p>
        </w:tc>
        <w:tc>
          <w:tcPr>
            <w:tcW w:w="875"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rsidR="004C7858" w:rsidRPr="00D86AC5" w:rsidRDefault="004C7858" w:rsidP="0094219F">
            <w:pPr>
              <w:jc w:val="center"/>
              <w:rPr>
                <w:rFonts w:ascii="Times New Roman" w:hAnsi="Times New Roman"/>
                <w:b/>
                <w:bCs/>
                <w:color w:val="auto"/>
              </w:rPr>
            </w:pPr>
            <w:r w:rsidRPr="00D86AC5">
              <w:rPr>
                <w:rFonts w:ascii="Times New Roman" w:hAnsi="Times New Roman"/>
                <w:b/>
                <w:bCs/>
                <w:color w:val="auto"/>
              </w:rPr>
              <w:t>Содержание</w:t>
            </w:r>
          </w:p>
        </w:tc>
        <w:tc>
          <w:tcPr>
            <w:tcW w:w="844"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rsidR="004C7858" w:rsidRPr="00D86AC5" w:rsidRDefault="004C7858" w:rsidP="0094219F">
            <w:pPr>
              <w:jc w:val="center"/>
              <w:rPr>
                <w:rFonts w:ascii="Times New Roman" w:hAnsi="Times New Roman"/>
                <w:b/>
                <w:bCs/>
                <w:color w:val="auto"/>
              </w:rPr>
            </w:pPr>
            <w:r w:rsidRPr="00D86AC5">
              <w:rPr>
                <w:rFonts w:ascii="Times New Roman" w:hAnsi="Times New Roman"/>
                <w:b/>
                <w:bCs/>
                <w:color w:val="auto"/>
              </w:rPr>
              <w:t>Форма предоставления</w:t>
            </w:r>
          </w:p>
        </w:tc>
        <w:tc>
          <w:tcPr>
            <w:tcW w:w="616"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rsidR="004C7858" w:rsidRPr="00D86AC5" w:rsidRDefault="004C7858" w:rsidP="0094219F">
            <w:pPr>
              <w:jc w:val="center"/>
              <w:rPr>
                <w:rFonts w:ascii="Times New Roman" w:hAnsi="Times New Roman"/>
                <w:b/>
                <w:bCs/>
                <w:color w:val="auto"/>
              </w:rPr>
            </w:pPr>
            <w:r w:rsidRPr="00D86AC5">
              <w:rPr>
                <w:rFonts w:ascii="Times New Roman" w:hAnsi="Times New Roman"/>
                <w:b/>
                <w:bCs/>
                <w:color w:val="auto"/>
              </w:rPr>
              <w:t>Срок исполнения</w:t>
            </w:r>
          </w:p>
        </w:tc>
        <w:tc>
          <w:tcPr>
            <w:tcW w:w="914" w:type="pct"/>
            <w:tcBorders>
              <w:top w:val="single" w:sz="8" w:space="0" w:color="4F81BD"/>
              <w:left w:val="single" w:sz="4" w:space="0" w:color="FFFFFF"/>
              <w:bottom w:val="double" w:sz="4" w:space="0" w:color="4F81BD"/>
            </w:tcBorders>
            <w:shd w:val="clear" w:color="auto" w:fill="95B3D7" w:themeFill="accent1" w:themeFillTint="99"/>
          </w:tcPr>
          <w:p w:rsidR="004C7858" w:rsidRPr="00D86AC5" w:rsidRDefault="004C7858" w:rsidP="0094219F">
            <w:pPr>
              <w:jc w:val="center"/>
              <w:rPr>
                <w:rFonts w:ascii="Times New Roman" w:hAnsi="Times New Roman"/>
                <w:b/>
                <w:bCs/>
                <w:color w:val="auto"/>
              </w:rPr>
            </w:pPr>
            <w:r w:rsidRPr="00D86AC5">
              <w:rPr>
                <w:rFonts w:ascii="Times New Roman" w:hAnsi="Times New Roman"/>
                <w:b/>
                <w:bCs/>
                <w:color w:val="auto"/>
              </w:rPr>
              <w:t>Ссылка на нормативно правовой акт</w:t>
            </w:r>
          </w:p>
        </w:tc>
      </w:tr>
      <w:tr w:rsidR="004C7858" w:rsidRPr="00D86AC5" w:rsidTr="002A46B3">
        <w:tc>
          <w:tcPr>
            <w:tcW w:w="167" w:type="pct"/>
            <w:tcBorders>
              <w:top w:val="double" w:sz="4" w:space="0" w:color="4F81BD"/>
              <w:left w:val="single" w:sz="8" w:space="0" w:color="4F81BD"/>
              <w:bottom w:val="single" w:sz="8" w:space="0" w:color="4F81BD"/>
            </w:tcBorders>
            <w:shd w:val="clear" w:color="auto" w:fill="auto"/>
          </w:tcPr>
          <w:p w:rsidR="004C7858" w:rsidRPr="00D86AC5" w:rsidRDefault="004C7858" w:rsidP="0094219F">
            <w:pPr>
              <w:jc w:val="both"/>
              <w:rPr>
                <w:rFonts w:ascii="Times New Roman" w:hAnsi="Times New Roman"/>
                <w:b/>
                <w:bCs/>
                <w:color w:val="auto"/>
              </w:rPr>
            </w:pPr>
            <w:r w:rsidRPr="00D86AC5">
              <w:rPr>
                <w:rFonts w:ascii="Times New Roman" w:hAnsi="Times New Roman"/>
                <w:b/>
                <w:bCs/>
                <w:color w:val="auto"/>
              </w:rPr>
              <w:t>1</w:t>
            </w:r>
          </w:p>
        </w:tc>
        <w:tc>
          <w:tcPr>
            <w:tcW w:w="775" w:type="pct"/>
            <w:tcBorders>
              <w:top w:val="double" w:sz="4"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t>Подача заявки на технологическое присоединение</w:t>
            </w:r>
          </w:p>
        </w:tc>
        <w:tc>
          <w:tcPr>
            <w:tcW w:w="809" w:type="pct"/>
            <w:tcBorders>
              <w:top w:val="double" w:sz="4" w:space="0" w:color="4F81BD"/>
              <w:bottom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75" w:type="pct"/>
            <w:tcBorders>
              <w:top w:val="double" w:sz="4"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b/>
                <w:bCs/>
                <w:color w:val="auto"/>
              </w:rPr>
              <w:t>1.1.</w:t>
            </w:r>
            <w:r w:rsidRPr="00D86AC5">
              <w:rPr>
                <w:rFonts w:ascii="Times New Roman" w:hAnsi="Times New Roman"/>
                <w:color w:val="auto"/>
              </w:rPr>
              <w:t xml:space="preserve"> Заявитель подает заявку на технологическое присоединение;</w:t>
            </w:r>
          </w:p>
          <w:p w:rsidR="004C7858" w:rsidRPr="00D86AC5" w:rsidRDefault="004C7858" w:rsidP="00F806AB">
            <w:pPr>
              <w:autoSpaceDE w:val="0"/>
              <w:autoSpaceDN w:val="0"/>
              <w:adjustRightInd w:val="0"/>
              <w:rPr>
                <w:rFonts w:ascii="Times New Roman" w:hAnsi="Times New Roman"/>
                <w:color w:val="auto"/>
              </w:rPr>
            </w:pPr>
          </w:p>
        </w:tc>
        <w:tc>
          <w:tcPr>
            <w:tcW w:w="844" w:type="pct"/>
            <w:tcBorders>
              <w:top w:val="double" w:sz="4" w:space="0" w:color="4F81BD"/>
              <w:bottom w:val="single" w:sz="8" w:space="0" w:color="4F81BD"/>
            </w:tcBorders>
            <w:shd w:val="clear" w:color="auto" w:fill="auto"/>
          </w:tcPr>
          <w:p w:rsidR="005230B0" w:rsidRPr="00D86AC5" w:rsidRDefault="005230B0" w:rsidP="00F806AB">
            <w:pPr>
              <w:pStyle w:val="ab"/>
              <w:autoSpaceDE w:val="0"/>
              <w:autoSpaceDN w:val="0"/>
              <w:adjustRightInd w:val="0"/>
              <w:spacing w:after="0" w:line="240" w:lineRule="auto"/>
              <w:ind w:left="34"/>
              <w:rPr>
                <w:rFonts w:ascii="Times New Roman" w:eastAsia="Times New Roman" w:hAnsi="Times New Roman"/>
                <w:sz w:val="24"/>
                <w:szCs w:val="24"/>
                <w:lang w:eastAsia="ru-RU"/>
              </w:rPr>
            </w:pPr>
            <w:r w:rsidRPr="00D86AC5">
              <w:rPr>
                <w:rFonts w:ascii="Times New Roman" w:eastAsia="Times New Roman" w:hAnsi="Times New Roman"/>
                <w:sz w:val="24"/>
                <w:szCs w:val="24"/>
                <w:lang w:eastAsia="ru-RU"/>
              </w:rPr>
              <w:t xml:space="preserve">Очное обращение заявителя с заявкой в </w:t>
            </w:r>
            <w:r w:rsidR="007334E3">
              <w:rPr>
                <w:rFonts w:ascii="Times New Roman" w:eastAsia="Times New Roman" w:hAnsi="Times New Roman"/>
                <w:sz w:val="24"/>
                <w:szCs w:val="24"/>
                <w:lang w:eastAsia="ru-RU"/>
              </w:rPr>
              <w:t>АО «</w:t>
            </w:r>
            <w:r w:rsidR="00A33275">
              <w:rPr>
                <w:rFonts w:ascii="Times New Roman" w:eastAsia="Times New Roman" w:hAnsi="Times New Roman"/>
                <w:sz w:val="24"/>
                <w:szCs w:val="24"/>
                <w:lang w:eastAsia="ru-RU"/>
              </w:rPr>
              <w:t>Сямженская электросеть</w:t>
            </w:r>
            <w:r w:rsidR="007334E3">
              <w:rPr>
                <w:rFonts w:ascii="Times New Roman" w:eastAsia="Times New Roman" w:hAnsi="Times New Roman"/>
                <w:sz w:val="24"/>
                <w:szCs w:val="24"/>
                <w:lang w:eastAsia="ru-RU"/>
              </w:rPr>
              <w:t>»</w:t>
            </w:r>
            <w:r w:rsidRPr="00D86AC5">
              <w:rPr>
                <w:rFonts w:ascii="Times New Roman" w:eastAsia="Times New Roman" w:hAnsi="Times New Roman"/>
                <w:sz w:val="24"/>
                <w:szCs w:val="24"/>
                <w:lang w:eastAsia="ru-RU"/>
              </w:rPr>
              <w:t>,</w:t>
            </w:r>
          </w:p>
          <w:p w:rsidR="005230B0" w:rsidRPr="00D86AC5" w:rsidRDefault="009B1FDA" w:rsidP="00F806AB">
            <w:pPr>
              <w:pStyle w:val="ab"/>
              <w:autoSpaceDE w:val="0"/>
              <w:autoSpaceDN w:val="0"/>
              <w:adjustRightInd w:val="0"/>
              <w:spacing w:after="0" w:line="240" w:lineRule="auto"/>
              <w:ind w:left="34"/>
              <w:rPr>
                <w:rFonts w:ascii="Times New Roman" w:eastAsia="Times New Roman" w:hAnsi="Times New Roman"/>
                <w:sz w:val="24"/>
                <w:szCs w:val="24"/>
                <w:lang w:eastAsia="ru-RU"/>
              </w:rPr>
            </w:pPr>
            <w:r>
              <w:rPr>
                <w:rFonts w:ascii="Times New Roman" w:eastAsia="Times New Roman" w:hAnsi="Times New Roman"/>
                <w:sz w:val="24"/>
                <w:szCs w:val="24"/>
                <w:lang w:eastAsia="ru-RU"/>
              </w:rPr>
              <w:t>письменное обращение</w:t>
            </w:r>
            <w:r w:rsidR="005230B0" w:rsidRPr="00D86AC5">
              <w:rPr>
                <w:rFonts w:ascii="Times New Roman" w:eastAsia="Times New Roman" w:hAnsi="Times New Roman"/>
                <w:sz w:val="24"/>
                <w:szCs w:val="24"/>
                <w:lang w:eastAsia="ru-RU"/>
              </w:rPr>
              <w:t xml:space="preserve"> заказным письмом с уведомлением,</w:t>
            </w:r>
          </w:p>
          <w:p w:rsidR="004C7858" w:rsidRPr="00D86AC5" w:rsidRDefault="005230B0" w:rsidP="00AC3090">
            <w:pPr>
              <w:pStyle w:val="ab"/>
              <w:autoSpaceDE w:val="0"/>
              <w:autoSpaceDN w:val="0"/>
              <w:adjustRightInd w:val="0"/>
              <w:spacing w:after="0" w:line="240" w:lineRule="auto"/>
              <w:ind w:left="34"/>
              <w:rPr>
                <w:rFonts w:ascii="Times New Roman" w:eastAsia="Times New Roman" w:hAnsi="Times New Roman"/>
                <w:lang w:eastAsia="ru-RU"/>
              </w:rPr>
            </w:pPr>
            <w:r w:rsidRPr="00D86AC5">
              <w:rPr>
                <w:rFonts w:ascii="Times New Roman" w:eastAsia="Times New Roman" w:hAnsi="Times New Roman"/>
                <w:sz w:val="24"/>
                <w:szCs w:val="24"/>
                <w:lang w:eastAsia="ru-RU"/>
              </w:rPr>
              <w:t xml:space="preserve">заявка по электронной форме на сайте </w:t>
            </w:r>
            <w:r w:rsidR="00AC3090">
              <w:rPr>
                <w:rFonts w:ascii="Times New Roman" w:eastAsia="Times New Roman" w:hAnsi="Times New Roman"/>
                <w:sz w:val="24"/>
                <w:szCs w:val="24"/>
                <w:lang w:eastAsia="ru-RU"/>
              </w:rPr>
              <w:t>АО «</w:t>
            </w:r>
            <w:r w:rsidR="00A33275">
              <w:rPr>
                <w:rFonts w:ascii="Times New Roman" w:eastAsia="Times New Roman" w:hAnsi="Times New Roman"/>
                <w:sz w:val="24"/>
                <w:szCs w:val="24"/>
                <w:lang w:eastAsia="ru-RU"/>
              </w:rPr>
              <w:t>Сямженская электросеть</w:t>
            </w:r>
            <w:r w:rsidR="00AC3090">
              <w:rPr>
                <w:rFonts w:ascii="Times New Roman" w:eastAsia="Times New Roman" w:hAnsi="Times New Roman"/>
                <w:sz w:val="24"/>
                <w:szCs w:val="24"/>
                <w:lang w:eastAsia="ru-RU"/>
              </w:rPr>
              <w:t>»</w:t>
            </w:r>
          </w:p>
        </w:tc>
        <w:tc>
          <w:tcPr>
            <w:tcW w:w="616" w:type="pct"/>
            <w:tcBorders>
              <w:top w:val="double" w:sz="4"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rPr>
                <w:rFonts w:ascii="Times New Roman" w:hAnsi="Times New Roman"/>
                <w:color w:val="auto"/>
              </w:rPr>
            </w:pPr>
            <w:r w:rsidRPr="00D86AC5">
              <w:rPr>
                <w:rFonts w:ascii="Times New Roman" w:hAnsi="Times New Roman"/>
                <w:color w:val="auto"/>
              </w:rPr>
              <w:t>Не ограничен</w:t>
            </w:r>
          </w:p>
        </w:tc>
        <w:tc>
          <w:tcPr>
            <w:tcW w:w="914" w:type="pct"/>
            <w:tcBorders>
              <w:top w:val="double" w:sz="4" w:space="0" w:color="4F81BD"/>
              <w:bottom w:val="single" w:sz="8" w:space="0" w:color="4F81BD"/>
              <w:right w:val="single" w:sz="8" w:space="0" w:color="4F81BD"/>
            </w:tcBorders>
            <w:shd w:val="clear" w:color="auto" w:fill="auto"/>
          </w:tcPr>
          <w:p w:rsidR="004C7858" w:rsidRPr="00D86AC5" w:rsidRDefault="004C7858" w:rsidP="00F806AB">
            <w:pPr>
              <w:rPr>
                <w:rFonts w:ascii="Times New Roman" w:hAnsi="Times New Roman"/>
                <w:color w:val="auto"/>
              </w:rPr>
            </w:pPr>
            <w:r w:rsidRPr="00D86AC5">
              <w:rPr>
                <w:rFonts w:ascii="Times New Roman" w:hAnsi="Times New Roman"/>
                <w:color w:val="auto"/>
              </w:rPr>
              <w:t>Пункты  8-10, 14 Правил технологического присоединения энергопринимающих устройств потребителей электрической энергии</w:t>
            </w:r>
            <w:r w:rsidRPr="00D86AC5">
              <w:rPr>
                <w:rStyle w:val="ae"/>
                <w:rFonts w:ascii="Times New Roman" w:hAnsi="Times New Roman"/>
                <w:color w:val="auto"/>
              </w:rPr>
              <w:footnoteReference w:id="1"/>
            </w:r>
            <w:r w:rsidRPr="00D86AC5">
              <w:rPr>
                <w:rFonts w:ascii="Times New Roman" w:hAnsi="Times New Roman"/>
                <w:color w:val="auto"/>
              </w:rPr>
              <w:t>.</w:t>
            </w:r>
          </w:p>
        </w:tc>
      </w:tr>
      <w:tr w:rsidR="004C7858" w:rsidRPr="00D86AC5" w:rsidTr="002A46B3">
        <w:trPr>
          <w:trHeight w:val="86"/>
        </w:trPr>
        <w:tc>
          <w:tcPr>
            <w:tcW w:w="167" w:type="pct"/>
            <w:shd w:val="clear" w:color="auto" w:fill="auto"/>
          </w:tcPr>
          <w:p w:rsidR="004C7858" w:rsidRPr="00D86AC5" w:rsidRDefault="004C7858" w:rsidP="0094219F">
            <w:pPr>
              <w:jc w:val="both"/>
              <w:rPr>
                <w:rFonts w:ascii="Times New Roman" w:hAnsi="Times New Roman"/>
                <w:b/>
                <w:bCs/>
                <w:color w:val="auto"/>
              </w:rPr>
            </w:pPr>
          </w:p>
        </w:tc>
        <w:tc>
          <w:tcPr>
            <w:tcW w:w="775" w:type="pct"/>
            <w:tcBorders>
              <w:left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09" w:type="pct"/>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t>При отсутствии сведений и документов,</w:t>
            </w:r>
            <w:r w:rsidR="005230B0" w:rsidRPr="00D86AC5">
              <w:rPr>
                <w:rFonts w:ascii="Times New Roman" w:hAnsi="Times New Roman"/>
                <w:color w:val="auto"/>
              </w:rPr>
              <w:t xml:space="preserve">  установленных законодательство</w:t>
            </w:r>
            <w:r w:rsidRPr="00D86AC5">
              <w:rPr>
                <w:rFonts w:ascii="Times New Roman" w:hAnsi="Times New Roman"/>
                <w:color w:val="auto"/>
              </w:rPr>
              <w:t>м</w:t>
            </w:r>
          </w:p>
        </w:tc>
        <w:tc>
          <w:tcPr>
            <w:tcW w:w="875" w:type="pct"/>
            <w:tcBorders>
              <w:left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b/>
                <w:bCs/>
                <w:color w:val="auto"/>
              </w:rPr>
              <w:t>1.2</w:t>
            </w:r>
            <w:r w:rsidRPr="00D86AC5">
              <w:rPr>
                <w:rFonts w:ascii="Times New Roman" w:hAnsi="Times New Roman"/>
                <w:color w:val="auto"/>
              </w:rPr>
              <w:t>. Сетевая организация направляет уведомление заявителю о недостающих сведениях и/или документах к заявке</w:t>
            </w:r>
          </w:p>
        </w:tc>
        <w:tc>
          <w:tcPr>
            <w:tcW w:w="844" w:type="pct"/>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616" w:type="pct"/>
            <w:tcBorders>
              <w:left w:val="single" w:sz="8" w:space="0" w:color="4F81BD"/>
              <w:right w:val="single" w:sz="8" w:space="0" w:color="4F81BD"/>
            </w:tcBorders>
            <w:shd w:val="clear" w:color="auto" w:fill="auto"/>
          </w:tcPr>
          <w:p w:rsidR="004C7858" w:rsidRPr="00D86AC5" w:rsidRDefault="004C7858" w:rsidP="00F806AB">
            <w:pPr>
              <w:pStyle w:val="ab"/>
              <w:autoSpaceDE w:val="0"/>
              <w:autoSpaceDN w:val="0"/>
              <w:adjustRightInd w:val="0"/>
              <w:spacing w:after="0" w:line="240" w:lineRule="auto"/>
              <w:ind w:left="34"/>
              <w:rPr>
                <w:rFonts w:ascii="Arial Narrow" w:hAnsi="Arial Narrow"/>
              </w:rPr>
            </w:pPr>
            <w:r w:rsidRPr="00D86AC5">
              <w:rPr>
                <w:rFonts w:ascii="Times New Roman" w:eastAsia="Times New Roman" w:hAnsi="Times New Roman"/>
                <w:lang w:eastAsia="ru-RU"/>
              </w:rPr>
              <w:t xml:space="preserve">6 рабочих дней </w:t>
            </w:r>
            <w:r w:rsidR="009B1FDA">
              <w:rPr>
                <w:rFonts w:ascii="Times New Roman" w:eastAsia="Times New Roman" w:hAnsi="Times New Roman"/>
                <w:lang w:eastAsia="ru-RU"/>
              </w:rPr>
              <w:t>со дня</w:t>
            </w:r>
            <w:r w:rsidRPr="00D86AC5">
              <w:rPr>
                <w:rFonts w:ascii="Times New Roman" w:eastAsia="Times New Roman" w:hAnsi="Times New Roman"/>
                <w:lang w:eastAsia="ru-RU"/>
              </w:rPr>
              <w:t xml:space="preserve"> получения заявки</w:t>
            </w:r>
          </w:p>
        </w:tc>
        <w:tc>
          <w:tcPr>
            <w:tcW w:w="914" w:type="pct"/>
            <w:shd w:val="clear" w:color="auto" w:fill="auto"/>
          </w:tcPr>
          <w:p w:rsidR="004C7858" w:rsidRPr="00D86AC5" w:rsidRDefault="004C7858" w:rsidP="00F806AB">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 15 Правил технологического присоединения энергопринимающих устройств потребителей электрической энергии</w:t>
            </w:r>
          </w:p>
        </w:tc>
      </w:tr>
      <w:tr w:rsidR="004C7858" w:rsidRPr="00D86AC5" w:rsidTr="002A46B3">
        <w:trPr>
          <w:trHeight w:val="86"/>
        </w:trPr>
        <w:tc>
          <w:tcPr>
            <w:tcW w:w="167" w:type="pct"/>
            <w:vMerge w:val="restart"/>
            <w:tcBorders>
              <w:top w:val="single" w:sz="8" w:space="0" w:color="4F81BD"/>
              <w:left w:val="single" w:sz="8" w:space="0" w:color="4F81BD"/>
              <w:bottom w:val="single" w:sz="8" w:space="0" w:color="4F81BD"/>
            </w:tcBorders>
            <w:shd w:val="clear" w:color="auto" w:fill="auto"/>
          </w:tcPr>
          <w:p w:rsidR="004C7858" w:rsidRPr="00D86AC5" w:rsidRDefault="004C7858" w:rsidP="0094219F">
            <w:pPr>
              <w:jc w:val="both"/>
              <w:rPr>
                <w:rFonts w:ascii="Times New Roman" w:hAnsi="Times New Roman"/>
                <w:b/>
                <w:bCs/>
                <w:color w:val="auto"/>
              </w:rPr>
            </w:pPr>
            <w:r w:rsidRPr="00D86AC5">
              <w:rPr>
                <w:rFonts w:ascii="Times New Roman" w:hAnsi="Times New Roman"/>
                <w:b/>
                <w:bCs/>
                <w:color w:val="auto"/>
              </w:rPr>
              <w:t>2</w:t>
            </w:r>
          </w:p>
        </w:tc>
        <w:tc>
          <w:tcPr>
            <w:tcW w:w="775" w:type="pct"/>
            <w:vMerge w:val="restart"/>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t>Заключение договора об осуществлении технологического присоединения к электрическим сетям</w:t>
            </w:r>
          </w:p>
        </w:tc>
        <w:tc>
          <w:tcPr>
            <w:tcW w:w="809" w:type="pct"/>
            <w:vMerge w:val="restart"/>
            <w:tcBorders>
              <w:top w:val="single" w:sz="8" w:space="0" w:color="4F81BD"/>
              <w:bottom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75" w:type="pct"/>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b/>
                <w:bCs/>
                <w:color w:val="auto"/>
              </w:rPr>
              <w:t>2.1</w:t>
            </w:r>
            <w:r w:rsidRPr="00D86AC5">
              <w:rPr>
                <w:rFonts w:ascii="Times New Roman" w:hAnsi="Times New Roman"/>
                <w:color w:val="auto"/>
              </w:rPr>
              <w:t>. Направление  сетевой организацией проекта договора об осуществлении технологического присоединения  с  техническими условиями</w:t>
            </w:r>
          </w:p>
        </w:tc>
        <w:tc>
          <w:tcPr>
            <w:tcW w:w="844" w:type="pct"/>
            <w:tcBorders>
              <w:top w:val="single" w:sz="8" w:space="0" w:color="4F81BD"/>
              <w:bottom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t xml:space="preserve">Письменная форма проекта договора, подписанного со стороны сетевой организации, направляется способом, позволяющим подтвердить факт </w:t>
            </w:r>
            <w:r w:rsidRPr="00D86AC5">
              <w:rPr>
                <w:rFonts w:ascii="Times New Roman" w:hAnsi="Times New Roman"/>
                <w:color w:val="auto"/>
              </w:rPr>
              <w:lastRenderedPageBreak/>
              <w:t xml:space="preserve">получения, или выдача заявителю в </w:t>
            </w:r>
            <w:r w:rsidR="009B1FDA">
              <w:rPr>
                <w:rFonts w:ascii="Times New Roman" w:hAnsi="Times New Roman"/>
                <w:color w:val="auto"/>
              </w:rPr>
              <w:t>ц</w:t>
            </w:r>
            <w:r w:rsidR="00C34D3C">
              <w:rPr>
                <w:rFonts w:ascii="Times New Roman" w:hAnsi="Times New Roman"/>
                <w:color w:val="auto"/>
              </w:rPr>
              <w:t>е</w:t>
            </w:r>
            <w:r w:rsidR="009B1FDA">
              <w:rPr>
                <w:rFonts w:ascii="Times New Roman" w:hAnsi="Times New Roman"/>
                <w:color w:val="auto"/>
              </w:rPr>
              <w:t>нтре</w:t>
            </w:r>
            <w:r w:rsidRPr="00D86AC5">
              <w:rPr>
                <w:rFonts w:ascii="Times New Roman" w:hAnsi="Times New Roman"/>
                <w:color w:val="auto"/>
              </w:rPr>
              <w:t xml:space="preserve"> обслуживания потребителей</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pStyle w:val="ab"/>
              <w:autoSpaceDE w:val="0"/>
              <w:autoSpaceDN w:val="0"/>
              <w:adjustRightInd w:val="0"/>
              <w:spacing w:after="0" w:line="240" w:lineRule="auto"/>
              <w:ind w:left="34"/>
              <w:rPr>
                <w:rFonts w:ascii="Times New Roman" w:eastAsia="Times New Roman" w:hAnsi="Times New Roman"/>
                <w:lang w:eastAsia="ru-RU"/>
              </w:rPr>
            </w:pPr>
            <w:r w:rsidRPr="00D86AC5">
              <w:rPr>
                <w:rFonts w:ascii="Times New Roman" w:eastAsia="Times New Roman" w:hAnsi="Times New Roman"/>
                <w:lang w:eastAsia="ru-RU"/>
              </w:rPr>
              <w:lastRenderedPageBreak/>
              <w:t xml:space="preserve">15 дней со дня  получения заявки; </w:t>
            </w:r>
          </w:p>
          <w:p w:rsidR="004C7858" w:rsidRPr="00D86AC5" w:rsidRDefault="004C7858" w:rsidP="00F806AB">
            <w:pPr>
              <w:pStyle w:val="ab"/>
              <w:autoSpaceDE w:val="0"/>
              <w:autoSpaceDN w:val="0"/>
              <w:adjustRightInd w:val="0"/>
              <w:spacing w:after="0" w:line="240" w:lineRule="auto"/>
              <w:ind w:left="34"/>
              <w:rPr>
                <w:rFonts w:ascii="Times New Roman" w:eastAsia="Times New Roman" w:hAnsi="Times New Roman"/>
                <w:lang w:eastAsia="ru-RU"/>
              </w:rPr>
            </w:pPr>
            <w:r w:rsidRPr="00D86AC5">
              <w:rPr>
                <w:rFonts w:ascii="Times New Roman" w:eastAsia="Times New Roman" w:hAnsi="Times New Roman"/>
                <w:lang w:eastAsia="ru-RU"/>
              </w:rPr>
              <w:t xml:space="preserve">В случае  отсутствия сведений  (документов) 30 дней </w:t>
            </w:r>
            <w:proofErr w:type="gramStart"/>
            <w:r w:rsidRPr="00D86AC5">
              <w:rPr>
                <w:rFonts w:ascii="Times New Roman" w:eastAsia="Times New Roman" w:hAnsi="Times New Roman"/>
                <w:lang w:eastAsia="ru-RU"/>
              </w:rPr>
              <w:t>с даты  получения</w:t>
            </w:r>
            <w:proofErr w:type="gramEnd"/>
            <w:r w:rsidRPr="00D86AC5">
              <w:rPr>
                <w:rFonts w:ascii="Times New Roman" w:eastAsia="Times New Roman" w:hAnsi="Times New Roman"/>
                <w:lang w:eastAsia="ru-RU"/>
              </w:rPr>
              <w:t xml:space="preserve"> недостающих </w:t>
            </w:r>
            <w:r w:rsidRPr="00D86AC5">
              <w:rPr>
                <w:rFonts w:ascii="Times New Roman" w:eastAsia="Times New Roman" w:hAnsi="Times New Roman"/>
                <w:lang w:eastAsia="ru-RU"/>
              </w:rPr>
              <w:lastRenderedPageBreak/>
              <w:t>сведений</w:t>
            </w:r>
          </w:p>
        </w:tc>
        <w:tc>
          <w:tcPr>
            <w:tcW w:w="914" w:type="pct"/>
            <w:tcBorders>
              <w:top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ind w:left="-16" w:hanging="16"/>
              <w:rPr>
                <w:rFonts w:ascii="Times New Roman" w:hAnsi="Times New Roman"/>
                <w:color w:val="auto"/>
              </w:rPr>
            </w:pPr>
            <w:r w:rsidRPr="00D86AC5">
              <w:rPr>
                <w:rFonts w:ascii="Times New Roman" w:hAnsi="Times New Roman"/>
                <w:color w:val="auto"/>
              </w:rPr>
              <w:lastRenderedPageBreak/>
              <w:t>Пункт 15 Правил технологического присоединения энергопринимающих устройств потребителей электрической энергии</w:t>
            </w:r>
          </w:p>
        </w:tc>
      </w:tr>
      <w:tr w:rsidR="004C7858" w:rsidRPr="00D86AC5" w:rsidTr="002A46B3">
        <w:trPr>
          <w:trHeight w:val="86"/>
        </w:trPr>
        <w:tc>
          <w:tcPr>
            <w:tcW w:w="167" w:type="pct"/>
            <w:vMerge/>
            <w:shd w:val="clear" w:color="auto" w:fill="auto"/>
          </w:tcPr>
          <w:p w:rsidR="004C7858" w:rsidRPr="00D86AC5" w:rsidRDefault="004C7858" w:rsidP="0094219F">
            <w:pPr>
              <w:jc w:val="both"/>
              <w:rPr>
                <w:rFonts w:ascii="Times New Roman" w:hAnsi="Times New Roman"/>
                <w:b/>
                <w:bCs/>
                <w:color w:val="auto"/>
              </w:rPr>
            </w:pPr>
          </w:p>
        </w:tc>
        <w:tc>
          <w:tcPr>
            <w:tcW w:w="775" w:type="pct"/>
            <w:vMerge/>
            <w:tcBorders>
              <w:left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09" w:type="pct"/>
            <w:vMerge/>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75" w:type="pct"/>
            <w:tcBorders>
              <w:left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b/>
                <w:bCs/>
                <w:color w:val="auto"/>
              </w:rPr>
            </w:pPr>
            <w:r w:rsidRPr="00D86AC5">
              <w:rPr>
                <w:rFonts w:ascii="Times New Roman" w:hAnsi="Times New Roman"/>
                <w:b/>
                <w:bCs/>
                <w:color w:val="auto"/>
              </w:rPr>
              <w:t>2.2</w:t>
            </w:r>
            <w:r w:rsidRPr="00D86AC5">
              <w:rPr>
                <w:rFonts w:ascii="Times New Roman" w:hAnsi="Times New Roman"/>
                <w:color w:val="auto"/>
              </w:rPr>
              <w:t>. Подписание заявителем двух  экземпляров проекта договора и направление   одного  экземпляра сетевой организации с приложением к нему документов, подтверждающих полномочия лица, подписавшего такой договор</w:t>
            </w:r>
          </w:p>
        </w:tc>
        <w:tc>
          <w:tcPr>
            <w:tcW w:w="844" w:type="pct"/>
            <w:shd w:val="clear" w:color="auto" w:fill="auto"/>
          </w:tcPr>
          <w:p w:rsidR="004C7858" w:rsidRPr="009B1FDA" w:rsidRDefault="009B1FDA" w:rsidP="00F806AB">
            <w:pPr>
              <w:autoSpaceDE w:val="0"/>
              <w:autoSpaceDN w:val="0"/>
              <w:adjustRightInd w:val="0"/>
              <w:rPr>
                <w:rFonts w:ascii="Times New Roman" w:hAnsi="Times New Roman"/>
                <w:color w:val="auto"/>
              </w:rPr>
            </w:pPr>
            <w:r w:rsidRPr="009B1FDA">
              <w:rPr>
                <w:rFonts w:ascii="Times New Roman" w:hAnsi="Times New Roman"/>
                <w:color w:val="auto"/>
              </w:rPr>
              <w:t xml:space="preserve">Очное обращение заявителя </w:t>
            </w:r>
            <w:r w:rsidRPr="000B732D">
              <w:rPr>
                <w:rFonts w:ascii="Times New Roman" w:hAnsi="Times New Roman"/>
                <w:color w:val="auto"/>
              </w:rPr>
              <w:t xml:space="preserve">в </w:t>
            </w:r>
            <w:r w:rsidR="000B732D" w:rsidRPr="000B732D">
              <w:rPr>
                <w:rFonts w:ascii="Times New Roman" w:hAnsi="Times New Roman"/>
                <w:color w:val="auto"/>
              </w:rPr>
              <w:t>АО «</w:t>
            </w:r>
            <w:r w:rsidR="00A33275" w:rsidRPr="00A33275">
              <w:rPr>
                <w:rFonts w:ascii="Times New Roman" w:hAnsi="Times New Roman"/>
                <w:color w:val="auto"/>
              </w:rPr>
              <w:t>Сямженская электросеть</w:t>
            </w:r>
            <w:r w:rsidR="000B732D" w:rsidRPr="000B732D">
              <w:rPr>
                <w:rFonts w:ascii="Times New Roman" w:hAnsi="Times New Roman"/>
                <w:color w:val="auto"/>
              </w:rPr>
              <w:t>»</w:t>
            </w:r>
          </w:p>
        </w:tc>
        <w:tc>
          <w:tcPr>
            <w:tcW w:w="616" w:type="pct"/>
            <w:tcBorders>
              <w:left w:val="single" w:sz="8" w:space="0" w:color="4F81BD"/>
              <w:right w:val="single" w:sz="8" w:space="0" w:color="4F81BD"/>
            </w:tcBorders>
            <w:shd w:val="clear" w:color="auto" w:fill="auto"/>
          </w:tcPr>
          <w:p w:rsidR="004C7858" w:rsidRPr="00D86AC5" w:rsidRDefault="004C7858" w:rsidP="00F806AB">
            <w:pPr>
              <w:pStyle w:val="ab"/>
              <w:autoSpaceDE w:val="0"/>
              <w:autoSpaceDN w:val="0"/>
              <w:adjustRightInd w:val="0"/>
              <w:spacing w:after="0" w:line="240" w:lineRule="auto"/>
              <w:ind w:left="34"/>
              <w:rPr>
                <w:rFonts w:ascii="Times New Roman" w:eastAsia="Times New Roman" w:hAnsi="Times New Roman"/>
                <w:lang w:eastAsia="ru-RU"/>
              </w:rPr>
            </w:pPr>
            <w:r w:rsidRPr="00D86AC5">
              <w:rPr>
                <w:rFonts w:ascii="Times New Roman" w:eastAsia="Times New Roman" w:hAnsi="Times New Roman"/>
                <w:lang w:eastAsia="ru-RU"/>
              </w:rPr>
              <w:t>30 дней со  дня получения заявителем проекта договора.</w:t>
            </w:r>
          </w:p>
          <w:p w:rsidR="004C7858" w:rsidRPr="00D86AC5" w:rsidRDefault="004C7858" w:rsidP="00F806AB">
            <w:pPr>
              <w:pStyle w:val="ab"/>
              <w:autoSpaceDE w:val="0"/>
              <w:autoSpaceDN w:val="0"/>
              <w:adjustRightInd w:val="0"/>
              <w:spacing w:after="0" w:line="240" w:lineRule="auto"/>
              <w:ind w:left="34"/>
              <w:rPr>
                <w:rFonts w:ascii="Times New Roman" w:eastAsia="Times New Roman" w:hAnsi="Times New Roman"/>
                <w:lang w:eastAsia="ru-RU"/>
              </w:rPr>
            </w:pPr>
            <w:r w:rsidRPr="00D86AC5">
              <w:rPr>
                <w:rFonts w:ascii="Times New Roman" w:eastAsia="Times New Roman" w:hAnsi="Times New Roman"/>
                <w:lang w:eastAsia="ru-RU"/>
              </w:rPr>
              <w:t xml:space="preserve">В случае </w:t>
            </w:r>
            <w:proofErr w:type="spellStart"/>
            <w:r w:rsidRPr="00D86AC5">
              <w:rPr>
                <w:rFonts w:ascii="Times New Roman" w:eastAsia="Times New Roman" w:hAnsi="Times New Roman"/>
                <w:lang w:eastAsia="ru-RU"/>
              </w:rPr>
              <w:t>ненаправления</w:t>
            </w:r>
            <w:proofErr w:type="spellEnd"/>
            <w:r w:rsidRPr="00D86AC5">
              <w:rPr>
                <w:rFonts w:ascii="Times New Roman" w:eastAsia="Times New Roman" w:hAnsi="Times New Roman"/>
                <w:lang w:eastAsia="ru-RU"/>
              </w:rPr>
              <w:t xml:space="preserve">  подписанного проекта договора  либо мотивированного отказа от его подписания через 60 дней  –  заявка аннулируется.</w:t>
            </w:r>
          </w:p>
        </w:tc>
        <w:tc>
          <w:tcPr>
            <w:tcW w:w="914" w:type="pct"/>
            <w:shd w:val="clear" w:color="auto" w:fill="auto"/>
          </w:tcPr>
          <w:p w:rsidR="004C7858" w:rsidRPr="00D86AC5" w:rsidRDefault="004C7858" w:rsidP="00F806AB">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 15 Правил технологического присоединения энергопринимающих устройств потребителей электрической энергии</w:t>
            </w:r>
          </w:p>
        </w:tc>
      </w:tr>
      <w:tr w:rsidR="004C7858" w:rsidRPr="00D86AC5" w:rsidTr="002A46B3">
        <w:trPr>
          <w:trHeight w:val="86"/>
        </w:trPr>
        <w:tc>
          <w:tcPr>
            <w:tcW w:w="167" w:type="pct"/>
            <w:vMerge/>
            <w:tcBorders>
              <w:top w:val="single" w:sz="8" w:space="0" w:color="4F81BD"/>
              <w:left w:val="single" w:sz="8" w:space="0" w:color="4F81BD"/>
              <w:bottom w:val="single" w:sz="8" w:space="0" w:color="4F81BD"/>
            </w:tcBorders>
            <w:shd w:val="clear" w:color="auto" w:fill="auto"/>
          </w:tcPr>
          <w:p w:rsidR="004C7858" w:rsidRPr="00D86AC5" w:rsidRDefault="004C7858" w:rsidP="0094219F">
            <w:pPr>
              <w:jc w:val="both"/>
              <w:rPr>
                <w:rFonts w:ascii="Times New Roman" w:hAnsi="Times New Roman"/>
                <w:b/>
                <w:bCs/>
                <w:color w:val="auto"/>
              </w:rPr>
            </w:pPr>
          </w:p>
        </w:tc>
        <w:tc>
          <w:tcPr>
            <w:tcW w:w="775" w:type="pct"/>
            <w:vMerge/>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09" w:type="pct"/>
            <w:vMerge/>
            <w:tcBorders>
              <w:top w:val="single" w:sz="8" w:space="0" w:color="4F81BD"/>
              <w:bottom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75" w:type="pct"/>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b/>
                <w:bCs/>
                <w:color w:val="auto"/>
              </w:rPr>
            </w:pPr>
            <w:r w:rsidRPr="00D86AC5">
              <w:rPr>
                <w:rFonts w:ascii="Times New Roman" w:hAnsi="Times New Roman"/>
                <w:b/>
                <w:bCs/>
                <w:color w:val="auto"/>
              </w:rPr>
              <w:t xml:space="preserve">2.3 </w:t>
            </w:r>
            <w:r w:rsidRPr="00D86AC5">
              <w:rPr>
                <w:rFonts w:ascii="Times New Roman" w:hAnsi="Times New Roman"/>
                <w:color w:val="auto"/>
              </w:rPr>
              <w:t xml:space="preserve">Направление сетевой организацией откорректированного проекта договора </w:t>
            </w:r>
            <w:proofErr w:type="gramStart"/>
            <w:r w:rsidRPr="00D86AC5">
              <w:rPr>
                <w:rFonts w:ascii="Times New Roman" w:hAnsi="Times New Roman"/>
                <w:color w:val="auto"/>
              </w:rPr>
              <w:t>об осуществлении технологического присоединения  с  техническими условиями вследствие получения от заявителя мотивированного отказа от подписания</w:t>
            </w:r>
            <w:proofErr w:type="gramEnd"/>
            <w:r w:rsidRPr="00D86AC5">
              <w:rPr>
                <w:rFonts w:ascii="Times New Roman" w:hAnsi="Times New Roman"/>
                <w:color w:val="auto"/>
              </w:rPr>
              <w:t xml:space="preserve"> проекта договора</w:t>
            </w:r>
          </w:p>
        </w:tc>
        <w:tc>
          <w:tcPr>
            <w:tcW w:w="844" w:type="pct"/>
            <w:tcBorders>
              <w:top w:val="single" w:sz="8" w:space="0" w:color="4F81BD"/>
              <w:bottom w:val="single" w:sz="8" w:space="0" w:color="4F81BD"/>
            </w:tcBorders>
            <w:shd w:val="clear" w:color="auto" w:fill="auto"/>
          </w:tcPr>
          <w:p w:rsidR="004C7858" w:rsidRPr="00D86AC5" w:rsidRDefault="004C7858" w:rsidP="00AC3090">
            <w:pPr>
              <w:autoSpaceDE w:val="0"/>
              <w:autoSpaceDN w:val="0"/>
              <w:adjustRightInd w:val="0"/>
              <w:rPr>
                <w:rFonts w:ascii="Times New Roman" w:hAnsi="Times New Roman"/>
                <w:color w:val="auto"/>
              </w:rPr>
            </w:pPr>
            <w:r w:rsidRPr="00D86AC5">
              <w:rPr>
                <w:rFonts w:ascii="Times New Roman" w:hAnsi="Times New Roman"/>
                <w:color w:val="auto"/>
              </w:rPr>
              <w:t xml:space="preserve">Письменная форма проекта договора, подписанного со стороны сетевой организации, направляется способом, позволяющим подтвердить факт получения, или выдача заявителю в </w:t>
            </w:r>
            <w:r w:rsidR="00AC3090">
              <w:rPr>
                <w:rFonts w:ascii="Times New Roman" w:hAnsi="Times New Roman"/>
                <w:color w:val="auto"/>
              </w:rPr>
              <w:t>офисе</w:t>
            </w:r>
            <w:r w:rsidRPr="00D86AC5">
              <w:rPr>
                <w:rFonts w:ascii="Times New Roman" w:hAnsi="Times New Roman"/>
                <w:color w:val="auto"/>
              </w:rPr>
              <w:t xml:space="preserve"> обслуживания потребителей</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pStyle w:val="ab"/>
              <w:autoSpaceDE w:val="0"/>
              <w:autoSpaceDN w:val="0"/>
              <w:adjustRightInd w:val="0"/>
              <w:spacing w:after="0" w:line="240" w:lineRule="auto"/>
              <w:ind w:left="34"/>
              <w:rPr>
                <w:rFonts w:ascii="Times New Roman" w:eastAsia="Times New Roman" w:hAnsi="Times New Roman"/>
                <w:sz w:val="24"/>
                <w:szCs w:val="24"/>
                <w:lang w:eastAsia="ru-RU"/>
              </w:rPr>
            </w:pPr>
            <w:r w:rsidRPr="00D86AC5">
              <w:rPr>
                <w:rFonts w:ascii="Times New Roman" w:eastAsia="Times New Roman" w:hAnsi="Times New Roman"/>
                <w:sz w:val="24"/>
                <w:szCs w:val="24"/>
                <w:lang w:eastAsia="ru-RU"/>
              </w:rPr>
              <w:t xml:space="preserve">5 рабочих дней </w:t>
            </w:r>
            <w:proofErr w:type="gramStart"/>
            <w:r w:rsidRPr="00D86AC5">
              <w:rPr>
                <w:rFonts w:ascii="Times New Roman" w:eastAsia="Times New Roman" w:hAnsi="Times New Roman"/>
                <w:sz w:val="24"/>
                <w:szCs w:val="24"/>
                <w:lang w:eastAsia="ru-RU"/>
              </w:rPr>
              <w:t>с даты получения от заявителя мотивированного требования о приведении проекта договора в соответствие с Правилами</w:t>
            </w:r>
            <w:proofErr w:type="gramEnd"/>
            <w:r w:rsidRPr="00D86AC5">
              <w:rPr>
                <w:rFonts w:ascii="Times New Roman" w:eastAsia="Times New Roman" w:hAnsi="Times New Roman"/>
                <w:sz w:val="24"/>
                <w:szCs w:val="24"/>
                <w:lang w:eastAsia="ru-RU"/>
              </w:rPr>
              <w:t xml:space="preserve"> технологического присоединения</w:t>
            </w:r>
          </w:p>
        </w:tc>
        <w:tc>
          <w:tcPr>
            <w:tcW w:w="914" w:type="pct"/>
            <w:tcBorders>
              <w:top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 15 Правил технологического присоединения энергопринимающих устройств потребителей электрической энергии</w:t>
            </w:r>
          </w:p>
        </w:tc>
      </w:tr>
      <w:tr w:rsidR="004C7858" w:rsidRPr="00D86AC5" w:rsidTr="002A46B3">
        <w:trPr>
          <w:trHeight w:val="86"/>
        </w:trPr>
        <w:tc>
          <w:tcPr>
            <w:tcW w:w="167" w:type="pct"/>
            <w:vMerge/>
            <w:shd w:val="clear" w:color="auto" w:fill="auto"/>
          </w:tcPr>
          <w:p w:rsidR="004C7858" w:rsidRPr="00D86AC5" w:rsidRDefault="004C7858" w:rsidP="0094219F">
            <w:pPr>
              <w:jc w:val="both"/>
              <w:rPr>
                <w:rFonts w:ascii="Times New Roman" w:hAnsi="Times New Roman"/>
                <w:b/>
                <w:bCs/>
                <w:color w:val="auto"/>
              </w:rPr>
            </w:pPr>
          </w:p>
        </w:tc>
        <w:tc>
          <w:tcPr>
            <w:tcW w:w="775" w:type="pct"/>
            <w:vMerge/>
            <w:tcBorders>
              <w:left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09" w:type="pct"/>
            <w:vMerge/>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75" w:type="pct"/>
            <w:tcBorders>
              <w:left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b/>
                <w:bCs/>
                <w:color w:val="auto"/>
              </w:rPr>
            </w:pPr>
            <w:r w:rsidRPr="00D86AC5">
              <w:rPr>
                <w:rFonts w:ascii="Times New Roman" w:hAnsi="Times New Roman"/>
                <w:b/>
                <w:bCs/>
                <w:color w:val="auto"/>
              </w:rPr>
              <w:t>2.4</w:t>
            </w:r>
            <w:r w:rsidRPr="00D86AC5">
              <w:rPr>
                <w:rFonts w:ascii="Times New Roman" w:hAnsi="Times New Roman"/>
                <w:color w:val="auto"/>
              </w:rPr>
              <w:t xml:space="preserve">. Сетевая </w:t>
            </w:r>
            <w:r w:rsidRPr="00D86AC5">
              <w:rPr>
                <w:rFonts w:ascii="Times New Roman" w:hAnsi="Times New Roman"/>
                <w:color w:val="auto"/>
              </w:rPr>
              <w:lastRenderedPageBreak/>
              <w:t>организация направляет в адрес субъекта розничного рынка, указанного в заявке, с которым заявитель намеревается заключить договор энергоснабжения</w:t>
            </w:r>
            <w:r w:rsidR="0083249C">
              <w:rPr>
                <w:rFonts w:ascii="Times New Roman" w:hAnsi="Times New Roman"/>
                <w:color w:val="auto"/>
              </w:rPr>
              <w:t>,</w:t>
            </w:r>
            <w:r w:rsidRPr="00D86AC5">
              <w:rPr>
                <w:rFonts w:ascii="Times New Roman" w:hAnsi="Times New Roman"/>
                <w:color w:val="auto"/>
              </w:rPr>
              <w:t xml:space="preserve"> копию подписанного с заявителем договора и копии представленных</w:t>
            </w:r>
            <w:r w:rsidR="0083249C">
              <w:rPr>
                <w:rFonts w:ascii="Times New Roman" w:hAnsi="Times New Roman"/>
                <w:color w:val="auto"/>
              </w:rPr>
              <w:t xml:space="preserve"> заявителем</w:t>
            </w:r>
            <w:r w:rsidRPr="00D86AC5">
              <w:rPr>
                <w:rFonts w:ascii="Times New Roman" w:hAnsi="Times New Roman"/>
                <w:color w:val="auto"/>
              </w:rPr>
              <w:t xml:space="preserve"> </w:t>
            </w:r>
            <w:r w:rsidR="0083249C">
              <w:rPr>
                <w:rFonts w:ascii="Times New Roman" w:hAnsi="Times New Roman"/>
                <w:color w:val="auto"/>
              </w:rPr>
              <w:t>документов</w:t>
            </w:r>
            <w:r w:rsidRPr="00D86AC5">
              <w:rPr>
                <w:rFonts w:ascii="Times New Roman" w:hAnsi="Times New Roman"/>
                <w:color w:val="auto"/>
              </w:rPr>
              <w:t>.</w:t>
            </w:r>
          </w:p>
        </w:tc>
        <w:tc>
          <w:tcPr>
            <w:tcW w:w="844" w:type="pct"/>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lastRenderedPageBreak/>
              <w:t xml:space="preserve">В письменной или </w:t>
            </w:r>
            <w:r w:rsidRPr="00D86AC5">
              <w:rPr>
                <w:rFonts w:ascii="Times New Roman" w:hAnsi="Times New Roman"/>
                <w:color w:val="auto"/>
              </w:rPr>
              <w:lastRenderedPageBreak/>
              <w:t>электронной форме</w:t>
            </w:r>
          </w:p>
          <w:p w:rsidR="004C7858" w:rsidRPr="00D86AC5" w:rsidRDefault="004C7858" w:rsidP="00F806AB">
            <w:pPr>
              <w:autoSpaceDE w:val="0"/>
              <w:autoSpaceDN w:val="0"/>
              <w:adjustRightInd w:val="0"/>
              <w:rPr>
                <w:rFonts w:ascii="Times New Roman" w:hAnsi="Times New Roman"/>
                <w:color w:val="auto"/>
              </w:rPr>
            </w:pPr>
          </w:p>
        </w:tc>
        <w:tc>
          <w:tcPr>
            <w:tcW w:w="616" w:type="pct"/>
            <w:tcBorders>
              <w:left w:val="single" w:sz="8" w:space="0" w:color="4F81BD"/>
              <w:right w:val="single" w:sz="8" w:space="0" w:color="4F81BD"/>
            </w:tcBorders>
            <w:shd w:val="clear" w:color="auto" w:fill="auto"/>
          </w:tcPr>
          <w:p w:rsidR="004C7858" w:rsidRPr="00D86AC5" w:rsidRDefault="004C7858" w:rsidP="00F806AB">
            <w:pPr>
              <w:pStyle w:val="ab"/>
              <w:autoSpaceDE w:val="0"/>
              <w:autoSpaceDN w:val="0"/>
              <w:adjustRightInd w:val="0"/>
              <w:spacing w:after="0" w:line="240" w:lineRule="auto"/>
              <w:ind w:left="34"/>
              <w:rPr>
                <w:rFonts w:ascii="Times New Roman" w:eastAsia="Times New Roman" w:hAnsi="Times New Roman"/>
                <w:lang w:eastAsia="ru-RU"/>
              </w:rPr>
            </w:pPr>
            <w:r w:rsidRPr="00D86AC5">
              <w:rPr>
                <w:rFonts w:ascii="Times New Roman" w:eastAsia="Times New Roman" w:hAnsi="Times New Roman"/>
                <w:lang w:eastAsia="ru-RU"/>
              </w:rPr>
              <w:lastRenderedPageBreak/>
              <w:t xml:space="preserve">не позднее 2 </w:t>
            </w:r>
            <w:r w:rsidRPr="00D86AC5">
              <w:rPr>
                <w:rFonts w:ascii="Times New Roman" w:eastAsia="Times New Roman" w:hAnsi="Times New Roman"/>
                <w:lang w:eastAsia="ru-RU"/>
              </w:rPr>
              <w:lastRenderedPageBreak/>
              <w:t xml:space="preserve">рабочих дней </w:t>
            </w:r>
            <w:proofErr w:type="gramStart"/>
            <w:r w:rsidRPr="00D86AC5">
              <w:rPr>
                <w:rFonts w:ascii="Times New Roman" w:eastAsia="Times New Roman" w:hAnsi="Times New Roman"/>
                <w:lang w:eastAsia="ru-RU"/>
              </w:rPr>
              <w:t>с даты заключения</w:t>
            </w:r>
            <w:proofErr w:type="gramEnd"/>
            <w:r w:rsidRPr="00D86AC5">
              <w:rPr>
                <w:rFonts w:ascii="Times New Roman" w:eastAsia="Times New Roman" w:hAnsi="Times New Roman"/>
                <w:lang w:eastAsia="ru-RU"/>
              </w:rPr>
              <w:t xml:space="preserve"> договора</w:t>
            </w:r>
          </w:p>
        </w:tc>
        <w:tc>
          <w:tcPr>
            <w:tcW w:w="914" w:type="pct"/>
            <w:shd w:val="clear" w:color="auto" w:fill="auto"/>
          </w:tcPr>
          <w:p w:rsidR="004C7858" w:rsidRPr="00D86AC5" w:rsidRDefault="00D817D1" w:rsidP="00F806AB">
            <w:pPr>
              <w:autoSpaceDE w:val="0"/>
              <w:autoSpaceDN w:val="0"/>
              <w:adjustRightInd w:val="0"/>
              <w:ind w:left="-16" w:hanging="16"/>
              <w:rPr>
                <w:rFonts w:ascii="Times New Roman" w:hAnsi="Times New Roman"/>
                <w:color w:val="auto"/>
              </w:rPr>
            </w:pPr>
            <w:r>
              <w:rPr>
                <w:rFonts w:ascii="Times New Roman" w:hAnsi="Times New Roman"/>
                <w:color w:val="auto"/>
              </w:rPr>
              <w:lastRenderedPageBreak/>
              <w:t>Пункт</w:t>
            </w:r>
            <w:r w:rsidR="004C7858" w:rsidRPr="00D86AC5">
              <w:rPr>
                <w:rFonts w:ascii="Times New Roman" w:hAnsi="Times New Roman"/>
                <w:color w:val="auto"/>
              </w:rPr>
              <w:t>15</w:t>
            </w:r>
            <w:r>
              <w:rPr>
                <w:rFonts w:ascii="Times New Roman" w:hAnsi="Times New Roman"/>
                <w:color w:val="auto"/>
              </w:rPr>
              <w:t xml:space="preserve"> (1)</w:t>
            </w:r>
            <w:r w:rsidR="004C7858" w:rsidRPr="00D86AC5">
              <w:rPr>
                <w:rFonts w:ascii="Times New Roman" w:hAnsi="Times New Roman"/>
                <w:color w:val="auto"/>
              </w:rPr>
              <w:t xml:space="preserve"> Правил </w:t>
            </w:r>
            <w:r w:rsidR="004C7858" w:rsidRPr="00D86AC5">
              <w:rPr>
                <w:rFonts w:ascii="Times New Roman" w:hAnsi="Times New Roman"/>
                <w:color w:val="auto"/>
              </w:rPr>
              <w:lastRenderedPageBreak/>
              <w:t>технологического присоединения энергопринимающих устройств потребителей электрической энергии</w:t>
            </w:r>
          </w:p>
        </w:tc>
      </w:tr>
      <w:tr w:rsidR="004C7858" w:rsidRPr="00D86AC5" w:rsidTr="002A46B3">
        <w:trPr>
          <w:trHeight w:val="695"/>
        </w:trPr>
        <w:tc>
          <w:tcPr>
            <w:tcW w:w="167" w:type="pct"/>
            <w:vMerge w:val="restart"/>
            <w:tcBorders>
              <w:top w:val="single" w:sz="8" w:space="0" w:color="4F81BD"/>
              <w:left w:val="single" w:sz="8" w:space="0" w:color="4F81BD"/>
              <w:bottom w:val="single" w:sz="8" w:space="0" w:color="4F81BD"/>
            </w:tcBorders>
            <w:shd w:val="clear" w:color="auto" w:fill="auto"/>
          </w:tcPr>
          <w:p w:rsidR="004C7858" w:rsidRPr="00D86AC5" w:rsidRDefault="004C7858" w:rsidP="0094219F">
            <w:pPr>
              <w:jc w:val="both"/>
              <w:rPr>
                <w:rFonts w:ascii="Times New Roman" w:hAnsi="Times New Roman"/>
                <w:b/>
                <w:bCs/>
                <w:color w:val="auto"/>
              </w:rPr>
            </w:pPr>
            <w:r w:rsidRPr="00D86AC5">
              <w:rPr>
                <w:rFonts w:ascii="Times New Roman" w:hAnsi="Times New Roman"/>
                <w:b/>
                <w:bCs/>
                <w:color w:val="auto"/>
              </w:rPr>
              <w:lastRenderedPageBreak/>
              <w:t>3</w:t>
            </w:r>
          </w:p>
        </w:tc>
        <w:tc>
          <w:tcPr>
            <w:tcW w:w="775" w:type="pct"/>
            <w:vMerge w:val="restart"/>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t>Выполнение сторонами мероприятий по технологическому присоединению, предусмотренных договором</w:t>
            </w:r>
          </w:p>
        </w:tc>
        <w:tc>
          <w:tcPr>
            <w:tcW w:w="809" w:type="pct"/>
            <w:vMerge w:val="restart"/>
            <w:tcBorders>
              <w:top w:val="single" w:sz="8" w:space="0" w:color="4F81BD"/>
              <w:bottom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t>Заключенный договор об осуществлении технологического присоединения</w:t>
            </w:r>
          </w:p>
        </w:tc>
        <w:tc>
          <w:tcPr>
            <w:tcW w:w="875" w:type="pct"/>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b/>
                <w:bCs/>
                <w:color w:val="auto"/>
              </w:rPr>
              <w:t>3.1</w:t>
            </w:r>
            <w:r w:rsidRPr="00D86AC5">
              <w:rPr>
                <w:rFonts w:ascii="Times New Roman" w:hAnsi="Times New Roman"/>
                <w:color w:val="auto"/>
              </w:rPr>
              <w:t>. Оплата услуг по договору об осуществлении технологического присоединения</w:t>
            </w:r>
          </w:p>
        </w:tc>
        <w:tc>
          <w:tcPr>
            <w:tcW w:w="844" w:type="pct"/>
            <w:tcBorders>
              <w:top w:val="single" w:sz="8" w:space="0" w:color="4F81BD"/>
              <w:bottom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t>В соответствии с условиями договора</w:t>
            </w:r>
          </w:p>
        </w:tc>
        <w:tc>
          <w:tcPr>
            <w:tcW w:w="914" w:type="pct"/>
            <w:tcBorders>
              <w:top w:val="single" w:sz="8" w:space="0" w:color="4F81BD"/>
              <w:bottom w:val="single" w:sz="8" w:space="0" w:color="4F81BD"/>
              <w:right w:val="single" w:sz="8" w:space="0" w:color="4F81BD"/>
            </w:tcBorders>
            <w:shd w:val="clear" w:color="auto" w:fill="auto"/>
          </w:tcPr>
          <w:p w:rsidR="004C7858" w:rsidRPr="00D86AC5" w:rsidRDefault="00D817D1" w:rsidP="00F806AB">
            <w:pPr>
              <w:autoSpaceDE w:val="0"/>
              <w:autoSpaceDN w:val="0"/>
              <w:adjustRightInd w:val="0"/>
              <w:ind w:left="-16" w:hanging="16"/>
              <w:rPr>
                <w:rFonts w:ascii="Times New Roman" w:hAnsi="Times New Roman"/>
                <w:color w:val="auto"/>
              </w:rPr>
            </w:pPr>
            <w:r>
              <w:rPr>
                <w:rFonts w:ascii="Times New Roman" w:hAnsi="Times New Roman"/>
                <w:color w:val="auto"/>
              </w:rPr>
              <w:t xml:space="preserve">Пункт </w:t>
            </w:r>
            <w:r w:rsidR="004C7858" w:rsidRPr="00D86AC5">
              <w:rPr>
                <w:rFonts w:ascii="Times New Roman" w:hAnsi="Times New Roman"/>
                <w:color w:val="auto"/>
              </w:rPr>
              <w:t>17 Правил технологического присоединения энергопринимающих устройств потребителей электрической энергии</w:t>
            </w:r>
          </w:p>
        </w:tc>
      </w:tr>
      <w:tr w:rsidR="004C7858" w:rsidRPr="00D86AC5" w:rsidTr="002A46B3">
        <w:trPr>
          <w:trHeight w:val="695"/>
        </w:trPr>
        <w:tc>
          <w:tcPr>
            <w:tcW w:w="167" w:type="pct"/>
            <w:vMerge/>
            <w:shd w:val="clear" w:color="auto" w:fill="auto"/>
          </w:tcPr>
          <w:p w:rsidR="004C7858" w:rsidRPr="00D86AC5" w:rsidRDefault="004C7858" w:rsidP="0094219F">
            <w:pPr>
              <w:jc w:val="both"/>
              <w:rPr>
                <w:rFonts w:ascii="Times New Roman" w:hAnsi="Times New Roman"/>
                <w:b/>
                <w:bCs/>
                <w:color w:val="auto"/>
              </w:rPr>
            </w:pPr>
          </w:p>
        </w:tc>
        <w:tc>
          <w:tcPr>
            <w:tcW w:w="775" w:type="pct"/>
            <w:vMerge/>
            <w:tcBorders>
              <w:left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09" w:type="pct"/>
            <w:vMerge/>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75" w:type="pct"/>
            <w:tcBorders>
              <w:left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b/>
                <w:bCs/>
                <w:color w:val="auto"/>
              </w:rPr>
              <w:t>3.2</w:t>
            </w:r>
            <w:r w:rsidRPr="00D86AC5">
              <w:rPr>
                <w:rFonts w:ascii="Times New Roman" w:hAnsi="Times New Roman"/>
                <w:color w:val="auto"/>
              </w:rPr>
              <w:t>. Выполнение сетевой организацией мероприятий, предусмотренных договором</w:t>
            </w:r>
          </w:p>
        </w:tc>
        <w:tc>
          <w:tcPr>
            <w:tcW w:w="844" w:type="pct"/>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616" w:type="pct"/>
            <w:tcBorders>
              <w:left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t>В соответствии с условиями договора</w:t>
            </w:r>
          </w:p>
        </w:tc>
        <w:tc>
          <w:tcPr>
            <w:tcW w:w="914" w:type="pct"/>
            <w:vMerge w:val="restart"/>
            <w:shd w:val="clear" w:color="auto" w:fill="auto"/>
          </w:tcPr>
          <w:p w:rsidR="004C7858" w:rsidRPr="00D86AC5" w:rsidRDefault="004C7858" w:rsidP="00F806AB">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w:t>
            </w:r>
            <w:r w:rsidR="009A2B7E">
              <w:rPr>
                <w:rFonts w:ascii="Times New Roman" w:hAnsi="Times New Roman"/>
                <w:color w:val="auto"/>
              </w:rPr>
              <w:t>ы</w:t>
            </w:r>
            <w:r w:rsidR="00BE5B4E">
              <w:rPr>
                <w:rFonts w:ascii="Times New Roman" w:hAnsi="Times New Roman"/>
                <w:color w:val="auto"/>
              </w:rPr>
              <w:t xml:space="preserve"> </w:t>
            </w:r>
            <w:r w:rsidRPr="00D86AC5">
              <w:rPr>
                <w:rFonts w:ascii="Times New Roman" w:hAnsi="Times New Roman"/>
                <w:color w:val="auto"/>
              </w:rPr>
              <w:t>16.</w:t>
            </w:r>
            <w:r w:rsidR="00BE5B4E">
              <w:rPr>
                <w:rFonts w:ascii="Times New Roman" w:hAnsi="Times New Roman"/>
                <w:color w:val="auto"/>
              </w:rPr>
              <w:t>3</w:t>
            </w:r>
            <w:r w:rsidRPr="00D86AC5">
              <w:rPr>
                <w:rFonts w:ascii="Times New Roman" w:hAnsi="Times New Roman"/>
                <w:color w:val="auto"/>
              </w:rPr>
              <w:t>, 18 Правил технологического присоединения энергопринимающих устройств потребителей электрической энергии</w:t>
            </w:r>
          </w:p>
        </w:tc>
      </w:tr>
      <w:tr w:rsidR="004C7858" w:rsidRPr="00D86AC5" w:rsidTr="002A46B3">
        <w:trPr>
          <w:trHeight w:val="695"/>
        </w:trPr>
        <w:tc>
          <w:tcPr>
            <w:tcW w:w="167" w:type="pct"/>
            <w:vMerge/>
            <w:tcBorders>
              <w:top w:val="single" w:sz="8" w:space="0" w:color="4F81BD"/>
              <w:left w:val="single" w:sz="8" w:space="0" w:color="4F81BD"/>
              <w:bottom w:val="single" w:sz="8" w:space="0" w:color="4F81BD"/>
            </w:tcBorders>
            <w:shd w:val="clear" w:color="auto" w:fill="auto"/>
          </w:tcPr>
          <w:p w:rsidR="004C7858" w:rsidRPr="00D86AC5" w:rsidRDefault="004C7858" w:rsidP="0094219F">
            <w:pPr>
              <w:jc w:val="both"/>
              <w:rPr>
                <w:rFonts w:ascii="Times New Roman" w:hAnsi="Times New Roman"/>
                <w:b/>
                <w:bCs/>
                <w:color w:val="auto"/>
              </w:rPr>
            </w:pPr>
          </w:p>
        </w:tc>
        <w:tc>
          <w:tcPr>
            <w:tcW w:w="775" w:type="pct"/>
            <w:vMerge/>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09" w:type="pct"/>
            <w:vMerge/>
            <w:tcBorders>
              <w:top w:val="single" w:sz="8" w:space="0" w:color="4F81BD"/>
              <w:bottom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75" w:type="pct"/>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b/>
                <w:bCs/>
                <w:color w:val="auto"/>
              </w:rPr>
              <w:t>3.3</w:t>
            </w:r>
            <w:r w:rsidRPr="00D86AC5">
              <w:rPr>
                <w:rFonts w:ascii="Times New Roman" w:hAnsi="Times New Roman"/>
                <w:color w:val="auto"/>
              </w:rPr>
              <w:t>. Выполнение заявителем мероприятий, предусмотренных договором</w:t>
            </w:r>
          </w:p>
        </w:tc>
        <w:tc>
          <w:tcPr>
            <w:tcW w:w="844" w:type="pct"/>
            <w:tcBorders>
              <w:top w:val="single" w:sz="8" w:space="0" w:color="4F81BD"/>
              <w:bottom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t>В соответствии с условиями договора</w:t>
            </w:r>
          </w:p>
        </w:tc>
        <w:tc>
          <w:tcPr>
            <w:tcW w:w="914" w:type="pct"/>
            <w:vMerge/>
            <w:tcBorders>
              <w:top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ind w:left="-16" w:hanging="16"/>
              <w:rPr>
                <w:rFonts w:ascii="Times New Roman" w:hAnsi="Times New Roman"/>
                <w:color w:val="auto"/>
              </w:rPr>
            </w:pPr>
          </w:p>
        </w:tc>
      </w:tr>
      <w:tr w:rsidR="004C7858" w:rsidRPr="00D86AC5" w:rsidTr="002A46B3">
        <w:trPr>
          <w:trHeight w:val="695"/>
        </w:trPr>
        <w:tc>
          <w:tcPr>
            <w:tcW w:w="167" w:type="pct"/>
            <w:vMerge/>
            <w:shd w:val="clear" w:color="auto" w:fill="auto"/>
          </w:tcPr>
          <w:p w:rsidR="004C7858" w:rsidRPr="00D86AC5" w:rsidRDefault="004C7858" w:rsidP="0094219F">
            <w:pPr>
              <w:jc w:val="both"/>
              <w:rPr>
                <w:rFonts w:ascii="Times New Roman" w:hAnsi="Times New Roman"/>
                <w:b/>
                <w:bCs/>
                <w:color w:val="auto"/>
              </w:rPr>
            </w:pPr>
          </w:p>
        </w:tc>
        <w:tc>
          <w:tcPr>
            <w:tcW w:w="775" w:type="pct"/>
            <w:vMerge/>
            <w:tcBorders>
              <w:left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09" w:type="pct"/>
            <w:vMerge/>
            <w:shd w:val="clear" w:color="auto" w:fill="auto"/>
          </w:tcPr>
          <w:p w:rsidR="004C7858" w:rsidRPr="00D86AC5" w:rsidRDefault="004C7858" w:rsidP="00F806AB">
            <w:pPr>
              <w:autoSpaceDE w:val="0"/>
              <w:autoSpaceDN w:val="0"/>
              <w:adjustRightInd w:val="0"/>
              <w:rPr>
                <w:rFonts w:ascii="Times New Roman" w:hAnsi="Times New Roman"/>
                <w:color w:val="auto"/>
              </w:rPr>
            </w:pPr>
          </w:p>
        </w:tc>
        <w:tc>
          <w:tcPr>
            <w:tcW w:w="875" w:type="pct"/>
            <w:tcBorders>
              <w:left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b/>
                <w:bCs/>
                <w:color w:val="auto"/>
              </w:rPr>
            </w:pPr>
            <w:r w:rsidRPr="00D86AC5">
              <w:rPr>
                <w:rFonts w:ascii="Times New Roman" w:hAnsi="Times New Roman"/>
                <w:b/>
                <w:bCs/>
                <w:color w:val="auto"/>
              </w:rPr>
              <w:t>3.4</w:t>
            </w:r>
            <w:r w:rsidRPr="00D86AC5">
              <w:rPr>
                <w:rFonts w:ascii="Times New Roman" w:hAnsi="Times New Roman"/>
                <w:color w:val="auto"/>
              </w:rPr>
              <w:t xml:space="preserve">. Направление уведомления заявителем о выполнении </w:t>
            </w:r>
            <w:r w:rsidRPr="00D86AC5">
              <w:rPr>
                <w:rFonts w:ascii="Times New Roman" w:hAnsi="Times New Roman"/>
                <w:color w:val="auto"/>
              </w:rPr>
              <w:lastRenderedPageBreak/>
              <w:t xml:space="preserve">технических условий с необходимым пакетом </w:t>
            </w:r>
            <w:r w:rsidR="002A46B3">
              <w:rPr>
                <w:rFonts w:ascii="Times New Roman" w:hAnsi="Times New Roman"/>
                <w:color w:val="auto"/>
              </w:rPr>
              <w:t>документов</w:t>
            </w:r>
          </w:p>
        </w:tc>
        <w:tc>
          <w:tcPr>
            <w:tcW w:w="844" w:type="pct"/>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lastRenderedPageBreak/>
              <w:t xml:space="preserve">Письменное уведомление о выполнении технических условий </w:t>
            </w:r>
            <w:r w:rsidRPr="00D86AC5">
              <w:rPr>
                <w:rFonts w:ascii="Times New Roman" w:hAnsi="Times New Roman"/>
                <w:color w:val="auto"/>
              </w:rPr>
              <w:lastRenderedPageBreak/>
              <w:t xml:space="preserve">с приложением необходимых документов </w:t>
            </w:r>
          </w:p>
        </w:tc>
        <w:tc>
          <w:tcPr>
            <w:tcW w:w="616" w:type="pct"/>
            <w:tcBorders>
              <w:left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lastRenderedPageBreak/>
              <w:t>После выполнения технических условий</w:t>
            </w:r>
          </w:p>
        </w:tc>
        <w:tc>
          <w:tcPr>
            <w:tcW w:w="914" w:type="pct"/>
            <w:shd w:val="clear" w:color="auto" w:fill="auto"/>
          </w:tcPr>
          <w:p w:rsidR="004C7858" w:rsidRPr="00D86AC5" w:rsidRDefault="004C7858" w:rsidP="00F806AB">
            <w:pPr>
              <w:autoSpaceDE w:val="0"/>
              <w:autoSpaceDN w:val="0"/>
              <w:adjustRightInd w:val="0"/>
              <w:ind w:left="-16" w:hanging="16"/>
              <w:rPr>
                <w:rFonts w:ascii="Times New Roman" w:hAnsi="Times New Roman"/>
                <w:color w:val="auto"/>
              </w:rPr>
            </w:pPr>
            <w:r w:rsidRPr="00D86AC5">
              <w:rPr>
                <w:rFonts w:ascii="Times New Roman" w:hAnsi="Times New Roman"/>
                <w:color w:val="auto"/>
              </w:rPr>
              <w:t xml:space="preserve">Пункты 85, 86 Правил технологического присоединения энергопринимающих </w:t>
            </w:r>
            <w:r w:rsidRPr="00D86AC5">
              <w:rPr>
                <w:rFonts w:ascii="Times New Roman" w:hAnsi="Times New Roman"/>
                <w:color w:val="auto"/>
              </w:rPr>
              <w:lastRenderedPageBreak/>
              <w:t>устройств потребителей электрической энергии</w:t>
            </w:r>
          </w:p>
        </w:tc>
      </w:tr>
      <w:tr w:rsidR="004C7858" w:rsidRPr="00D86AC5" w:rsidTr="002A46B3">
        <w:trPr>
          <w:trHeight w:val="695"/>
        </w:trPr>
        <w:tc>
          <w:tcPr>
            <w:tcW w:w="167" w:type="pct"/>
            <w:vMerge w:val="restart"/>
            <w:tcBorders>
              <w:top w:val="single" w:sz="8" w:space="0" w:color="4F81BD"/>
              <w:left w:val="single" w:sz="8" w:space="0" w:color="4F81BD"/>
              <w:bottom w:val="single" w:sz="8" w:space="0" w:color="4F81BD"/>
            </w:tcBorders>
            <w:shd w:val="clear" w:color="auto" w:fill="auto"/>
          </w:tcPr>
          <w:p w:rsidR="004C7858" w:rsidRPr="00D86AC5" w:rsidRDefault="004C7858" w:rsidP="0094219F">
            <w:pPr>
              <w:jc w:val="both"/>
              <w:rPr>
                <w:rFonts w:ascii="Times New Roman" w:hAnsi="Times New Roman"/>
                <w:b/>
                <w:bCs/>
                <w:color w:val="auto"/>
              </w:rPr>
            </w:pPr>
            <w:r w:rsidRPr="00D86AC5">
              <w:rPr>
                <w:rFonts w:ascii="Times New Roman" w:hAnsi="Times New Roman"/>
                <w:b/>
                <w:bCs/>
                <w:color w:val="auto"/>
              </w:rPr>
              <w:lastRenderedPageBreak/>
              <w:t>4</w:t>
            </w:r>
          </w:p>
        </w:tc>
        <w:tc>
          <w:tcPr>
            <w:tcW w:w="775" w:type="pct"/>
            <w:vMerge w:val="restart"/>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t>Проверка выполнения технических условий</w:t>
            </w:r>
          </w:p>
        </w:tc>
        <w:tc>
          <w:tcPr>
            <w:tcW w:w="809" w:type="pct"/>
            <w:tcBorders>
              <w:top w:val="single" w:sz="8" w:space="0" w:color="4F81BD"/>
              <w:bottom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t>Получение сетевой организацией от заявителя уведомления о выполнении технических условий</w:t>
            </w:r>
            <w:r w:rsidR="00D339C3">
              <w:rPr>
                <w:rFonts w:ascii="Times New Roman" w:hAnsi="Times New Roman"/>
                <w:color w:val="auto"/>
              </w:rPr>
              <w:t xml:space="preserve"> с необходимым пакетом документов</w:t>
            </w:r>
          </w:p>
        </w:tc>
        <w:tc>
          <w:tcPr>
            <w:tcW w:w="875" w:type="pct"/>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b/>
                <w:bCs/>
                <w:color w:val="auto"/>
              </w:rPr>
              <w:t>4.1.</w:t>
            </w:r>
            <w:r w:rsidR="005B550B">
              <w:rPr>
                <w:rFonts w:ascii="Times New Roman" w:hAnsi="Times New Roman"/>
                <w:color w:val="auto"/>
              </w:rPr>
              <w:t xml:space="preserve"> </w:t>
            </w:r>
            <w:r w:rsidR="005B550B" w:rsidRPr="00D86AC5">
              <w:rPr>
                <w:rFonts w:ascii="Times New Roman" w:hAnsi="Times New Roman"/>
                <w:color w:val="auto"/>
              </w:rPr>
              <w:t xml:space="preserve">Сетевая организация </w:t>
            </w:r>
            <w:r w:rsidR="005B550B">
              <w:rPr>
                <w:rFonts w:ascii="Times New Roman" w:hAnsi="Times New Roman"/>
                <w:color w:val="auto"/>
              </w:rPr>
              <w:t>для допуска в эксплуатацию прибора учета эл.энергии</w:t>
            </w:r>
            <w:r w:rsidR="005B550B" w:rsidRPr="00D86AC5">
              <w:rPr>
                <w:rFonts w:ascii="Times New Roman" w:hAnsi="Times New Roman"/>
                <w:color w:val="auto"/>
              </w:rPr>
              <w:t xml:space="preserve"> направляет в адрес субъекта розни</w:t>
            </w:r>
            <w:r w:rsidR="005B550B">
              <w:rPr>
                <w:rFonts w:ascii="Times New Roman" w:hAnsi="Times New Roman"/>
                <w:color w:val="auto"/>
              </w:rPr>
              <w:t>чного рынка, указанного в заявке</w:t>
            </w:r>
            <w:r w:rsidR="005B550B" w:rsidRPr="00D86AC5">
              <w:rPr>
                <w:rFonts w:ascii="Times New Roman" w:hAnsi="Times New Roman"/>
                <w:color w:val="auto"/>
              </w:rPr>
              <w:t>, с которым заявитель намеревается заключить договор энергоснабжения</w:t>
            </w:r>
            <w:r w:rsidR="005B550B">
              <w:rPr>
                <w:rFonts w:ascii="Times New Roman" w:hAnsi="Times New Roman"/>
                <w:color w:val="auto"/>
              </w:rPr>
              <w:t>,</w:t>
            </w:r>
            <w:r w:rsidR="005B550B" w:rsidRPr="00D86AC5">
              <w:rPr>
                <w:rFonts w:ascii="Times New Roman" w:hAnsi="Times New Roman"/>
                <w:color w:val="auto"/>
              </w:rPr>
              <w:t xml:space="preserve"> уведомлени</w:t>
            </w:r>
            <w:r w:rsidR="005B550B">
              <w:rPr>
                <w:rFonts w:ascii="Times New Roman" w:hAnsi="Times New Roman"/>
                <w:color w:val="auto"/>
              </w:rPr>
              <w:t>е</w:t>
            </w:r>
            <w:r w:rsidR="005B550B" w:rsidRPr="00D86AC5">
              <w:rPr>
                <w:rFonts w:ascii="Times New Roman" w:hAnsi="Times New Roman"/>
                <w:color w:val="auto"/>
              </w:rPr>
              <w:t xml:space="preserve"> о </w:t>
            </w:r>
            <w:r w:rsidR="005B550B">
              <w:rPr>
                <w:rFonts w:ascii="Times New Roman" w:hAnsi="Times New Roman"/>
                <w:color w:val="auto"/>
              </w:rPr>
              <w:t xml:space="preserve">проведении проверки </w:t>
            </w:r>
            <w:r w:rsidR="005B550B" w:rsidRPr="00D86AC5">
              <w:rPr>
                <w:rFonts w:ascii="Times New Roman" w:hAnsi="Times New Roman"/>
                <w:color w:val="auto"/>
              </w:rPr>
              <w:t>выполнени</w:t>
            </w:r>
            <w:r w:rsidR="005B550B">
              <w:rPr>
                <w:rFonts w:ascii="Times New Roman" w:hAnsi="Times New Roman"/>
                <w:color w:val="auto"/>
              </w:rPr>
              <w:t>я</w:t>
            </w:r>
            <w:r w:rsidR="005B550B" w:rsidRPr="00D86AC5">
              <w:rPr>
                <w:rFonts w:ascii="Times New Roman" w:hAnsi="Times New Roman"/>
                <w:color w:val="auto"/>
              </w:rPr>
              <w:t xml:space="preserve"> технических условий</w:t>
            </w:r>
            <w:r w:rsidR="005B550B">
              <w:rPr>
                <w:rFonts w:ascii="Times New Roman" w:hAnsi="Times New Roman"/>
                <w:color w:val="auto"/>
              </w:rPr>
              <w:t xml:space="preserve"> </w:t>
            </w:r>
          </w:p>
        </w:tc>
        <w:tc>
          <w:tcPr>
            <w:tcW w:w="844" w:type="pct"/>
            <w:tcBorders>
              <w:top w:val="single" w:sz="8" w:space="0" w:color="4F81BD"/>
              <w:bottom w:val="single" w:sz="8" w:space="0" w:color="4F81BD"/>
            </w:tcBorders>
            <w:shd w:val="clear" w:color="auto" w:fill="auto"/>
          </w:tcPr>
          <w:p w:rsidR="004C7858"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 xml:space="preserve">Письменное уведомление о </w:t>
            </w:r>
            <w:r>
              <w:rPr>
                <w:rFonts w:ascii="Times New Roman" w:hAnsi="Times New Roman"/>
                <w:color w:val="auto"/>
              </w:rPr>
              <w:t>проведении проверки выполнения технических условий</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4C7858" w:rsidRPr="00D86AC5" w:rsidRDefault="004C7858" w:rsidP="00F806AB">
            <w:pPr>
              <w:autoSpaceDE w:val="0"/>
              <w:autoSpaceDN w:val="0"/>
              <w:adjustRightInd w:val="0"/>
              <w:rPr>
                <w:rFonts w:ascii="Times New Roman" w:hAnsi="Times New Roman"/>
                <w:color w:val="auto"/>
              </w:rPr>
            </w:pPr>
            <w:r w:rsidRPr="00D86AC5">
              <w:rPr>
                <w:rFonts w:ascii="Times New Roman" w:hAnsi="Times New Roman"/>
                <w:color w:val="auto"/>
              </w:rPr>
              <w:t xml:space="preserve">в течение </w:t>
            </w:r>
            <w:r w:rsidR="005B550B">
              <w:rPr>
                <w:rFonts w:ascii="Times New Roman" w:hAnsi="Times New Roman"/>
                <w:color w:val="auto"/>
              </w:rPr>
              <w:t>3 рабочих</w:t>
            </w:r>
            <w:r w:rsidRPr="00D86AC5">
              <w:rPr>
                <w:rFonts w:ascii="Times New Roman" w:hAnsi="Times New Roman"/>
                <w:color w:val="auto"/>
              </w:rPr>
              <w:t xml:space="preserve"> дней со дня получения от заявителя документов</w:t>
            </w:r>
          </w:p>
        </w:tc>
        <w:tc>
          <w:tcPr>
            <w:tcW w:w="914" w:type="pct"/>
            <w:tcBorders>
              <w:top w:val="single" w:sz="8" w:space="0" w:color="4F81BD"/>
              <w:bottom w:val="single" w:sz="8" w:space="0" w:color="4F81BD"/>
              <w:right w:val="single" w:sz="8" w:space="0" w:color="4F81BD"/>
            </w:tcBorders>
            <w:shd w:val="clear" w:color="auto" w:fill="auto"/>
          </w:tcPr>
          <w:p w:rsidR="004C7858" w:rsidRDefault="00886C02" w:rsidP="00F806AB">
            <w:pPr>
              <w:autoSpaceDE w:val="0"/>
              <w:autoSpaceDN w:val="0"/>
              <w:adjustRightInd w:val="0"/>
              <w:ind w:left="-16" w:hanging="16"/>
              <w:rPr>
                <w:rFonts w:ascii="Times New Roman" w:hAnsi="Times New Roman"/>
                <w:color w:val="auto"/>
              </w:rPr>
            </w:pPr>
            <w:r>
              <w:rPr>
                <w:rFonts w:ascii="Times New Roman" w:hAnsi="Times New Roman"/>
                <w:color w:val="auto"/>
              </w:rPr>
              <w:t>Пункт</w:t>
            </w:r>
            <w:r w:rsidR="004C7858" w:rsidRPr="00D86AC5">
              <w:rPr>
                <w:rFonts w:ascii="Times New Roman" w:hAnsi="Times New Roman"/>
                <w:color w:val="auto"/>
              </w:rPr>
              <w:t xml:space="preserve"> </w:t>
            </w:r>
            <w:r w:rsidR="005B550B">
              <w:rPr>
                <w:rFonts w:ascii="Times New Roman" w:hAnsi="Times New Roman"/>
                <w:color w:val="auto"/>
              </w:rPr>
              <w:t>18Д</w:t>
            </w:r>
            <w:r w:rsidR="004C7858" w:rsidRPr="00D86AC5">
              <w:rPr>
                <w:rFonts w:ascii="Times New Roman" w:hAnsi="Times New Roman"/>
                <w:color w:val="auto"/>
              </w:rPr>
              <w:t xml:space="preserve"> Правил технологического присоединения энергопринимающих устройств потребителей электрической энергии</w:t>
            </w:r>
            <w:r>
              <w:rPr>
                <w:rFonts w:ascii="Times New Roman" w:hAnsi="Times New Roman"/>
                <w:color w:val="auto"/>
              </w:rPr>
              <w:t>,</w:t>
            </w:r>
          </w:p>
          <w:p w:rsidR="00886C02" w:rsidRPr="00D86AC5" w:rsidRDefault="00886C02" w:rsidP="00F806AB">
            <w:pPr>
              <w:autoSpaceDE w:val="0"/>
              <w:autoSpaceDN w:val="0"/>
              <w:adjustRightInd w:val="0"/>
              <w:ind w:left="-16" w:hanging="16"/>
              <w:rPr>
                <w:rFonts w:ascii="Times New Roman" w:hAnsi="Times New Roman"/>
                <w:color w:val="auto"/>
              </w:rPr>
            </w:pPr>
            <w:r>
              <w:rPr>
                <w:rFonts w:ascii="Times New Roman" w:hAnsi="Times New Roman"/>
                <w:color w:val="auto"/>
              </w:rPr>
              <w:t xml:space="preserve">Пункты 152, 153 </w:t>
            </w:r>
            <w:r w:rsidRPr="00D86AC5">
              <w:rPr>
                <w:rFonts w:ascii="Times New Roman" w:hAnsi="Times New Roman"/>
                <w:color w:val="auto"/>
              </w:rPr>
              <w:t>Раздел</w:t>
            </w:r>
            <w:r>
              <w:rPr>
                <w:rFonts w:ascii="Times New Roman" w:hAnsi="Times New Roman"/>
                <w:color w:val="auto"/>
              </w:rPr>
              <w:t>а</w:t>
            </w:r>
            <w:r w:rsidRPr="00D86AC5">
              <w:rPr>
                <w:rFonts w:ascii="Times New Roman" w:hAnsi="Times New Roman"/>
                <w:color w:val="auto"/>
              </w:rPr>
              <w:t xml:space="preserve"> Х</w:t>
            </w:r>
            <w:r w:rsidRPr="00D86AC5">
              <w:rPr>
                <w:color w:val="auto"/>
              </w:rPr>
              <w:t xml:space="preserve"> </w:t>
            </w:r>
            <w:r w:rsidRPr="00D86AC5">
              <w:rPr>
                <w:rFonts w:ascii="Times New Roman" w:hAnsi="Times New Roman"/>
                <w:color w:val="auto"/>
              </w:rPr>
              <w:t>Основ функционирования розничных рынков электрической энергии</w:t>
            </w:r>
            <w:r w:rsidRPr="00D86AC5">
              <w:rPr>
                <w:rStyle w:val="ae"/>
                <w:rFonts w:ascii="Times New Roman" w:hAnsi="Times New Roman"/>
                <w:color w:val="auto"/>
              </w:rPr>
              <w:footnoteReference w:id="2"/>
            </w:r>
          </w:p>
        </w:tc>
      </w:tr>
      <w:tr w:rsidR="005B550B" w:rsidRPr="00D86AC5" w:rsidTr="002A46B3">
        <w:trPr>
          <w:trHeight w:val="695"/>
        </w:trPr>
        <w:tc>
          <w:tcPr>
            <w:tcW w:w="167" w:type="pct"/>
            <w:vMerge/>
            <w:shd w:val="clear" w:color="auto" w:fill="auto"/>
          </w:tcPr>
          <w:p w:rsidR="005B550B" w:rsidRPr="00D86AC5" w:rsidRDefault="005B550B" w:rsidP="0094219F">
            <w:pPr>
              <w:jc w:val="both"/>
              <w:rPr>
                <w:rFonts w:ascii="Times New Roman" w:hAnsi="Times New Roman"/>
                <w:b/>
                <w:bCs/>
                <w:color w:val="auto"/>
              </w:rPr>
            </w:pPr>
          </w:p>
        </w:tc>
        <w:tc>
          <w:tcPr>
            <w:tcW w:w="775" w:type="pct"/>
            <w:vMerge/>
            <w:tcBorders>
              <w:left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p>
        </w:tc>
        <w:tc>
          <w:tcPr>
            <w:tcW w:w="809" w:type="pct"/>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Получение сетевой организацией от заявителя уведомления о выполнении технических условий</w:t>
            </w:r>
            <w:r>
              <w:rPr>
                <w:rFonts w:ascii="Times New Roman" w:hAnsi="Times New Roman"/>
                <w:color w:val="auto"/>
              </w:rPr>
              <w:t xml:space="preserve"> с необходимым пакетом документов</w:t>
            </w:r>
          </w:p>
        </w:tc>
        <w:tc>
          <w:tcPr>
            <w:tcW w:w="875" w:type="pct"/>
            <w:tcBorders>
              <w:left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b/>
                <w:bCs/>
                <w:color w:val="auto"/>
              </w:rPr>
              <w:t>4.</w:t>
            </w:r>
            <w:r>
              <w:rPr>
                <w:rFonts w:ascii="Times New Roman" w:hAnsi="Times New Roman"/>
                <w:b/>
                <w:bCs/>
                <w:color w:val="auto"/>
              </w:rPr>
              <w:t>2</w:t>
            </w:r>
            <w:r w:rsidRPr="00D86AC5">
              <w:rPr>
                <w:rFonts w:ascii="Times New Roman" w:hAnsi="Times New Roman"/>
                <w:b/>
                <w:bCs/>
                <w:color w:val="auto"/>
              </w:rPr>
              <w:t>.</w:t>
            </w:r>
            <w:r w:rsidRPr="00D86AC5">
              <w:rPr>
                <w:rFonts w:ascii="Times New Roman" w:hAnsi="Times New Roman"/>
                <w:color w:val="auto"/>
              </w:rPr>
              <w:t xml:space="preserve"> Проверка соответствия технических решений, параметров оборудования (устройств) и проведенных мероприятий требованиям технических условий. Осмотр (обследование) </w:t>
            </w:r>
            <w:r w:rsidRPr="00D86AC5">
              <w:rPr>
                <w:rFonts w:ascii="Times New Roman" w:hAnsi="Times New Roman"/>
                <w:color w:val="auto"/>
              </w:rPr>
              <w:lastRenderedPageBreak/>
              <w:t>электроустановок заявителей. Мероприятия по проверке выполнения технических условий проводятся непосредственно в процессе проведения осмотра</w:t>
            </w:r>
          </w:p>
        </w:tc>
        <w:tc>
          <w:tcPr>
            <w:tcW w:w="844" w:type="pct"/>
            <w:shd w:val="clear" w:color="auto" w:fill="auto"/>
          </w:tcPr>
          <w:p w:rsidR="005B550B" w:rsidRPr="00D86AC5" w:rsidRDefault="00B42B3D" w:rsidP="00F806AB">
            <w:pPr>
              <w:autoSpaceDE w:val="0"/>
              <w:autoSpaceDN w:val="0"/>
              <w:adjustRightInd w:val="0"/>
              <w:rPr>
                <w:rFonts w:ascii="Times New Roman" w:hAnsi="Times New Roman"/>
                <w:color w:val="auto"/>
              </w:rPr>
            </w:pPr>
            <w:hyperlink r:id="rId8" w:history="1">
              <w:r w:rsidR="005B550B" w:rsidRPr="00D86AC5">
                <w:rPr>
                  <w:rFonts w:ascii="Times New Roman" w:hAnsi="Times New Roman"/>
                  <w:color w:val="auto"/>
                </w:rPr>
                <w:t>Акт</w:t>
              </w:r>
            </w:hyperlink>
            <w:r w:rsidR="005B550B" w:rsidRPr="00D86AC5">
              <w:rPr>
                <w:rFonts w:ascii="Times New Roman" w:hAnsi="Times New Roman"/>
                <w:color w:val="auto"/>
              </w:rPr>
              <w:t xml:space="preserve"> осмотра (обследования) электроустановки в письменной форме.</w:t>
            </w:r>
          </w:p>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 xml:space="preserve">При невыполнении требований технических условий сетевая организация в письменной форме уведомляет об этом заявителя. При осмотре </w:t>
            </w:r>
            <w:r w:rsidRPr="00D86AC5">
              <w:rPr>
                <w:rFonts w:ascii="Times New Roman" w:hAnsi="Times New Roman"/>
                <w:color w:val="auto"/>
              </w:rPr>
              <w:lastRenderedPageBreak/>
              <w:t>электроустановок замечания указываются в акте осмотра (обследования) электроустановки</w:t>
            </w:r>
          </w:p>
        </w:tc>
        <w:tc>
          <w:tcPr>
            <w:tcW w:w="616" w:type="pct"/>
            <w:tcBorders>
              <w:left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lastRenderedPageBreak/>
              <w:t>в течение 10 дней со дня получения от заявителя документов</w:t>
            </w:r>
          </w:p>
        </w:tc>
        <w:tc>
          <w:tcPr>
            <w:tcW w:w="914" w:type="pct"/>
            <w:shd w:val="clear" w:color="auto" w:fill="auto"/>
          </w:tcPr>
          <w:p w:rsidR="005B550B" w:rsidRPr="00D86AC5" w:rsidRDefault="005B550B" w:rsidP="00F806AB">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Пункты 83-8</w:t>
            </w:r>
            <w:r w:rsidR="00BE5B4E">
              <w:rPr>
                <w:rFonts w:ascii="Times New Roman" w:hAnsi="Times New Roman"/>
                <w:color w:val="auto"/>
              </w:rPr>
              <w:t>8</w:t>
            </w:r>
            <w:r w:rsidRPr="00D86AC5">
              <w:rPr>
                <w:rFonts w:ascii="Times New Roman" w:hAnsi="Times New Roman"/>
                <w:color w:val="auto"/>
              </w:rPr>
              <w:t xml:space="preserve"> Правил технологического присоединения энергопринимающих устройств потребителей электрической энергии</w:t>
            </w:r>
          </w:p>
        </w:tc>
      </w:tr>
      <w:tr w:rsidR="005B550B" w:rsidRPr="00D86AC5" w:rsidTr="002A46B3">
        <w:trPr>
          <w:trHeight w:val="695"/>
        </w:trPr>
        <w:tc>
          <w:tcPr>
            <w:tcW w:w="167" w:type="pct"/>
            <w:vMerge/>
            <w:tcBorders>
              <w:top w:val="single" w:sz="8" w:space="0" w:color="4F81BD"/>
              <w:left w:val="single" w:sz="8" w:space="0" w:color="4F81BD"/>
              <w:bottom w:val="single" w:sz="8" w:space="0" w:color="4F81BD"/>
            </w:tcBorders>
            <w:shd w:val="clear" w:color="auto" w:fill="auto"/>
          </w:tcPr>
          <w:p w:rsidR="005B550B" w:rsidRPr="00D86AC5" w:rsidRDefault="005B550B" w:rsidP="0094219F">
            <w:pPr>
              <w:jc w:val="both"/>
              <w:rPr>
                <w:rFonts w:ascii="Times New Roman" w:hAnsi="Times New Roman"/>
                <w:b/>
                <w:bCs/>
                <w:color w:val="auto"/>
              </w:rPr>
            </w:pPr>
          </w:p>
        </w:tc>
        <w:tc>
          <w:tcPr>
            <w:tcW w:w="775" w:type="pct"/>
            <w:vMerge/>
            <w:tcBorders>
              <w:top w:val="single" w:sz="8" w:space="0" w:color="4F81BD"/>
              <w:left w:val="single" w:sz="8" w:space="0" w:color="4F81BD"/>
              <w:bottom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p>
        </w:tc>
        <w:tc>
          <w:tcPr>
            <w:tcW w:w="809" w:type="pct"/>
            <w:tcBorders>
              <w:top w:val="single" w:sz="8" w:space="0" w:color="4F81BD"/>
              <w:bottom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В случае невыполнении заявителем требований технических условий. Получение от заявителя сетевой организации уведомления об устранении замечаний по выполнению технических условий</w:t>
            </w:r>
          </w:p>
        </w:tc>
        <w:tc>
          <w:tcPr>
            <w:tcW w:w="875" w:type="pct"/>
            <w:tcBorders>
              <w:top w:val="single" w:sz="8" w:space="0" w:color="4F81BD"/>
              <w:left w:val="single" w:sz="8" w:space="0" w:color="4F81BD"/>
              <w:bottom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b/>
                <w:bCs/>
                <w:color w:val="auto"/>
              </w:rPr>
            </w:pPr>
            <w:r w:rsidRPr="00D86AC5">
              <w:rPr>
                <w:rFonts w:ascii="Times New Roman" w:hAnsi="Times New Roman"/>
                <w:b/>
                <w:bCs/>
                <w:color w:val="auto"/>
              </w:rPr>
              <w:t>4.</w:t>
            </w:r>
            <w:r>
              <w:rPr>
                <w:rFonts w:ascii="Times New Roman" w:hAnsi="Times New Roman"/>
                <w:b/>
                <w:bCs/>
                <w:color w:val="auto"/>
              </w:rPr>
              <w:t>3</w:t>
            </w:r>
            <w:r w:rsidRPr="00D86AC5">
              <w:rPr>
                <w:rFonts w:ascii="Times New Roman" w:hAnsi="Times New Roman"/>
                <w:b/>
                <w:bCs/>
                <w:color w:val="auto"/>
              </w:rPr>
              <w:t>.</w:t>
            </w:r>
            <w:r w:rsidRPr="00D86AC5">
              <w:rPr>
                <w:rFonts w:ascii="Times New Roman" w:hAnsi="Times New Roman"/>
                <w:color w:val="auto"/>
              </w:rPr>
              <w:t xml:space="preserve"> Повторный осмотр электроустановки заявителя</w:t>
            </w:r>
          </w:p>
        </w:tc>
        <w:tc>
          <w:tcPr>
            <w:tcW w:w="844" w:type="pct"/>
            <w:tcBorders>
              <w:top w:val="single" w:sz="8" w:space="0" w:color="4F81BD"/>
              <w:bottom w:val="single" w:sz="8" w:space="0" w:color="4F81BD"/>
            </w:tcBorders>
            <w:shd w:val="clear" w:color="auto" w:fill="auto"/>
          </w:tcPr>
          <w:p w:rsidR="005B550B" w:rsidRPr="00D86AC5" w:rsidRDefault="00B42B3D" w:rsidP="00F806AB">
            <w:pPr>
              <w:autoSpaceDE w:val="0"/>
              <w:autoSpaceDN w:val="0"/>
              <w:adjustRightInd w:val="0"/>
              <w:rPr>
                <w:rFonts w:ascii="Times New Roman" w:hAnsi="Times New Roman"/>
                <w:color w:val="auto"/>
              </w:rPr>
            </w:pPr>
            <w:hyperlink r:id="rId9" w:history="1">
              <w:r w:rsidR="005B550B" w:rsidRPr="00D86AC5">
                <w:rPr>
                  <w:rFonts w:ascii="Times New Roman" w:hAnsi="Times New Roman"/>
                  <w:color w:val="auto"/>
                </w:rPr>
                <w:t>Акт</w:t>
              </w:r>
            </w:hyperlink>
            <w:r w:rsidR="005B550B" w:rsidRPr="00D86AC5">
              <w:rPr>
                <w:rFonts w:ascii="Times New Roman" w:hAnsi="Times New Roman"/>
                <w:color w:val="auto"/>
              </w:rPr>
              <w:t xml:space="preserve"> осмотра (обследования) электроустановки в письменной форме.</w:t>
            </w:r>
          </w:p>
          <w:p w:rsidR="005B550B" w:rsidRPr="00D86AC5" w:rsidRDefault="005B550B" w:rsidP="00F806AB">
            <w:pPr>
              <w:autoSpaceDE w:val="0"/>
              <w:autoSpaceDN w:val="0"/>
              <w:adjustRightInd w:val="0"/>
              <w:rPr>
                <w:rFonts w:ascii="Times New Roman" w:hAnsi="Times New Roman"/>
                <w:color w:val="auto"/>
              </w:rPr>
            </w:pP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Не позднее 3 рабочих дней после получения от заявителя уведомления об устранении замечаний</w:t>
            </w:r>
            <w:r w:rsidR="002A46B3">
              <w:rPr>
                <w:rFonts w:ascii="Times New Roman" w:hAnsi="Times New Roman"/>
                <w:color w:val="auto"/>
              </w:rPr>
              <w:t>,</w:t>
            </w:r>
            <w:r w:rsidRPr="00D86AC5">
              <w:rPr>
                <w:rFonts w:ascii="Times New Roman" w:hAnsi="Times New Roman"/>
                <w:color w:val="auto"/>
              </w:rPr>
              <w:t xml:space="preserve"> с приложением информации о принятых мерах по их устранению.</w:t>
            </w:r>
          </w:p>
        </w:tc>
        <w:tc>
          <w:tcPr>
            <w:tcW w:w="914" w:type="pct"/>
            <w:tcBorders>
              <w:top w:val="single" w:sz="8" w:space="0" w:color="4F81BD"/>
              <w:bottom w:val="single" w:sz="8" w:space="0" w:color="4F81BD"/>
              <w:right w:val="single" w:sz="8" w:space="0" w:color="4F81BD"/>
            </w:tcBorders>
            <w:shd w:val="clear" w:color="auto" w:fill="auto"/>
          </w:tcPr>
          <w:p w:rsidR="005B550B" w:rsidRPr="00D86AC5" w:rsidRDefault="005B550B" w:rsidP="00F806AB">
            <w:pPr>
              <w:autoSpaceDE w:val="0"/>
              <w:autoSpaceDN w:val="0"/>
              <w:adjustRightInd w:val="0"/>
              <w:ind w:left="-16" w:hanging="16"/>
              <w:rPr>
                <w:rFonts w:ascii="Times New Roman" w:hAnsi="Times New Roman"/>
                <w:color w:val="auto"/>
              </w:rPr>
            </w:pPr>
            <w:r>
              <w:rPr>
                <w:rFonts w:ascii="Times New Roman" w:hAnsi="Times New Roman"/>
                <w:color w:val="auto"/>
              </w:rPr>
              <w:t>Пункт</w:t>
            </w:r>
            <w:r w:rsidRPr="00D86AC5">
              <w:rPr>
                <w:rFonts w:ascii="Times New Roman" w:hAnsi="Times New Roman"/>
                <w:color w:val="auto"/>
              </w:rPr>
              <w:t xml:space="preserve"> 89 Правил технологического присоединения энергопринимающих устройств потребителей электрической энергии</w:t>
            </w:r>
          </w:p>
        </w:tc>
      </w:tr>
      <w:tr w:rsidR="005B550B" w:rsidRPr="00D86AC5" w:rsidTr="002A46B3">
        <w:trPr>
          <w:trHeight w:val="695"/>
        </w:trPr>
        <w:tc>
          <w:tcPr>
            <w:tcW w:w="167" w:type="pct"/>
            <w:vMerge/>
            <w:shd w:val="clear" w:color="auto" w:fill="auto"/>
          </w:tcPr>
          <w:p w:rsidR="005B550B" w:rsidRPr="00D86AC5" w:rsidRDefault="005B550B" w:rsidP="0094219F">
            <w:pPr>
              <w:jc w:val="both"/>
              <w:rPr>
                <w:rFonts w:ascii="Times New Roman" w:hAnsi="Times New Roman"/>
                <w:b/>
                <w:bCs/>
                <w:color w:val="auto"/>
              </w:rPr>
            </w:pPr>
          </w:p>
        </w:tc>
        <w:tc>
          <w:tcPr>
            <w:tcW w:w="775" w:type="pct"/>
            <w:vMerge/>
            <w:tcBorders>
              <w:left w:val="single" w:sz="8" w:space="0" w:color="4F81BD"/>
              <w:right w:val="single" w:sz="8" w:space="0" w:color="4F81BD"/>
            </w:tcBorders>
            <w:shd w:val="clear" w:color="auto" w:fill="auto"/>
            <w:vAlign w:val="center"/>
          </w:tcPr>
          <w:p w:rsidR="005B550B" w:rsidRPr="00D86AC5" w:rsidRDefault="005B550B" w:rsidP="00F806AB">
            <w:pPr>
              <w:autoSpaceDE w:val="0"/>
              <w:autoSpaceDN w:val="0"/>
              <w:adjustRightInd w:val="0"/>
              <w:rPr>
                <w:rFonts w:ascii="Times New Roman" w:hAnsi="Times New Roman"/>
                <w:color w:val="auto"/>
              </w:rPr>
            </w:pPr>
          </w:p>
        </w:tc>
        <w:tc>
          <w:tcPr>
            <w:tcW w:w="809" w:type="pct"/>
            <w:shd w:val="clear" w:color="auto" w:fill="auto"/>
          </w:tcPr>
          <w:p w:rsidR="005B550B" w:rsidRPr="00D86AC5" w:rsidRDefault="005B550B" w:rsidP="00F806AB">
            <w:pPr>
              <w:autoSpaceDE w:val="0"/>
              <w:autoSpaceDN w:val="0"/>
              <w:adjustRightInd w:val="0"/>
              <w:rPr>
                <w:rFonts w:ascii="Times New Roman" w:hAnsi="Times New Roman"/>
                <w:color w:val="auto"/>
              </w:rPr>
            </w:pPr>
          </w:p>
        </w:tc>
        <w:tc>
          <w:tcPr>
            <w:tcW w:w="875" w:type="pct"/>
            <w:tcBorders>
              <w:left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b/>
                <w:bCs/>
                <w:color w:val="auto"/>
              </w:rPr>
              <w:t>4.</w:t>
            </w:r>
            <w:r>
              <w:rPr>
                <w:rFonts w:ascii="Times New Roman" w:hAnsi="Times New Roman"/>
                <w:b/>
                <w:bCs/>
                <w:color w:val="auto"/>
              </w:rPr>
              <w:t>4</w:t>
            </w:r>
            <w:r w:rsidRPr="00D86AC5">
              <w:rPr>
                <w:rFonts w:ascii="Times New Roman" w:hAnsi="Times New Roman"/>
                <w:b/>
                <w:bCs/>
                <w:color w:val="auto"/>
              </w:rPr>
              <w:t>.</w:t>
            </w:r>
            <w:r w:rsidRPr="00D86AC5">
              <w:rPr>
                <w:rFonts w:ascii="Times New Roman" w:hAnsi="Times New Roman"/>
                <w:color w:val="auto"/>
              </w:rPr>
              <w:t xml:space="preserve"> Прием в эксплуатацию прибора учета.</w:t>
            </w:r>
          </w:p>
          <w:p w:rsidR="005B550B" w:rsidRPr="00D86AC5" w:rsidRDefault="005B550B" w:rsidP="00F806AB">
            <w:pPr>
              <w:autoSpaceDE w:val="0"/>
              <w:autoSpaceDN w:val="0"/>
              <w:adjustRightInd w:val="0"/>
              <w:outlineLvl w:val="0"/>
              <w:rPr>
                <w:rFonts w:ascii="Times New Roman" w:hAnsi="Times New Roman"/>
                <w:color w:val="auto"/>
              </w:rPr>
            </w:pPr>
            <w:r w:rsidRPr="00D86AC5">
              <w:rPr>
                <w:rFonts w:ascii="Times New Roman" w:hAnsi="Times New Roman"/>
                <w:color w:val="auto"/>
              </w:rPr>
              <w:t>Подписание сторонами  и передача Акт</w:t>
            </w:r>
            <w:r>
              <w:rPr>
                <w:rFonts w:ascii="Times New Roman" w:hAnsi="Times New Roman"/>
                <w:color w:val="auto"/>
              </w:rPr>
              <w:t>а</w:t>
            </w:r>
            <w:r w:rsidRPr="00D86AC5">
              <w:rPr>
                <w:rFonts w:ascii="Times New Roman" w:hAnsi="Times New Roman"/>
                <w:color w:val="auto"/>
              </w:rPr>
              <w:t xml:space="preserve"> допуска в эксплуатацию прибора учета.</w:t>
            </w:r>
          </w:p>
        </w:tc>
        <w:tc>
          <w:tcPr>
            <w:tcW w:w="844" w:type="pct"/>
            <w:shd w:val="clear" w:color="auto" w:fill="auto"/>
          </w:tcPr>
          <w:p w:rsidR="005B550B" w:rsidRPr="00D86AC5" w:rsidRDefault="00B42B3D" w:rsidP="00F806AB">
            <w:pPr>
              <w:autoSpaceDE w:val="0"/>
              <w:autoSpaceDN w:val="0"/>
              <w:adjustRightInd w:val="0"/>
              <w:rPr>
                <w:rFonts w:ascii="Times New Roman" w:hAnsi="Times New Roman"/>
                <w:color w:val="auto"/>
              </w:rPr>
            </w:pPr>
            <w:hyperlink r:id="rId10" w:history="1">
              <w:r w:rsidR="005B550B" w:rsidRPr="00D86AC5">
                <w:rPr>
                  <w:rFonts w:ascii="Times New Roman" w:hAnsi="Times New Roman"/>
                  <w:color w:val="auto"/>
                </w:rPr>
                <w:t>Акт</w:t>
              </w:r>
            </w:hyperlink>
            <w:r w:rsidR="005B550B" w:rsidRPr="00D86AC5">
              <w:rPr>
                <w:rFonts w:ascii="Times New Roman" w:hAnsi="Times New Roman"/>
                <w:color w:val="auto"/>
              </w:rPr>
              <w:t xml:space="preserve"> допуска в эксплуатацию прибора учета в письменной форме</w:t>
            </w:r>
          </w:p>
        </w:tc>
        <w:tc>
          <w:tcPr>
            <w:tcW w:w="616" w:type="pct"/>
            <w:tcBorders>
              <w:left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В день проведения проверки</w:t>
            </w:r>
          </w:p>
        </w:tc>
        <w:tc>
          <w:tcPr>
            <w:tcW w:w="914" w:type="pct"/>
            <w:shd w:val="clear" w:color="auto" w:fill="auto"/>
          </w:tcPr>
          <w:p w:rsidR="005B550B" w:rsidRPr="00D86AC5" w:rsidRDefault="00B757C6" w:rsidP="00F806AB">
            <w:pPr>
              <w:autoSpaceDE w:val="0"/>
              <w:autoSpaceDN w:val="0"/>
              <w:adjustRightInd w:val="0"/>
              <w:ind w:left="-16" w:hanging="16"/>
              <w:rPr>
                <w:rFonts w:ascii="Times New Roman" w:hAnsi="Times New Roman"/>
                <w:color w:val="auto"/>
              </w:rPr>
            </w:pPr>
            <w:r>
              <w:rPr>
                <w:rFonts w:ascii="Times New Roman" w:hAnsi="Times New Roman"/>
                <w:color w:val="auto"/>
              </w:rPr>
              <w:t xml:space="preserve">Пункт 154 </w:t>
            </w:r>
            <w:r w:rsidR="005B550B" w:rsidRPr="00D86AC5">
              <w:rPr>
                <w:rFonts w:ascii="Times New Roman" w:hAnsi="Times New Roman"/>
                <w:color w:val="auto"/>
              </w:rPr>
              <w:t>Раздел</w:t>
            </w:r>
            <w:r>
              <w:rPr>
                <w:rFonts w:ascii="Times New Roman" w:hAnsi="Times New Roman"/>
                <w:color w:val="auto"/>
              </w:rPr>
              <w:t>а</w:t>
            </w:r>
            <w:r w:rsidR="005B550B" w:rsidRPr="00D86AC5">
              <w:rPr>
                <w:rFonts w:ascii="Times New Roman" w:hAnsi="Times New Roman"/>
                <w:color w:val="auto"/>
              </w:rPr>
              <w:t xml:space="preserve"> Х</w:t>
            </w:r>
            <w:r w:rsidR="005B550B" w:rsidRPr="00D86AC5">
              <w:rPr>
                <w:color w:val="auto"/>
              </w:rPr>
              <w:t xml:space="preserve"> </w:t>
            </w:r>
            <w:r w:rsidR="005B550B" w:rsidRPr="00D86AC5">
              <w:rPr>
                <w:rFonts w:ascii="Times New Roman" w:hAnsi="Times New Roman"/>
                <w:color w:val="auto"/>
              </w:rPr>
              <w:t>Основ функционирования розничных рынков электрической энергии</w:t>
            </w:r>
          </w:p>
        </w:tc>
      </w:tr>
      <w:tr w:rsidR="005B550B" w:rsidRPr="00D86AC5" w:rsidTr="002A46B3">
        <w:trPr>
          <w:trHeight w:val="695"/>
        </w:trPr>
        <w:tc>
          <w:tcPr>
            <w:tcW w:w="167" w:type="pct"/>
            <w:vMerge/>
            <w:tcBorders>
              <w:top w:val="single" w:sz="8" w:space="0" w:color="4F81BD"/>
              <w:left w:val="single" w:sz="8" w:space="0" w:color="4F81BD"/>
              <w:bottom w:val="single" w:sz="8" w:space="0" w:color="4F81BD"/>
            </w:tcBorders>
            <w:shd w:val="clear" w:color="auto" w:fill="auto"/>
          </w:tcPr>
          <w:p w:rsidR="005B550B" w:rsidRPr="00D86AC5" w:rsidRDefault="005B550B" w:rsidP="0094219F">
            <w:pPr>
              <w:jc w:val="both"/>
              <w:rPr>
                <w:rFonts w:ascii="Times New Roman" w:hAnsi="Times New Roman"/>
                <w:b/>
                <w:bCs/>
                <w:color w:val="auto"/>
              </w:rPr>
            </w:pPr>
          </w:p>
        </w:tc>
        <w:tc>
          <w:tcPr>
            <w:tcW w:w="775"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5B550B" w:rsidRPr="00D86AC5" w:rsidRDefault="005B550B" w:rsidP="00F806AB">
            <w:pPr>
              <w:autoSpaceDE w:val="0"/>
              <w:autoSpaceDN w:val="0"/>
              <w:adjustRightInd w:val="0"/>
              <w:rPr>
                <w:rFonts w:ascii="Times New Roman" w:hAnsi="Times New Roman"/>
                <w:color w:val="auto"/>
              </w:rPr>
            </w:pPr>
          </w:p>
        </w:tc>
        <w:tc>
          <w:tcPr>
            <w:tcW w:w="809" w:type="pct"/>
            <w:tcBorders>
              <w:top w:val="single" w:sz="8" w:space="0" w:color="4F81BD"/>
              <w:bottom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 xml:space="preserve">В случае выполнения заявителем  </w:t>
            </w:r>
            <w:r w:rsidRPr="00D86AC5">
              <w:rPr>
                <w:rFonts w:ascii="Times New Roman" w:hAnsi="Times New Roman"/>
                <w:color w:val="auto"/>
              </w:rPr>
              <w:lastRenderedPageBreak/>
              <w:t>требований технических условий</w:t>
            </w:r>
          </w:p>
        </w:tc>
        <w:tc>
          <w:tcPr>
            <w:tcW w:w="875" w:type="pct"/>
            <w:tcBorders>
              <w:top w:val="single" w:sz="8" w:space="0" w:color="4F81BD"/>
              <w:left w:val="single" w:sz="8" w:space="0" w:color="4F81BD"/>
              <w:bottom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b/>
                <w:bCs/>
                <w:color w:val="auto"/>
              </w:rPr>
              <w:lastRenderedPageBreak/>
              <w:t>4.</w:t>
            </w:r>
            <w:r>
              <w:rPr>
                <w:rFonts w:ascii="Times New Roman" w:hAnsi="Times New Roman"/>
                <w:b/>
                <w:bCs/>
                <w:color w:val="auto"/>
              </w:rPr>
              <w:t>5</w:t>
            </w:r>
            <w:r w:rsidRPr="00D86AC5">
              <w:rPr>
                <w:rFonts w:ascii="Times New Roman" w:hAnsi="Times New Roman"/>
                <w:b/>
                <w:bCs/>
                <w:color w:val="auto"/>
              </w:rPr>
              <w:t>.</w:t>
            </w:r>
            <w:r w:rsidRPr="00D86AC5">
              <w:rPr>
                <w:rFonts w:ascii="Times New Roman" w:hAnsi="Times New Roman"/>
                <w:color w:val="auto"/>
              </w:rPr>
              <w:t xml:space="preserve"> Выдача заявителю </w:t>
            </w:r>
            <w:r w:rsidRPr="00D339C3">
              <w:rPr>
                <w:rFonts w:ascii="Times New Roman" w:hAnsi="Times New Roman"/>
                <w:color w:val="auto"/>
              </w:rPr>
              <w:t>Акта о выполнении технических условий</w:t>
            </w:r>
            <w:r w:rsidRPr="00D86AC5">
              <w:rPr>
                <w:rFonts w:ascii="Times New Roman" w:hAnsi="Times New Roman"/>
                <w:color w:val="auto"/>
              </w:rPr>
              <w:t xml:space="preserve"> в </w:t>
            </w:r>
            <w:r w:rsidRPr="00D86AC5">
              <w:rPr>
                <w:rFonts w:ascii="Times New Roman" w:hAnsi="Times New Roman"/>
                <w:color w:val="auto"/>
              </w:rPr>
              <w:lastRenderedPageBreak/>
              <w:t>2 экземплярах</w:t>
            </w:r>
            <w:r>
              <w:rPr>
                <w:rFonts w:ascii="Times New Roman" w:hAnsi="Times New Roman"/>
                <w:color w:val="auto"/>
              </w:rPr>
              <w:t xml:space="preserve">. </w:t>
            </w:r>
            <w:r w:rsidRPr="00D339C3">
              <w:rPr>
                <w:rFonts w:ascii="Times New Roman" w:hAnsi="Times New Roman"/>
                <w:color w:val="auto"/>
              </w:rPr>
              <w:t>Акт о выполнении технических условий</w:t>
            </w:r>
            <w:r>
              <w:rPr>
                <w:rFonts w:ascii="Times New Roman" w:hAnsi="Times New Roman"/>
                <w:color w:val="auto"/>
              </w:rPr>
              <w:t xml:space="preserve"> подписывается заявителем, один экземпляр остается в сетевой организации</w:t>
            </w:r>
          </w:p>
        </w:tc>
        <w:tc>
          <w:tcPr>
            <w:tcW w:w="844" w:type="pct"/>
            <w:tcBorders>
              <w:top w:val="single" w:sz="8" w:space="0" w:color="4F81BD"/>
              <w:bottom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339C3">
              <w:rPr>
                <w:rFonts w:ascii="Times New Roman" w:hAnsi="Times New Roman"/>
                <w:color w:val="auto"/>
              </w:rPr>
              <w:lastRenderedPageBreak/>
              <w:t>Акт о выполнении технических условий</w:t>
            </w:r>
            <w:r>
              <w:rPr>
                <w:rFonts w:ascii="Times New Roman" w:hAnsi="Times New Roman"/>
                <w:color w:val="auto"/>
              </w:rPr>
              <w:t xml:space="preserve"> в письменной форме</w:t>
            </w:r>
            <w:r w:rsidRPr="00D86AC5">
              <w:rPr>
                <w:rFonts w:ascii="Times New Roman" w:hAnsi="Times New Roman"/>
                <w:color w:val="auto"/>
              </w:rPr>
              <w:t xml:space="preserve"> </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 xml:space="preserve">В день проведения проверки </w:t>
            </w:r>
          </w:p>
        </w:tc>
        <w:tc>
          <w:tcPr>
            <w:tcW w:w="914" w:type="pct"/>
            <w:tcBorders>
              <w:top w:val="single" w:sz="8" w:space="0" w:color="4F81BD"/>
              <w:bottom w:val="single" w:sz="8" w:space="0" w:color="4F81BD"/>
              <w:right w:val="single" w:sz="8" w:space="0" w:color="4F81BD"/>
            </w:tcBorders>
            <w:shd w:val="clear" w:color="auto" w:fill="auto"/>
          </w:tcPr>
          <w:p w:rsidR="005B550B" w:rsidRPr="00D86AC5" w:rsidRDefault="005B550B" w:rsidP="00F806AB">
            <w:pPr>
              <w:autoSpaceDE w:val="0"/>
              <w:autoSpaceDN w:val="0"/>
              <w:adjustRightInd w:val="0"/>
              <w:ind w:left="-16" w:hanging="16"/>
              <w:rPr>
                <w:rFonts w:ascii="Times New Roman" w:hAnsi="Times New Roman"/>
                <w:color w:val="auto"/>
              </w:rPr>
            </w:pPr>
            <w:r w:rsidRPr="00D86AC5">
              <w:rPr>
                <w:rFonts w:ascii="Times New Roman" w:hAnsi="Times New Roman"/>
                <w:color w:val="auto"/>
              </w:rPr>
              <w:t xml:space="preserve">Пункт 88 Правил технологического присоединения </w:t>
            </w:r>
            <w:r w:rsidRPr="00D86AC5">
              <w:rPr>
                <w:rFonts w:ascii="Times New Roman" w:hAnsi="Times New Roman"/>
                <w:color w:val="auto"/>
              </w:rPr>
              <w:lastRenderedPageBreak/>
              <w:t>энергопринимающих устройств потребителей электрической энергии</w:t>
            </w:r>
          </w:p>
        </w:tc>
      </w:tr>
      <w:tr w:rsidR="005B550B" w:rsidRPr="00D86AC5" w:rsidTr="002A46B3">
        <w:trPr>
          <w:trHeight w:val="695"/>
        </w:trPr>
        <w:tc>
          <w:tcPr>
            <w:tcW w:w="167" w:type="pct"/>
            <w:shd w:val="clear" w:color="auto" w:fill="auto"/>
          </w:tcPr>
          <w:p w:rsidR="005B550B" w:rsidRPr="00D86AC5" w:rsidRDefault="005B550B" w:rsidP="0094219F">
            <w:pPr>
              <w:jc w:val="both"/>
              <w:rPr>
                <w:rFonts w:ascii="Times New Roman" w:hAnsi="Times New Roman"/>
                <w:b/>
                <w:bCs/>
                <w:color w:val="auto"/>
              </w:rPr>
            </w:pPr>
            <w:r w:rsidRPr="00D86AC5">
              <w:rPr>
                <w:rFonts w:ascii="Times New Roman" w:hAnsi="Times New Roman"/>
                <w:b/>
                <w:bCs/>
                <w:color w:val="auto"/>
              </w:rPr>
              <w:lastRenderedPageBreak/>
              <w:t>5</w:t>
            </w:r>
          </w:p>
        </w:tc>
        <w:tc>
          <w:tcPr>
            <w:tcW w:w="775" w:type="pct"/>
            <w:tcBorders>
              <w:left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Присоединение объектов заявителя к электрическим сетям</w:t>
            </w:r>
          </w:p>
        </w:tc>
        <w:tc>
          <w:tcPr>
            <w:tcW w:w="809" w:type="pct"/>
            <w:shd w:val="clear" w:color="auto" w:fill="auto"/>
          </w:tcPr>
          <w:p w:rsidR="005B550B" w:rsidRPr="00D86AC5" w:rsidRDefault="005B550B" w:rsidP="00F806AB">
            <w:pPr>
              <w:autoSpaceDE w:val="0"/>
              <w:autoSpaceDN w:val="0"/>
              <w:adjustRightInd w:val="0"/>
              <w:rPr>
                <w:rFonts w:ascii="Times New Roman" w:hAnsi="Times New Roman"/>
                <w:color w:val="auto"/>
              </w:rPr>
            </w:pPr>
          </w:p>
        </w:tc>
        <w:tc>
          <w:tcPr>
            <w:tcW w:w="875" w:type="pct"/>
            <w:tcBorders>
              <w:left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b/>
                <w:bCs/>
                <w:color w:val="auto"/>
              </w:rPr>
              <w:t>5.1</w:t>
            </w:r>
            <w:r w:rsidRPr="00D86AC5">
              <w:rPr>
                <w:rFonts w:ascii="Times New Roman" w:hAnsi="Times New Roman"/>
                <w:color w:val="auto"/>
              </w:rPr>
              <w:t> Фактическое присоединение объектов заявителя к электрическим сетям и включение коммутационного аппарата (фиксация коммутационного аппарата в положении "включено").</w:t>
            </w:r>
          </w:p>
        </w:tc>
        <w:tc>
          <w:tcPr>
            <w:tcW w:w="844" w:type="pct"/>
            <w:shd w:val="clear" w:color="auto" w:fill="auto"/>
          </w:tcPr>
          <w:p w:rsidR="005B550B" w:rsidRPr="00D86AC5" w:rsidRDefault="005B550B" w:rsidP="00F806AB">
            <w:pPr>
              <w:autoSpaceDE w:val="0"/>
              <w:autoSpaceDN w:val="0"/>
              <w:adjustRightInd w:val="0"/>
              <w:rPr>
                <w:rFonts w:ascii="Times New Roman" w:hAnsi="Times New Roman"/>
                <w:color w:val="auto"/>
              </w:rPr>
            </w:pPr>
          </w:p>
        </w:tc>
        <w:tc>
          <w:tcPr>
            <w:tcW w:w="616" w:type="pct"/>
            <w:tcBorders>
              <w:left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В соответствии с условиями договора</w:t>
            </w:r>
          </w:p>
        </w:tc>
        <w:tc>
          <w:tcPr>
            <w:tcW w:w="914" w:type="pct"/>
            <w:shd w:val="clear" w:color="auto" w:fill="auto"/>
          </w:tcPr>
          <w:p w:rsidR="005B550B" w:rsidRPr="00D86AC5" w:rsidRDefault="005B550B" w:rsidP="00F806AB">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Пункты 7, 18 Правил технологического присоединения энергопринимающих устройств потребителей электрической энергии</w:t>
            </w:r>
          </w:p>
        </w:tc>
      </w:tr>
      <w:tr w:rsidR="005B550B" w:rsidRPr="00D86AC5" w:rsidTr="002A46B3">
        <w:trPr>
          <w:trHeight w:val="270"/>
        </w:trPr>
        <w:tc>
          <w:tcPr>
            <w:tcW w:w="167" w:type="pct"/>
            <w:tcBorders>
              <w:top w:val="single" w:sz="8" w:space="0" w:color="4F81BD"/>
              <w:left w:val="single" w:sz="8" w:space="0" w:color="4F81BD"/>
              <w:bottom w:val="single" w:sz="8" w:space="0" w:color="4F81BD"/>
            </w:tcBorders>
            <w:shd w:val="clear" w:color="auto" w:fill="auto"/>
          </w:tcPr>
          <w:p w:rsidR="005B550B" w:rsidRPr="00D86AC5" w:rsidRDefault="005B550B" w:rsidP="0094219F">
            <w:pPr>
              <w:jc w:val="both"/>
              <w:rPr>
                <w:rFonts w:ascii="Times New Roman" w:hAnsi="Times New Roman"/>
                <w:b/>
                <w:bCs/>
                <w:color w:val="auto"/>
              </w:rPr>
            </w:pPr>
          </w:p>
        </w:tc>
        <w:tc>
          <w:tcPr>
            <w:tcW w:w="775" w:type="pct"/>
            <w:tcBorders>
              <w:top w:val="single" w:sz="8" w:space="0" w:color="4F81BD"/>
              <w:left w:val="single" w:sz="8" w:space="0" w:color="4F81BD"/>
              <w:bottom w:val="single" w:sz="8" w:space="0" w:color="4F81BD"/>
              <w:right w:val="single" w:sz="8" w:space="0" w:color="4F81BD"/>
            </w:tcBorders>
            <w:shd w:val="clear" w:color="auto" w:fill="auto"/>
            <w:vAlign w:val="center"/>
          </w:tcPr>
          <w:p w:rsidR="005B550B" w:rsidRPr="00D86AC5" w:rsidRDefault="005B550B" w:rsidP="00F806AB">
            <w:pPr>
              <w:autoSpaceDE w:val="0"/>
              <w:autoSpaceDN w:val="0"/>
              <w:adjustRightInd w:val="0"/>
              <w:rPr>
                <w:rFonts w:ascii="Times New Roman" w:hAnsi="Times New Roman"/>
                <w:color w:val="auto"/>
              </w:rPr>
            </w:pPr>
          </w:p>
        </w:tc>
        <w:tc>
          <w:tcPr>
            <w:tcW w:w="809" w:type="pct"/>
            <w:tcBorders>
              <w:top w:val="single" w:sz="8" w:space="0" w:color="4F81BD"/>
              <w:bottom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p>
        </w:tc>
        <w:tc>
          <w:tcPr>
            <w:tcW w:w="875" w:type="pct"/>
            <w:tcBorders>
              <w:top w:val="single" w:sz="8" w:space="0" w:color="4F81BD"/>
              <w:left w:val="single" w:sz="8" w:space="0" w:color="4F81BD"/>
              <w:bottom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b/>
                <w:bCs/>
                <w:color w:val="auto"/>
              </w:rPr>
              <w:t>5.2.</w:t>
            </w:r>
            <w:r w:rsidRPr="00D86AC5">
              <w:rPr>
                <w:rFonts w:ascii="Times New Roman" w:hAnsi="Times New Roman"/>
                <w:color w:val="auto"/>
              </w:rPr>
              <w:t xml:space="preserve"> Оформление сетевой организации и направление (выдача) заявителю: </w:t>
            </w:r>
          </w:p>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Акта об осуществлении технологического присоединения;</w:t>
            </w:r>
          </w:p>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Акта разграничения границ балансовой принадлежности сторон;</w:t>
            </w:r>
          </w:p>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Акт</w:t>
            </w:r>
            <w:r w:rsidR="00886C02">
              <w:rPr>
                <w:rFonts w:ascii="Times New Roman" w:hAnsi="Times New Roman"/>
                <w:color w:val="auto"/>
              </w:rPr>
              <w:t>а</w:t>
            </w:r>
            <w:r w:rsidRPr="00D86AC5">
              <w:rPr>
                <w:rFonts w:ascii="Times New Roman" w:hAnsi="Times New Roman"/>
                <w:color w:val="auto"/>
              </w:rPr>
              <w:t xml:space="preserve"> разграничения эксплуатационной ответственности сторон</w:t>
            </w:r>
          </w:p>
        </w:tc>
        <w:tc>
          <w:tcPr>
            <w:tcW w:w="844" w:type="pct"/>
            <w:tcBorders>
              <w:top w:val="single" w:sz="8" w:space="0" w:color="4F81BD"/>
              <w:bottom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Подписанные со стороны сетевой организации Акты  в письменной форме направляются способом, позволяющим подтвердить факт получения, или выдаются заявителю в офисе обслуживания потребителей</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color w:val="auto"/>
              </w:rPr>
              <w:t>В соответствии с условиями договора</w:t>
            </w:r>
          </w:p>
        </w:tc>
        <w:tc>
          <w:tcPr>
            <w:tcW w:w="914" w:type="pct"/>
            <w:tcBorders>
              <w:top w:val="single" w:sz="8" w:space="0" w:color="4F81BD"/>
              <w:bottom w:val="single" w:sz="8" w:space="0" w:color="4F81BD"/>
              <w:right w:val="single" w:sz="8" w:space="0" w:color="4F81BD"/>
            </w:tcBorders>
            <w:shd w:val="clear" w:color="auto" w:fill="auto"/>
          </w:tcPr>
          <w:p w:rsidR="005B550B" w:rsidRPr="00D86AC5" w:rsidRDefault="005B550B" w:rsidP="00F806AB">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 19 Правил технологического присоединения энергопринимающих устройств потребителей электрической энергии</w:t>
            </w:r>
          </w:p>
        </w:tc>
      </w:tr>
      <w:tr w:rsidR="005B550B" w:rsidRPr="00D86AC5" w:rsidTr="002A46B3">
        <w:trPr>
          <w:trHeight w:val="695"/>
        </w:trPr>
        <w:tc>
          <w:tcPr>
            <w:tcW w:w="167" w:type="pct"/>
            <w:shd w:val="clear" w:color="auto" w:fill="auto"/>
          </w:tcPr>
          <w:p w:rsidR="005B550B" w:rsidRPr="00D86AC5" w:rsidRDefault="005B550B" w:rsidP="0094219F">
            <w:pPr>
              <w:jc w:val="both"/>
              <w:rPr>
                <w:rFonts w:ascii="Times New Roman" w:hAnsi="Times New Roman"/>
                <w:b/>
                <w:bCs/>
                <w:color w:val="auto"/>
              </w:rPr>
            </w:pPr>
          </w:p>
        </w:tc>
        <w:tc>
          <w:tcPr>
            <w:tcW w:w="775" w:type="pct"/>
            <w:tcBorders>
              <w:left w:val="single" w:sz="8" w:space="0" w:color="4F81BD"/>
              <w:bottom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p>
        </w:tc>
        <w:tc>
          <w:tcPr>
            <w:tcW w:w="809" w:type="pct"/>
            <w:shd w:val="clear" w:color="auto" w:fill="auto"/>
          </w:tcPr>
          <w:p w:rsidR="005B550B" w:rsidRPr="00D86AC5" w:rsidRDefault="005B550B" w:rsidP="00F806AB">
            <w:pPr>
              <w:autoSpaceDE w:val="0"/>
              <w:autoSpaceDN w:val="0"/>
              <w:adjustRightInd w:val="0"/>
              <w:rPr>
                <w:rFonts w:ascii="Times New Roman" w:hAnsi="Times New Roman"/>
                <w:color w:val="auto"/>
              </w:rPr>
            </w:pPr>
          </w:p>
        </w:tc>
        <w:tc>
          <w:tcPr>
            <w:tcW w:w="875" w:type="pct"/>
            <w:tcBorders>
              <w:left w:val="single" w:sz="8" w:space="0" w:color="4F81BD"/>
              <w:bottom w:val="single" w:sz="8" w:space="0" w:color="4F81BD"/>
              <w:right w:val="single" w:sz="8" w:space="0" w:color="4F81BD"/>
            </w:tcBorders>
            <w:shd w:val="clear" w:color="auto" w:fill="auto"/>
          </w:tcPr>
          <w:p w:rsidR="005B550B" w:rsidRPr="00D86AC5" w:rsidRDefault="005B550B" w:rsidP="00F806AB">
            <w:pPr>
              <w:autoSpaceDE w:val="0"/>
              <w:autoSpaceDN w:val="0"/>
              <w:adjustRightInd w:val="0"/>
              <w:rPr>
                <w:rFonts w:ascii="Times New Roman" w:hAnsi="Times New Roman"/>
                <w:color w:val="auto"/>
              </w:rPr>
            </w:pPr>
            <w:r w:rsidRPr="00D86AC5">
              <w:rPr>
                <w:rFonts w:ascii="Times New Roman" w:hAnsi="Times New Roman"/>
                <w:b/>
                <w:bCs/>
                <w:color w:val="auto"/>
              </w:rPr>
              <w:t>5.3.</w:t>
            </w:r>
            <w:r w:rsidRPr="00D86AC5">
              <w:rPr>
                <w:rFonts w:ascii="Times New Roman" w:hAnsi="Times New Roman"/>
                <w:color w:val="auto"/>
              </w:rPr>
              <w:t xml:space="preserve"> Направление сетевой организацией по</w:t>
            </w:r>
            <w:r w:rsidR="00DC48A1">
              <w:rPr>
                <w:rFonts w:ascii="Times New Roman" w:hAnsi="Times New Roman"/>
                <w:color w:val="auto"/>
              </w:rPr>
              <w:t xml:space="preserve">дписанных с  заявителем актов </w:t>
            </w:r>
            <w:r w:rsidRPr="00D86AC5">
              <w:rPr>
                <w:rFonts w:ascii="Times New Roman" w:hAnsi="Times New Roman"/>
                <w:color w:val="auto"/>
              </w:rPr>
              <w:t xml:space="preserve"> </w:t>
            </w:r>
            <w:r w:rsidR="00886C02" w:rsidRPr="00D86AC5">
              <w:rPr>
                <w:rFonts w:ascii="Times New Roman" w:hAnsi="Times New Roman"/>
                <w:color w:val="auto"/>
              </w:rPr>
              <w:t>в адрес субъекта розни</w:t>
            </w:r>
            <w:r w:rsidR="00886C02">
              <w:rPr>
                <w:rFonts w:ascii="Times New Roman" w:hAnsi="Times New Roman"/>
                <w:color w:val="auto"/>
              </w:rPr>
              <w:t>чного рынка, указанного в заявке</w:t>
            </w:r>
            <w:r w:rsidR="00886C02" w:rsidRPr="00D86AC5">
              <w:rPr>
                <w:rFonts w:ascii="Times New Roman" w:hAnsi="Times New Roman"/>
                <w:color w:val="auto"/>
              </w:rPr>
              <w:t>, с которым заявитель намеревается заключить договор энергоснабжения</w:t>
            </w:r>
          </w:p>
        </w:tc>
        <w:tc>
          <w:tcPr>
            <w:tcW w:w="844" w:type="pct"/>
            <w:shd w:val="clear" w:color="auto" w:fill="auto"/>
          </w:tcPr>
          <w:p w:rsidR="005B550B" w:rsidRPr="00D86AC5" w:rsidRDefault="005B550B" w:rsidP="00F806AB">
            <w:pPr>
              <w:autoSpaceDE w:val="0"/>
              <w:autoSpaceDN w:val="0"/>
              <w:adjustRightInd w:val="0"/>
              <w:outlineLvl w:val="0"/>
              <w:rPr>
                <w:color w:val="auto"/>
              </w:rPr>
            </w:pPr>
            <w:r w:rsidRPr="00D86AC5">
              <w:rPr>
                <w:rFonts w:ascii="Times New Roman" w:hAnsi="Times New Roman"/>
                <w:color w:val="auto"/>
              </w:rPr>
              <w:t>В письменной или электронной форме</w:t>
            </w:r>
          </w:p>
        </w:tc>
        <w:tc>
          <w:tcPr>
            <w:tcW w:w="616" w:type="pct"/>
            <w:tcBorders>
              <w:left w:val="single" w:sz="8" w:space="0" w:color="4F81BD"/>
              <w:bottom w:val="single" w:sz="8" w:space="0" w:color="4F81BD"/>
              <w:right w:val="single" w:sz="8" w:space="0" w:color="4F81BD"/>
            </w:tcBorders>
            <w:shd w:val="clear" w:color="auto" w:fill="auto"/>
          </w:tcPr>
          <w:p w:rsidR="005B550B" w:rsidRPr="00D86AC5" w:rsidRDefault="005B550B" w:rsidP="00F806AB">
            <w:pPr>
              <w:autoSpaceDE w:val="0"/>
              <w:autoSpaceDN w:val="0"/>
              <w:adjustRightInd w:val="0"/>
              <w:outlineLvl w:val="0"/>
              <w:rPr>
                <w:color w:val="auto"/>
              </w:rPr>
            </w:pPr>
            <w:r w:rsidRPr="00D86AC5">
              <w:rPr>
                <w:rFonts w:ascii="Times New Roman" w:hAnsi="Times New Roman"/>
                <w:color w:val="auto"/>
              </w:rPr>
              <w:t>В течение 2 рабочих дней после предоставления подписанных  заявителем актов в сетевую организацию.</w:t>
            </w:r>
          </w:p>
        </w:tc>
        <w:tc>
          <w:tcPr>
            <w:tcW w:w="914" w:type="pct"/>
            <w:shd w:val="clear" w:color="auto" w:fill="auto"/>
          </w:tcPr>
          <w:p w:rsidR="005B550B" w:rsidRPr="00D86AC5" w:rsidRDefault="005B550B" w:rsidP="00F806AB">
            <w:pPr>
              <w:rPr>
                <w:color w:val="auto"/>
              </w:rPr>
            </w:pPr>
            <w:r w:rsidRPr="00D86AC5">
              <w:rPr>
                <w:rFonts w:ascii="Times New Roman" w:hAnsi="Times New Roman"/>
                <w:color w:val="auto"/>
              </w:rPr>
              <w:t>Пункт 19 (1) Правил технологического присоединения энергопринимающих устройств потребителей электрической энергии</w:t>
            </w:r>
          </w:p>
        </w:tc>
      </w:tr>
    </w:tbl>
    <w:p w:rsidR="002A6E03" w:rsidRPr="00AB421A" w:rsidRDefault="002A6E03" w:rsidP="002A6E03">
      <w:pPr>
        <w:spacing w:line="312" w:lineRule="atLeast"/>
        <w:rPr>
          <w:rFonts w:ascii="Times New Roman" w:hAnsi="Times New Roman" w:cs="Times New Roman"/>
          <w:iCs/>
          <w:color w:val="auto"/>
          <w:spacing w:val="0"/>
          <w:kern w:val="0"/>
          <w:u w:val="single"/>
        </w:rPr>
      </w:pPr>
    </w:p>
    <w:p w:rsidR="006B0AE6" w:rsidRPr="009C3FB0" w:rsidRDefault="002A6E03" w:rsidP="006B0AE6">
      <w:pPr>
        <w:autoSpaceDE w:val="0"/>
        <w:autoSpaceDN w:val="0"/>
        <w:adjustRightInd w:val="0"/>
        <w:spacing w:after="60"/>
        <w:jc w:val="both"/>
        <w:rPr>
          <w:rFonts w:ascii="Times New Roman" w:hAnsi="Times New Roman"/>
          <w:sz w:val="28"/>
          <w:szCs w:val="28"/>
        </w:rPr>
      </w:pPr>
      <w:r w:rsidRPr="00AB421A">
        <w:rPr>
          <w:rFonts w:ascii="Times New Roman" w:hAnsi="Times New Roman" w:cs="Times New Roman"/>
          <w:color w:val="auto"/>
          <w:spacing w:val="0"/>
          <w:kern w:val="0"/>
        </w:rPr>
        <w:br w:type="textWrapping" w:clear="all"/>
      </w:r>
      <w:r w:rsidR="006B0AE6" w:rsidRPr="009C3FB0">
        <w:rPr>
          <w:rFonts w:ascii="Times New Roman" w:hAnsi="Times New Roman"/>
          <w:b/>
          <w:sz w:val="28"/>
          <w:szCs w:val="28"/>
        </w:rPr>
        <w:t>КОНТАКТНАЯ ИНФОРМАЦИЯ ДЛЯ НАПРАВЛЕНИЯ ОБРАЩЕНИИЙ:</w:t>
      </w:r>
      <w:r w:rsidR="006B0AE6">
        <w:rPr>
          <w:rFonts w:ascii="Times New Roman" w:hAnsi="Times New Roman"/>
          <w:b/>
          <w:sz w:val="28"/>
          <w:szCs w:val="28"/>
        </w:rPr>
        <w:t xml:space="preserve"> (817</w:t>
      </w:r>
      <w:r w:rsidR="00C14E24">
        <w:rPr>
          <w:rFonts w:ascii="Times New Roman" w:hAnsi="Times New Roman"/>
          <w:b/>
          <w:sz w:val="28"/>
          <w:szCs w:val="28"/>
        </w:rPr>
        <w:t xml:space="preserve"> </w:t>
      </w:r>
      <w:r w:rsidR="00A33275">
        <w:rPr>
          <w:rFonts w:ascii="Times New Roman" w:hAnsi="Times New Roman"/>
          <w:b/>
          <w:sz w:val="28"/>
          <w:szCs w:val="28"/>
        </w:rPr>
        <w:t>52</w:t>
      </w:r>
      <w:r w:rsidR="006B0AE6">
        <w:rPr>
          <w:rFonts w:ascii="Times New Roman" w:hAnsi="Times New Roman"/>
          <w:b/>
          <w:sz w:val="28"/>
          <w:szCs w:val="28"/>
        </w:rPr>
        <w:t xml:space="preserve">) </w:t>
      </w:r>
      <w:r w:rsidR="00A33275">
        <w:rPr>
          <w:rFonts w:ascii="Times New Roman" w:hAnsi="Times New Roman"/>
          <w:b/>
          <w:sz w:val="28"/>
          <w:szCs w:val="28"/>
        </w:rPr>
        <w:t>2</w:t>
      </w:r>
      <w:r w:rsidR="00D84041">
        <w:rPr>
          <w:rFonts w:ascii="Times New Roman" w:hAnsi="Times New Roman"/>
          <w:b/>
          <w:sz w:val="28"/>
          <w:szCs w:val="28"/>
        </w:rPr>
        <w:t>-</w:t>
      </w:r>
      <w:r w:rsidR="00A33275">
        <w:rPr>
          <w:rFonts w:ascii="Times New Roman" w:hAnsi="Times New Roman"/>
          <w:b/>
          <w:sz w:val="28"/>
          <w:szCs w:val="28"/>
        </w:rPr>
        <w:t>18-88</w:t>
      </w:r>
      <w:bookmarkStart w:id="0" w:name="_GoBack"/>
      <w:bookmarkEnd w:id="0"/>
      <w:r w:rsidR="006B0AE6" w:rsidRPr="009C3FB0">
        <w:rPr>
          <w:rFonts w:ascii="Times New Roman" w:hAnsi="Times New Roman"/>
          <w:sz w:val="28"/>
          <w:szCs w:val="28"/>
        </w:rPr>
        <w:t xml:space="preserve"> </w:t>
      </w:r>
    </w:p>
    <w:p w:rsidR="002A6E03" w:rsidRPr="00AB421A" w:rsidRDefault="002A6E03" w:rsidP="002A6E03">
      <w:pPr>
        <w:spacing w:line="312" w:lineRule="atLeast"/>
        <w:rPr>
          <w:rFonts w:ascii="Times New Roman" w:hAnsi="Times New Roman" w:cs="Times New Roman"/>
          <w:iCs/>
          <w:color w:val="auto"/>
          <w:spacing w:val="0"/>
          <w:kern w:val="0"/>
        </w:rPr>
      </w:pPr>
    </w:p>
    <w:p w:rsidR="007D621B" w:rsidRPr="00AB421A" w:rsidRDefault="007D621B"/>
    <w:sectPr w:rsidR="007D621B" w:rsidRPr="00AB421A" w:rsidSect="00006FF2">
      <w:pgSz w:w="16838" w:h="11906" w:orient="landscape"/>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1F24" w:rsidRDefault="004B1F24" w:rsidP="007D1660">
      <w:r>
        <w:separator/>
      </w:r>
    </w:p>
  </w:endnote>
  <w:endnote w:type="continuationSeparator" w:id="0">
    <w:p w:rsidR="004B1F24" w:rsidRDefault="004B1F24" w:rsidP="007D166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1F24" w:rsidRDefault="004B1F24" w:rsidP="007D1660">
      <w:r>
        <w:separator/>
      </w:r>
    </w:p>
  </w:footnote>
  <w:footnote w:type="continuationSeparator" w:id="0">
    <w:p w:rsidR="004B1F24" w:rsidRDefault="004B1F24" w:rsidP="007D1660">
      <w:r>
        <w:continuationSeparator/>
      </w:r>
    </w:p>
  </w:footnote>
  <w:footnote w:id="1">
    <w:p w:rsidR="004C7858" w:rsidRPr="009B1FDA" w:rsidRDefault="004C7858" w:rsidP="004C7858">
      <w:pPr>
        <w:pStyle w:val="ac"/>
      </w:pPr>
      <w:r w:rsidRPr="009B1FDA">
        <w:rPr>
          <w:rStyle w:val="ae"/>
        </w:rPr>
        <w:footnoteRef/>
      </w:r>
      <w:r w:rsidRPr="009B1FDA">
        <w:t xml:space="preserve"> </w:t>
      </w:r>
      <w:r w:rsidRPr="009B1FDA">
        <w:rPr>
          <w:rFonts w:ascii="Times New Roman" w:hAnsi="Times New Roman"/>
        </w:rPr>
        <w:t>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утвержденные постановлением Правительства Российской Федерации от 27.12.2004 №861</w:t>
      </w:r>
    </w:p>
  </w:footnote>
  <w:footnote w:id="2">
    <w:p w:rsidR="00886C02" w:rsidRPr="00F97662" w:rsidRDefault="00886C02" w:rsidP="00886C02">
      <w:pPr>
        <w:autoSpaceDE w:val="0"/>
        <w:autoSpaceDN w:val="0"/>
        <w:adjustRightInd w:val="0"/>
        <w:jc w:val="both"/>
        <w:rPr>
          <w:sz w:val="20"/>
          <w:szCs w:val="20"/>
        </w:rPr>
      </w:pPr>
      <w:r>
        <w:rPr>
          <w:rStyle w:val="ae"/>
        </w:rPr>
        <w:footnoteRef/>
      </w:r>
      <w:r>
        <w:t xml:space="preserve"> </w:t>
      </w:r>
      <w:r w:rsidRPr="00F97662">
        <w:rPr>
          <w:rFonts w:ascii="Times New Roman" w:hAnsi="Times New Roman"/>
          <w:sz w:val="20"/>
          <w:szCs w:val="20"/>
        </w:rPr>
        <w:t>Основы функционирования розничных рынков электрической энергии, утвержденные постановлением Правительства РФ от 04.05.2012 № 442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63223"/>
    <w:multiLevelType w:val="hybridMultilevel"/>
    <w:tmpl w:val="437C3716"/>
    <w:lvl w:ilvl="0" w:tplc="D924DC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4320534D"/>
    <w:multiLevelType w:val="hybridMultilevel"/>
    <w:tmpl w:val="C11E1C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drawingGridHorizontalSpacing w:val="245"/>
  <w:characterSpacingControl w:val="doNotCompress"/>
  <w:footnotePr>
    <w:footnote w:id="-1"/>
    <w:footnote w:id="0"/>
  </w:footnotePr>
  <w:endnotePr>
    <w:endnote w:id="-1"/>
    <w:endnote w:id="0"/>
  </w:endnotePr>
  <w:compat/>
  <w:rsids>
    <w:rsidRoot w:val="002A6E03"/>
    <w:rsid w:val="00001022"/>
    <w:rsid w:val="00002067"/>
    <w:rsid w:val="00002D64"/>
    <w:rsid w:val="00004583"/>
    <w:rsid w:val="0000566A"/>
    <w:rsid w:val="0000619C"/>
    <w:rsid w:val="000069AA"/>
    <w:rsid w:val="00006FF2"/>
    <w:rsid w:val="00007AF3"/>
    <w:rsid w:val="000123C8"/>
    <w:rsid w:val="000137F2"/>
    <w:rsid w:val="00013E9A"/>
    <w:rsid w:val="00014223"/>
    <w:rsid w:val="00014BFF"/>
    <w:rsid w:val="00014F21"/>
    <w:rsid w:val="00014F46"/>
    <w:rsid w:val="00015590"/>
    <w:rsid w:val="000170B8"/>
    <w:rsid w:val="0001736D"/>
    <w:rsid w:val="000201DD"/>
    <w:rsid w:val="0002147F"/>
    <w:rsid w:val="000218A3"/>
    <w:rsid w:val="000228E3"/>
    <w:rsid w:val="00027583"/>
    <w:rsid w:val="00027C68"/>
    <w:rsid w:val="0003088B"/>
    <w:rsid w:val="000313FA"/>
    <w:rsid w:val="00032C19"/>
    <w:rsid w:val="00034968"/>
    <w:rsid w:val="000357F3"/>
    <w:rsid w:val="00037A81"/>
    <w:rsid w:val="00040057"/>
    <w:rsid w:val="000403D5"/>
    <w:rsid w:val="00040878"/>
    <w:rsid w:val="00041450"/>
    <w:rsid w:val="0004173C"/>
    <w:rsid w:val="0004203F"/>
    <w:rsid w:val="000425C8"/>
    <w:rsid w:val="00042D11"/>
    <w:rsid w:val="00044E17"/>
    <w:rsid w:val="000458C4"/>
    <w:rsid w:val="00046250"/>
    <w:rsid w:val="0004786E"/>
    <w:rsid w:val="00047BDB"/>
    <w:rsid w:val="00047E04"/>
    <w:rsid w:val="00050888"/>
    <w:rsid w:val="0005088E"/>
    <w:rsid w:val="00050E65"/>
    <w:rsid w:val="00051108"/>
    <w:rsid w:val="000523D1"/>
    <w:rsid w:val="0005381E"/>
    <w:rsid w:val="00053B46"/>
    <w:rsid w:val="00053EFC"/>
    <w:rsid w:val="00055A91"/>
    <w:rsid w:val="00055FE2"/>
    <w:rsid w:val="000562C0"/>
    <w:rsid w:val="0005730F"/>
    <w:rsid w:val="0006139F"/>
    <w:rsid w:val="00063B95"/>
    <w:rsid w:val="00063C3F"/>
    <w:rsid w:val="000650DC"/>
    <w:rsid w:val="00065307"/>
    <w:rsid w:val="00065C5A"/>
    <w:rsid w:val="00066D4E"/>
    <w:rsid w:val="00067FB5"/>
    <w:rsid w:val="00070349"/>
    <w:rsid w:val="00070658"/>
    <w:rsid w:val="00070D23"/>
    <w:rsid w:val="0007126E"/>
    <w:rsid w:val="00072B3F"/>
    <w:rsid w:val="000739DA"/>
    <w:rsid w:val="00075BA9"/>
    <w:rsid w:val="00076B66"/>
    <w:rsid w:val="00076C20"/>
    <w:rsid w:val="00081A53"/>
    <w:rsid w:val="00081A5C"/>
    <w:rsid w:val="00081BCE"/>
    <w:rsid w:val="00082555"/>
    <w:rsid w:val="0008274E"/>
    <w:rsid w:val="00082E0E"/>
    <w:rsid w:val="00083123"/>
    <w:rsid w:val="00083914"/>
    <w:rsid w:val="00083DE4"/>
    <w:rsid w:val="0008456E"/>
    <w:rsid w:val="00086CC6"/>
    <w:rsid w:val="0008798F"/>
    <w:rsid w:val="00087FFB"/>
    <w:rsid w:val="000908AF"/>
    <w:rsid w:val="00090AF4"/>
    <w:rsid w:val="00091644"/>
    <w:rsid w:val="0009257B"/>
    <w:rsid w:val="00092872"/>
    <w:rsid w:val="000954E7"/>
    <w:rsid w:val="00096A7C"/>
    <w:rsid w:val="00096BD3"/>
    <w:rsid w:val="00096E4B"/>
    <w:rsid w:val="00096F59"/>
    <w:rsid w:val="00097291"/>
    <w:rsid w:val="0009797F"/>
    <w:rsid w:val="000A004C"/>
    <w:rsid w:val="000A041B"/>
    <w:rsid w:val="000A1140"/>
    <w:rsid w:val="000A17B7"/>
    <w:rsid w:val="000A2B06"/>
    <w:rsid w:val="000A324B"/>
    <w:rsid w:val="000A3424"/>
    <w:rsid w:val="000A3FD7"/>
    <w:rsid w:val="000A404F"/>
    <w:rsid w:val="000A60FF"/>
    <w:rsid w:val="000A6CB6"/>
    <w:rsid w:val="000A6F2F"/>
    <w:rsid w:val="000A7847"/>
    <w:rsid w:val="000A789F"/>
    <w:rsid w:val="000B01C2"/>
    <w:rsid w:val="000B0614"/>
    <w:rsid w:val="000B0890"/>
    <w:rsid w:val="000B19C0"/>
    <w:rsid w:val="000B2973"/>
    <w:rsid w:val="000B4631"/>
    <w:rsid w:val="000B5008"/>
    <w:rsid w:val="000B515B"/>
    <w:rsid w:val="000B592A"/>
    <w:rsid w:val="000B5AE9"/>
    <w:rsid w:val="000B5E87"/>
    <w:rsid w:val="000B6E59"/>
    <w:rsid w:val="000B7225"/>
    <w:rsid w:val="000B732D"/>
    <w:rsid w:val="000B76BC"/>
    <w:rsid w:val="000B7956"/>
    <w:rsid w:val="000C02A2"/>
    <w:rsid w:val="000C0D49"/>
    <w:rsid w:val="000C1210"/>
    <w:rsid w:val="000C4311"/>
    <w:rsid w:val="000C45A8"/>
    <w:rsid w:val="000C49F5"/>
    <w:rsid w:val="000C4B43"/>
    <w:rsid w:val="000C559A"/>
    <w:rsid w:val="000C5655"/>
    <w:rsid w:val="000C5923"/>
    <w:rsid w:val="000C60EE"/>
    <w:rsid w:val="000C78F2"/>
    <w:rsid w:val="000D0261"/>
    <w:rsid w:val="000D0BD0"/>
    <w:rsid w:val="000D0CC3"/>
    <w:rsid w:val="000D1343"/>
    <w:rsid w:val="000D143D"/>
    <w:rsid w:val="000D1735"/>
    <w:rsid w:val="000D19EC"/>
    <w:rsid w:val="000D1C99"/>
    <w:rsid w:val="000D22B3"/>
    <w:rsid w:val="000D2678"/>
    <w:rsid w:val="000D2D25"/>
    <w:rsid w:val="000D2D42"/>
    <w:rsid w:val="000D2FBA"/>
    <w:rsid w:val="000D305B"/>
    <w:rsid w:val="000D3F6C"/>
    <w:rsid w:val="000D4E4A"/>
    <w:rsid w:val="000D5180"/>
    <w:rsid w:val="000D5D41"/>
    <w:rsid w:val="000E0194"/>
    <w:rsid w:val="000E032C"/>
    <w:rsid w:val="000E0854"/>
    <w:rsid w:val="000E1827"/>
    <w:rsid w:val="000E2C3A"/>
    <w:rsid w:val="000E36CC"/>
    <w:rsid w:val="000E4B54"/>
    <w:rsid w:val="000E63FF"/>
    <w:rsid w:val="000E67A3"/>
    <w:rsid w:val="000E7D0C"/>
    <w:rsid w:val="000F0AF4"/>
    <w:rsid w:val="000F0BE1"/>
    <w:rsid w:val="000F0D9E"/>
    <w:rsid w:val="000F217D"/>
    <w:rsid w:val="000F2899"/>
    <w:rsid w:val="000F2D86"/>
    <w:rsid w:val="000F4A8F"/>
    <w:rsid w:val="000F52A0"/>
    <w:rsid w:val="000F5749"/>
    <w:rsid w:val="000F5FEF"/>
    <w:rsid w:val="000F62A6"/>
    <w:rsid w:val="000F7C26"/>
    <w:rsid w:val="001001ED"/>
    <w:rsid w:val="0010028C"/>
    <w:rsid w:val="001010A4"/>
    <w:rsid w:val="00101A19"/>
    <w:rsid w:val="00101FC8"/>
    <w:rsid w:val="00102231"/>
    <w:rsid w:val="00103340"/>
    <w:rsid w:val="00103D0D"/>
    <w:rsid w:val="001046AC"/>
    <w:rsid w:val="001051C3"/>
    <w:rsid w:val="00105D2D"/>
    <w:rsid w:val="00106D01"/>
    <w:rsid w:val="00107977"/>
    <w:rsid w:val="0011106F"/>
    <w:rsid w:val="001117B3"/>
    <w:rsid w:val="00112D47"/>
    <w:rsid w:val="00112E44"/>
    <w:rsid w:val="00115196"/>
    <w:rsid w:val="00115878"/>
    <w:rsid w:val="0011591C"/>
    <w:rsid w:val="00115D1D"/>
    <w:rsid w:val="001167BD"/>
    <w:rsid w:val="00116BC3"/>
    <w:rsid w:val="00116F10"/>
    <w:rsid w:val="00117219"/>
    <w:rsid w:val="00117481"/>
    <w:rsid w:val="001207FF"/>
    <w:rsid w:val="001215CC"/>
    <w:rsid w:val="00121EA2"/>
    <w:rsid w:val="00122D6F"/>
    <w:rsid w:val="001230E1"/>
    <w:rsid w:val="0012336C"/>
    <w:rsid w:val="001239AA"/>
    <w:rsid w:val="0012456B"/>
    <w:rsid w:val="001246EA"/>
    <w:rsid w:val="001250D0"/>
    <w:rsid w:val="00126CB9"/>
    <w:rsid w:val="00126DEF"/>
    <w:rsid w:val="0012740B"/>
    <w:rsid w:val="00127DD3"/>
    <w:rsid w:val="00127FA8"/>
    <w:rsid w:val="00130322"/>
    <w:rsid w:val="00130C12"/>
    <w:rsid w:val="00131E1C"/>
    <w:rsid w:val="001330AD"/>
    <w:rsid w:val="001333D9"/>
    <w:rsid w:val="00134FF1"/>
    <w:rsid w:val="0013534F"/>
    <w:rsid w:val="0013539F"/>
    <w:rsid w:val="001366E6"/>
    <w:rsid w:val="001375B3"/>
    <w:rsid w:val="00137CB5"/>
    <w:rsid w:val="00140235"/>
    <w:rsid w:val="001408A7"/>
    <w:rsid w:val="00140E05"/>
    <w:rsid w:val="001422A6"/>
    <w:rsid w:val="0014240F"/>
    <w:rsid w:val="0014270D"/>
    <w:rsid w:val="0014363E"/>
    <w:rsid w:val="00143E25"/>
    <w:rsid w:val="0014632E"/>
    <w:rsid w:val="001467B4"/>
    <w:rsid w:val="00146BAC"/>
    <w:rsid w:val="00146E2B"/>
    <w:rsid w:val="0014721E"/>
    <w:rsid w:val="001502D6"/>
    <w:rsid w:val="00151F3E"/>
    <w:rsid w:val="00152267"/>
    <w:rsid w:val="00152F0D"/>
    <w:rsid w:val="00154ACA"/>
    <w:rsid w:val="001556B4"/>
    <w:rsid w:val="00160356"/>
    <w:rsid w:val="0016044B"/>
    <w:rsid w:val="0016061E"/>
    <w:rsid w:val="00160D81"/>
    <w:rsid w:val="00161B45"/>
    <w:rsid w:val="00162369"/>
    <w:rsid w:val="001625FD"/>
    <w:rsid w:val="001648E9"/>
    <w:rsid w:val="0016566F"/>
    <w:rsid w:val="00167917"/>
    <w:rsid w:val="001701BE"/>
    <w:rsid w:val="00170203"/>
    <w:rsid w:val="00170647"/>
    <w:rsid w:val="001708DC"/>
    <w:rsid w:val="00170E07"/>
    <w:rsid w:val="00172B44"/>
    <w:rsid w:val="00172B5B"/>
    <w:rsid w:val="00173536"/>
    <w:rsid w:val="00173FCA"/>
    <w:rsid w:val="0017425A"/>
    <w:rsid w:val="001743B2"/>
    <w:rsid w:val="001746B1"/>
    <w:rsid w:val="001748FB"/>
    <w:rsid w:val="001768FC"/>
    <w:rsid w:val="00176E50"/>
    <w:rsid w:val="00177F90"/>
    <w:rsid w:val="00180666"/>
    <w:rsid w:val="00180966"/>
    <w:rsid w:val="0018097B"/>
    <w:rsid w:val="00180DA5"/>
    <w:rsid w:val="001812CB"/>
    <w:rsid w:val="0018160C"/>
    <w:rsid w:val="00181688"/>
    <w:rsid w:val="001822FF"/>
    <w:rsid w:val="00182492"/>
    <w:rsid w:val="00182A55"/>
    <w:rsid w:val="00183116"/>
    <w:rsid w:val="00183FDE"/>
    <w:rsid w:val="00185827"/>
    <w:rsid w:val="00185960"/>
    <w:rsid w:val="0019179A"/>
    <w:rsid w:val="00191A83"/>
    <w:rsid w:val="00191B4D"/>
    <w:rsid w:val="001920AC"/>
    <w:rsid w:val="0019239A"/>
    <w:rsid w:val="001928F9"/>
    <w:rsid w:val="00192E5A"/>
    <w:rsid w:val="00193153"/>
    <w:rsid w:val="0019371C"/>
    <w:rsid w:val="00193D4C"/>
    <w:rsid w:val="0019440A"/>
    <w:rsid w:val="00196600"/>
    <w:rsid w:val="00196EFA"/>
    <w:rsid w:val="0019723B"/>
    <w:rsid w:val="00197CF6"/>
    <w:rsid w:val="001A020D"/>
    <w:rsid w:val="001A09BE"/>
    <w:rsid w:val="001A0C60"/>
    <w:rsid w:val="001A10F2"/>
    <w:rsid w:val="001A11E5"/>
    <w:rsid w:val="001A1767"/>
    <w:rsid w:val="001A1C8D"/>
    <w:rsid w:val="001A205B"/>
    <w:rsid w:val="001A32B9"/>
    <w:rsid w:val="001A3C28"/>
    <w:rsid w:val="001A52B1"/>
    <w:rsid w:val="001A563E"/>
    <w:rsid w:val="001A6848"/>
    <w:rsid w:val="001A6BA2"/>
    <w:rsid w:val="001A6D58"/>
    <w:rsid w:val="001A6E25"/>
    <w:rsid w:val="001A6F78"/>
    <w:rsid w:val="001A708A"/>
    <w:rsid w:val="001A7334"/>
    <w:rsid w:val="001B281B"/>
    <w:rsid w:val="001B28C2"/>
    <w:rsid w:val="001B334A"/>
    <w:rsid w:val="001B3EB5"/>
    <w:rsid w:val="001B612B"/>
    <w:rsid w:val="001B6571"/>
    <w:rsid w:val="001B73AF"/>
    <w:rsid w:val="001B7526"/>
    <w:rsid w:val="001B7A3A"/>
    <w:rsid w:val="001C1473"/>
    <w:rsid w:val="001C1FE2"/>
    <w:rsid w:val="001C360E"/>
    <w:rsid w:val="001C3691"/>
    <w:rsid w:val="001C455A"/>
    <w:rsid w:val="001C49B1"/>
    <w:rsid w:val="001C4F45"/>
    <w:rsid w:val="001C7879"/>
    <w:rsid w:val="001C799E"/>
    <w:rsid w:val="001C7C77"/>
    <w:rsid w:val="001D025D"/>
    <w:rsid w:val="001D0FAD"/>
    <w:rsid w:val="001D1E3F"/>
    <w:rsid w:val="001D2B38"/>
    <w:rsid w:val="001D4AB4"/>
    <w:rsid w:val="001D4DB8"/>
    <w:rsid w:val="001D4F5F"/>
    <w:rsid w:val="001D6125"/>
    <w:rsid w:val="001D6149"/>
    <w:rsid w:val="001D6193"/>
    <w:rsid w:val="001D632B"/>
    <w:rsid w:val="001E0201"/>
    <w:rsid w:val="001E1E3F"/>
    <w:rsid w:val="001E206A"/>
    <w:rsid w:val="001E2527"/>
    <w:rsid w:val="001E270C"/>
    <w:rsid w:val="001E3836"/>
    <w:rsid w:val="001E4664"/>
    <w:rsid w:val="001E4BFB"/>
    <w:rsid w:val="001E534C"/>
    <w:rsid w:val="001E5F13"/>
    <w:rsid w:val="001E68E0"/>
    <w:rsid w:val="001E6E0D"/>
    <w:rsid w:val="001E73D8"/>
    <w:rsid w:val="001E7E71"/>
    <w:rsid w:val="001F0124"/>
    <w:rsid w:val="001F0D0B"/>
    <w:rsid w:val="001F230F"/>
    <w:rsid w:val="001F25F2"/>
    <w:rsid w:val="001F3DB8"/>
    <w:rsid w:val="001F504E"/>
    <w:rsid w:val="001F59C3"/>
    <w:rsid w:val="001F6667"/>
    <w:rsid w:val="001F7707"/>
    <w:rsid w:val="0020114B"/>
    <w:rsid w:val="00201D70"/>
    <w:rsid w:val="002035DB"/>
    <w:rsid w:val="00203B58"/>
    <w:rsid w:val="00205C32"/>
    <w:rsid w:val="00206638"/>
    <w:rsid w:val="002071B4"/>
    <w:rsid w:val="0020731C"/>
    <w:rsid w:val="00210409"/>
    <w:rsid w:val="002116E2"/>
    <w:rsid w:val="00212F4A"/>
    <w:rsid w:val="002133B8"/>
    <w:rsid w:val="00214220"/>
    <w:rsid w:val="00214415"/>
    <w:rsid w:val="002146A8"/>
    <w:rsid w:val="0021529E"/>
    <w:rsid w:val="00220231"/>
    <w:rsid w:val="002208F8"/>
    <w:rsid w:val="00223317"/>
    <w:rsid w:val="00223358"/>
    <w:rsid w:val="0022378D"/>
    <w:rsid w:val="00224F09"/>
    <w:rsid w:val="0022510E"/>
    <w:rsid w:val="00225432"/>
    <w:rsid w:val="002257B3"/>
    <w:rsid w:val="002264AE"/>
    <w:rsid w:val="00227982"/>
    <w:rsid w:val="00227B10"/>
    <w:rsid w:val="00230138"/>
    <w:rsid w:val="0023060C"/>
    <w:rsid w:val="00230776"/>
    <w:rsid w:val="00230A53"/>
    <w:rsid w:val="002312A0"/>
    <w:rsid w:val="00233A52"/>
    <w:rsid w:val="00234117"/>
    <w:rsid w:val="00234A39"/>
    <w:rsid w:val="00235E5E"/>
    <w:rsid w:val="0023650E"/>
    <w:rsid w:val="0023668C"/>
    <w:rsid w:val="00241169"/>
    <w:rsid w:val="00242CA5"/>
    <w:rsid w:val="00242E82"/>
    <w:rsid w:val="00243080"/>
    <w:rsid w:val="00243C1C"/>
    <w:rsid w:val="00243E53"/>
    <w:rsid w:val="002442A0"/>
    <w:rsid w:val="00244746"/>
    <w:rsid w:val="00244DC9"/>
    <w:rsid w:val="00245101"/>
    <w:rsid w:val="002464A5"/>
    <w:rsid w:val="002474DA"/>
    <w:rsid w:val="00247D6C"/>
    <w:rsid w:val="002505A7"/>
    <w:rsid w:val="0025121F"/>
    <w:rsid w:val="00251CC0"/>
    <w:rsid w:val="00252DA8"/>
    <w:rsid w:val="00253935"/>
    <w:rsid w:val="00254454"/>
    <w:rsid w:val="00256708"/>
    <w:rsid w:val="00257E1A"/>
    <w:rsid w:val="00260A70"/>
    <w:rsid w:val="00260B39"/>
    <w:rsid w:val="00262293"/>
    <w:rsid w:val="00264830"/>
    <w:rsid w:val="00264F1D"/>
    <w:rsid w:val="0026585B"/>
    <w:rsid w:val="00270812"/>
    <w:rsid w:val="00270CAE"/>
    <w:rsid w:val="00271BCD"/>
    <w:rsid w:val="00272BF6"/>
    <w:rsid w:val="002732EF"/>
    <w:rsid w:val="0027407E"/>
    <w:rsid w:val="00275E2E"/>
    <w:rsid w:val="002769FA"/>
    <w:rsid w:val="002810BA"/>
    <w:rsid w:val="00281517"/>
    <w:rsid w:val="00283889"/>
    <w:rsid w:val="002847E0"/>
    <w:rsid w:val="00284E42"/>
    <w:rsid w:val="00286C47"/>
    <w:rsid w:val="002904A4"/>
    <w:rsid w:val="0029073F"/>
    <w:rsid w:val="002922D8"/>
    <w:rsid w:val="00293A7C"/>
    <w:rsid w:val="002943A9"/>
    <w:rsid w:val="00294A21"/>
    <w:rsid w:val="00296210"/>
    <w:rsid w:val="00297F78"/>
    <w:rsid w:val="002A2A22"/>
    <w:rsid w:val="002A324F"/>
    <w:rsid w:val="002A3FE7"/>
    <w:rsid w:val="002A46B3"/>
    <w:rsid w:val="002A4CD5"/>
    <w:rsid w:val="002A5469"/>
    <w:rsid w:val="002A585A"/>
    <w:rsid w:val="002A667F"/>
    <w:rsid w:val="002A66B2"/>
    <w:rsid w:val="002A6AC2"/>
    <w:rsid w:val="002A6E03"/>
    <w:rsid w:val="002A7199"/>
    <w:rsid w:val="002A7367"/>
    <w:rsid w:val="002A7B99"/>
    <w:rsid w:val="002B00FA"/>
    <w:rsid w:val="002B08D6"/>
    <w:rsid w:val="002B0D5B"/>
    <w:rsid w:val="002B1393"/>
    <w:rsid w:val="002B2760"/>
    <w:rsid w:val="002B3560"/>
    <w:rsid w:val="002B4F3E"/>
    <w:rsid w:val="002B5418"/>
    <w:rsid w:val="002B5945"/>
    <w:rsid w:val="002B6398"/>
    <w:rsid w:val="002B6B36"/>
    <w:rsid w:val="002B74B9"/>
    <w:rsid w:val="002B79B0"/>
    <w:rsid w:val="002B79CB"/>
    <w:rsid w:val="002B7CE5"/>
    <w:rsid w:val="002C18C0"/>
    <w:rsid w:val="002C2993"/>
    <w:rsid w:val="002C2E02"/>
    <w:rsid w:val="002C4721"/>
    <w:rsid w:val="002C4824"/>
    <w:rsid w:val="002C49EC"/>
    <w:rsid w:val="002D03FA"/>
    <w:rsid w:val="002D0507"/>
    <w:rsid w:val="002D098B"/>
    <w:rsid w:val="002D1169"/>
    <w:rsid w:val="002D428A"/>
    <w:rsid w:val="002D43DB"/>
    <w:rsid w:val="002D45E5"/>
    <w:rsid w:val="002D552B"/>
    <w:rsid w:val="002D6A43"/>
    <w:rsid w:val="002D782C"/>
    <w:rsid w:val="002D7D99"/>
    <w:rsid w:val="002E0895"/>
    <w:rsid w:val="002E14CA"/>
    <w:rsid w:val="002E249C"/>
    <w:rsid w:val="002E2EC6"/>
    <w:rsid w:val="002E2FE4"/>
    <w:rsid w:val="002E336A"/>
    <w:rsid w:val="002E38CA"/>
    <w:rsid w:val="002E42DC"/>
    <w:rsid w:val="002E445F"/>
    <w:rsid w:val="002E50BD"/>
    <w:rsid w:val="002E5410"/>
    <w:rsid w:val="002E76B4"/>
    <w:rsid w:val="002F013E"/>
    <w:rsid w:val="002F2082"/>
    <w:rsid w:val="002F3072"/>
    <w:rsid w:val="002F5503"/>
    <w:rsid w:val="002F5748"/>
    <w:rsid w:val="002F5D56"/>
    <w:rsid w:val="002F618F"/>
    <w:rsid w:val="002F61C1"/>
    <w:rsid w:val="002F7820"/>
    <w:rsid w:val="00300395"/>
    <w:rsid w:val="003006BC"/>
    <w:rsid w:val="00300C4C"/>
    <w:rsid w:val="00300CA8"/>
    <w:rsid w:val="003012B4"/>
    <w:rsid w:val="00302245"/>
    <w:rsid w:val="00302EE3"/>
    <w:rsid w:val="00302F45"/>
    <w:rsid w:val="00303007"/>
    <w:rsid w:val="00305FE6"/>
    <w:rsid w:val="00307443"/>
    <w:rsid w:val="00307E45"/>
    <w:rsid w:val="00307F2E"/>
    <w:rsid w:val="0031006F"/>
    <w:rsid w:val="0031020F"/>
    <w:rsid w:val="00310780"/>
    <w:rsid w:val="00310ACB"/>
    <w:rsid w:val="00310C72"/>
    <w:rsid w:val="0031184C"/>
    <w:rsid w:val="00311935"/>
    <w:rsid w:val="00312160"/>
    <w:rsid w:val="00312798"/>
    <w:rsid w:val="0031290C"/>
    <w:rsid w:val="00313BD6"/>
    <w:rsid w:val="00313FBE"/>
    <w:rsid w:val="00320813"/>
    <w:rsid w:val="00321BA4"/>
    <w:rsid w:val="00321C1A"/>
    <w:rsid w:val="00322256"/>
    <w:rsid w:val="0032397E"/>
    <w:rsid w:val="003244FE"/>
    <w:rsid w:val="00324CAD"/>
    <w:rsid w:val="00326596"/>
    <w:rsid w:val="0032746A"/>
    <w:rsid w:val="00327D67"/>
    <w:rsid w:val="0033056E"/>
    <w:rsid w:val="00330646"/>
    <w:rsid w:val="00330A54"/>
    <w:rsid w:val="00330D88"/>
    <w:rsid w:val="00331792"/>
    <w:rsid w:val="00331BCD"/>
    <w:rsid w:val="00332895"/>
    <w:rsid w:val="00333194"/>
    <w:rsid w:val="003350D8"/>
    <w:rsid w:val="00335880"/>
    <w:rsid w:val="00336CE7"/>
    <w:rsid w:val="003372EA"/>
    <w:rsid w:val="00340625"/>
    <w:rsid w:val="0034118C"/>
    <w:rsid w:val="003416CA"/>
    <w:rsid w:val="003417F9"/>
    <w:rsid w:val="0034257E"/>
    <w:rsid w:val="00342A9F"/>
    <w:rsid w:val="0034379E"/>
    <w:rsid w:val="00344A9B"/>
    <w:rsid w:val="00345098"/>
    <w:rsid w:val="0034681A"/>
    <w:rsid w:val="00346D80"/>
    <w:rsid w:val="00347055"/>
    <w:rsid w:val="00350941"/>
    <w:rsid w:val="0035187B"/>
    <w:rsid w:val="00352FE2"/>
    <w:rsid w:val="00353659"/>
    <w:rsid w:val="00354AD9"/>
    <w:rsid w:val="00355609"/>
    <w:rsid w:val="00356B3D"/>
    <w:rsid w:val="003572DD"/>
    <w:rsid w:val="00357D94"/>
    <w:rsid w:val="003601D0"/>
    <w:rsid w:val="003616A4"/>
    <w:rsid w:val="00362AC1"/>
    <w:rsid w:val="00363293"/>
    <w:rsid w:val="00363A29"/>
    <w:rsid w:val="003649E1"/>
    <w:rsid w:val="00365778"/>
    <w:rsid w:val="0036628C"/>
    <w:rsid w:val="00367278"/>
    <w:rsid w:val="003708A0"/>
    <w:rsid w:val="00370B42"/>
    <w:rsid w:val="00372545"/>
    <w:rsid w:val="003739F3"/>
    <w:rsid w:val="003753AA"/>
    <w:rsid w:val="0037554F"/>
    <w:rsid w:val="00375C0B"/>
    <w:rsid w:val="0037679F"/>
    <w:rsid w:val="0037714F"/>
    <w:rsid w:val="003773F0"/>
    <w:rsid w:val="003801DA"/>
    <w:rsid w:val="003805BE"/>
    <w:rsid w:val="00383F55"/>
    <w:rsid w:val="00384380"/>
    <w:rsid w:val="00386086"/>
    <w:rsid w:val="00386493"/>
    <w:rsid w:val="00386862"/>
    <w:rsid w:val="00386B7E"/>
    <w:rsid w:val="00390382"/>
    <w:rsid w:val="00390FD2"/>
    <w:rsid w:val="003919B3"/>
    <w:rsid w:val="00394416"/>
    <w:rsid w:val="00394CC8"/>
    <w:rsid w:val="00394EC1"/>
    <w:rsid w:val="00395013"/>
    <w:rsid w:val="0039757E"/>
    <w:rsid w:val="003A0C5D"/>
    <w:rsid w:val="003A15BF"/>
    <w:rsid w:val="003A2111"/>
    <w:rsid w:val="003A2906"/>
    <w:rsid w:val="003A2EB6"/>
    <w:rsid w:val="003A484E"/>
    <w:rsid w:val="003A54F6"/>
    <w:rsid w:val="003A7095"/>
    <w:rsid w:val="003A7944"/>
    <w:rsid w:val="003B0472"/>
    <w:rsid w:val="003B0592"/>
    <w:rsid w:val="003B0D82"/>
    <w:rsid w:val="003B0FAC"/>
    <w:rsid w:val="003B14A0"/>
    <w:rsid w:val="003B3D75"/>
    <w:rsid w:val="003B4651"/>
    <w:rsid w:val="003B4C09"/>
    <w:rsid w:val="003B5175"/>
    <w:rsid w:val="003B5301"/>
    <w:rsid w:val="003B5580"/>
    <w:rsid w:val="003B5776"/>
    <w:rsid w:val="003B602F"/>
    <w:rsid w:val="003B63C5"/>
    <w:rsid w:val="003B6DAC"/>
    <w:rsid w:val="003B7EB1"/>
    <w:rsid w:val="003C0F2A"/>
    <w:rsid w:val="003C1BBF"/>
    <w:rsid w:val="003C1DE8"/>
    <w:rsid w:val="003C1F06"/>
    <w:rsid w:val="003C305B"/>
    <w:rsid w:val="003C3CC2"/>
    <w:rsid w:val="003C3EFC"/>
    <w:rsid w:val="003C441D"/>
    <w:rsid w:val="003C4BBB"/>
    <w:rsid w:val="003C4DFF"/>
    <w:rsid w:val="003C699F"/>
    <w:rsid w:val="003C778D"/>
    <w:rsid w:val="003C78AE"/>
    <w:rsid w:val="003C7B0B"/>
    <w:rsid w:val="003D1188"/>
    <w:rsid w:val="003D125A"/>
    <w:rsid w:val="003D18C3"/>
    <w:rsid w:val="003D260F"/>
    <w:rsid w:val="003D3462"/>
    <w:rsid w:val="003D3C04"/>
    <w:rsid w:val="003D3D0D"/>
    <w:rsid w:val="003D4158"/>
    <w:rsid w:val="003D4242"/>
    <w:rsid w:val="003D4295"/>
    <w:rsid w:val="003D42BB"/>
    <w:rsid w:val="003D4BBE"/>
    <w:rsid w:val="003D4DD9"/>
    <w:rsid w:val="003D52F1"/>
    <w:rsid w:val="003D58A4"/>
    <w:rsid w:val="003D6163"/>
    <w:rsid w:val="003D6892"/>
    <w:rsid w:val="003D6E3D"/>
    <w:rsid w:val="003D757C"/>
    <w:rsid w:val="003E0B5B"/>
    <w:rsid w:val="003E0D1C"/>
    <w:rsid w:val="003E29A6"/>
    <w:rsid w:val="003E32AF"/>
    <w:rsid w:val="003E3505"/>
    <w:rsid w:val="003E399A"/>
    <w:rsid w:val="003E5A6B"/>
    <w:rsid w:val="003E5A8F"/>
    <w:rsid w:val="003E6C32"/>
    <w:rsid w:val="003F119E"/>
    <w:rsid w:val="003F1301"/>
    <w:rsid w:val="003F1504"/>
    <w:rsid w:val="003F1743"/>
    <w:rsid w:val="003F1E62"/>
    <w:rsid w:val="003F291D"/>
    <w:rsid w:val="003F4EB9"/>
    <w:rsid w:val="003F52F3"/>
    <w:rsid w:val="003F5678"/>
    <w:rsid w:val="003F6030"/>
    <w:rsid w:val="003F7005"/>
    <w:rsid w:val="003F713F"/>
    <w:rsid w:val="003F785F"/>
    <w:rsid w:val="003F7931"/>
    <w:rsid w:val="00400C4F"/>
    <w:rsid w:val="00400D49"/>
    <w:rsid w:val="004018D5"/>
    <w:rsid w:val="00401D9D"/>
    <w:rsid w:val="004024B5"/>
    <w:rsid w:val="004039FA"/>
    <w:rsid w:val="00404950"/>
    <w:rsid w:val="00404B74"/>
    <w:rsid w:val="00404F24"/>
    <w:rsid w:val="0040523D"/>
    <w:rsid w:val="00407DCC"/>
    <w:rsid w:val="004106AE"/>
    <w:rsid w:val="00410DD5"/>
    <w:rsid w:val="00411071"/>
    <w:rsid w:val="00412361"/>
    <w:rsid w:val="00412A0F"/>
    <w:rsid w:val="00414E62"/>
    <w:rsid w:val="00415092"/>
    <w:rsid w:val="004157B9"/>
    <w:rsid w:val="00416214"/>
    <w:rsid w:val="004163C3"/>
    <w:rsid w:val="0042220A"/>
    <w:rsid w:val="00422569"/>
    <w:rsid w:val="00422F88"/>
    <w:rsid w:val="00423428"/>
    <w:rsid w:val="00423DEA"/>
    <w:rsid w:val="00424C05"/>
    <w:rsid w:val="00426031"/>
    <w:rsid w:val="0042634E"/>
    <w:rsid w:val="00426692"/>
    <w:rsid w:val="00427404"/>
    <w:rsid w:val="004276FA"/>
    <w:rsid w:val="00427A32"/>
    <w:rsid w:val="0043082B"/>
    <w:rsid w:val="004309AA"/>
    <w:rsid w:val="00430D23"/>
    <w:rsid w:val="00431DA4"/>
    <w:rsid w:val="00432CF0"/>
    <w:rsid w:val="0043437C"/>
    <w:rsid w:val="00434D3B"/>
    <w:rsid w:val="00434DEE"/>
    <w:rsid w:val="00436602"/>
    <w:rsid w:val="0043722F"/>
    <w:rsid w:val="00437C10"/>
    <w:rsid w:val="00440DF1"/>
    <w:rsid w:val="004418BE"/>
    <w:rsid w:val="00441F9B"/>
    <w:rsid w:val="00441FF3"/>
    <w:rsid w:val="00442060"/>
    <w:rsid w:val="0044288A"/>
    <w:rsid w:val="00444460"/>
    <w:rsid w:val="0044558F"/>
    <w:rsid w:val="00446C0F"/>
    <w:rsid w:val="00447860"/>
    <w:rsid w:val="00447D37"/>
    <w:rsid w:val="00450E86"/>
    <w:rsid w:val="004521A0"/>
    <w:rsid w:val="00453603"/>
    <w:rsid w:val="00453E80"/>
    <w:rsid w:val="004540AE"/>
    <w:rsid w:val="00454363"/>
    <w:rsid w:val="00454A66"/>
    <w:rsid w:val="00454B6C"/>
    <w:rsid w:val="00455DF8"/>
    <w:rsid w:val="004564FA"/>
    <w:rsid w:val="004566A0"/>
    <w:rsid w:val="00456BB9"/>
    <w:rsid w:val="00456F7E"/>
    <w:rsid w:val="00456F8A"/>
    <w:rsid w:val="004570DE"/>
    <w:rsid w:val="0045720B"/>
    <w:rsid w:val="004615C0"/>
    <w:rsid w:val="004620BA"/>
    <w:rsid w:val="00462A8F"/>
    <w:rsid w:val="004639FA"/>
    <w:rsid w:val="00463C92"/>
    <w:rsid w:val="004641D3"/>
    <w:rsid w:val="004649FF"/>
    <w:rsid w:val="00464C53"/>
    <w:rsid w:val="004659A9"/>
    <w:rsid w:val="00466AFF"/>
    <w:rsid w:val="00467C31"/>
    <w:rsid w:val="00470829"/>
    <w:rsid w:val="0047109F"/>
    <w:rsid w:val="00471618"/>
    <w:rsid w:val="004719BF"/>
    <w:rsid w:val="00471CDF"/>
    <w:rsid w:val="0047205C"/>
    <w:rsid w:val="00472C79"/>
    <w:rsid w:val="0047341B"/>
    <w:rsid w:val="00474100"/>
    <w:rsid w:val="004743CD"/>
    <w:rsid w:val="004749E3"/>
    <w:rsid w:val="00475E5E"/>
    <w:rsid w:val="00475F9C"/>
    <w:rsid w:val="004766D1"/>
    <w:rsid w:val="00477B3F"/>
    <w:rsid w:val="00477D32"/>
    <w:rsid w:val="0048010D"/>
    <w:rsid w:val="00480797"/>
    <w:rsid w:val="00481014"/>
    <w:rsid w:val="00482154"/>
    <w:rsid w:val="004828E3"/>
    <w:rsid w:val="00482E8B"/>
    <w:rsid w:val="00483887"/>
    <w:rsid w:val="00483E7C"/>
    <w:rsid w:val="004848E1"/>
    <w:rsid w:val="00484D77"/>
    <w:rsid w:val="00485416"/>
    <w:rsid w:val="00485AB6"/>
    <w:rsid w:val="004864DC"/>
    <w:rsid w:val="004869D1"/>
    <w:rsid w:val="00487B3C"/>
    <w:rsid w:val="00487D51"/>
    <w:rsid w:val="00490CFE"/>
    <w:rsid w:val="004911E9"/>
    <w:rsid w:val="00491379"/>
    <w:rsid w:val="00491648"/>
    <w:rsid w:val="00491A33"/>
    <w:rsid w:val="00491C31"/>
    <w:rsid w:val="00492395"/>
    <w:rsid w:val="00492482"/>
    <w:rsid w:val="004925D7"/>
    <w:rsid w:val="0049326B"/>
    <w:rsid w:val="00493D04"/>
    <w:rsid w:val="0049434E"/>
    <w:rsid w:val="00494357"/>
    <w:rsid w:val="00494D2D"/>
    <w:rsid w:val="00496B04"/>
    <w:rsid w:val="00497061"/>
    <w:rsid w:val="004A1B1C"/>
    <w:rsid w:val="004A25D3"/>
    <w:rsid w:val="004A2682"/>
    <w:rsid w:val="004A31D7"/>
    <w:rsid w:val="004A3304"/>
    <w:rsid w:val="004A4D33"/>
    <w:rsid w:val="004A5344"/>
    <w:rsid w:val="004A5C59"/>
    <w:rsid w:val="004A6335"/>
    <w:rsid w:val="004A6C64"/>
    <w:rsid w:val="004B08E3"/>
    <w:rsid w:val="004B178C"/>
    <w:rsid w:val="004B1F24"/>
    <w:rsid w:val="004B3010"/>
    <w:rsid w:val="004B3D4E"/>
    <w:rsid w:val="004B495B"/>
    <w:rsid w:val="004B53A9"/>
    <w:rsid w:val="004B5957"/>
    <w:rsid w:val="004B5CB0"/>
    <w:rsid w:val="004B619A"/>
    <w:rsid w:val="004B6416"/>
    <w:rsid w:val="004B65AB"/>
    <w:rsid w:val="004B75E6"/>
    <w:rsid w:val="004B7EC6"/>
    <w:rsid w:val="004C0088"/>
    <w:rsid w:val="004C1E27"/>
    <w:rsid w:val="004C202A"/>
    <w:rsid w:val="004C2566"/>
    <w:rsid w:val="004C2B9C"/>
    <w:rsid w:val="004C3C5F"/>
    <w:rsid w:val="004C44D4"/>
    <w:rsid w:val="004C45EF"/>
    <w:rsid w:val="004C48FF"/>
    <w:rsid w:val="004C4953"/>
    <w:rsid w:val="004C4A0F"/>
    <w:rsid w:val="004C4C09"/>
    <w:rsid w:val="004C4D3B"/>
    <w:rsid w:val="004C5C5F"/>
    <w:rsid w:val="004C5E38"/>
    <w:rsid w:val="004C5FC0"/>
    <w:rsid w:val="004C6CE3"/>
    <w:rsid w:val="004C7858"/>
    <w:rsid w:val="004D0351"/>
    <w:rsid w:val="004D06B2"/>
    <w:rsid w:val="004D1D38"/>
    <w:rsid w:val="004D254E"/>
    <w:rsid w:val="004D259A"/>
    <w:rsid w:val="004D2CE0"/>
    <w:rsid w:val="004D3605"/>
    <w:rsid w:val="004D3665"/>
    <w:rsid w:val="004D3CE8"/>
    <w:rsid w:val="004D4C9E"/>
    <w:rsid w:val="004D6392"/>
    <w:rsid w:val="004D78F5"/>
    <w:rsid w:val="004D7E57"/>
    <w:rsid w:val="004E067F"/>
    <w:rsid w:val="004E1068"/>
    <w:rsid w:val="004E30FF"/>
    <w:rsid w:val="004E429A"/>
    <w:rsid w:val="004E42C2"/>
    <w:rsid w:val="004E4C99"/>
    <w:rsid w:val="004E62B4"/>
    <w:rsid w:val="004E6A67"/>
    <w:rsid w:val="004E770F"/>
    <w:rsid w:val="004F0B47"/>
    <w:rsid w:val="004F1CA9"/>
    <w:rsid w:val="004F2111"/>
    <w:rsid w:val="004F239F"/>
    <w:rsid w:val="004F2877"/>
    <w:rsid w:val="004F3D6B"/>
    <w:rsid w:val="004F3D96"/>
    <w:rsid w:val="004F4392"/>
    <w:rsid w:val="004F48F3"/>
    <w:rsid w:val="004F55F7"/>
    <w:rsid w:val="004F5993"/>
    <w:rsid w:val="004F5ECD"/>
    <w:rsid w:val="004F68B2"/>
    <w:rsid w:val="004F7AB7"/>
    <w:rsid w:val="005005F6"/>
    <w:rsid w:val="00501688"/>
    <w:rsid w:val="00501B4E"/>
    <w:rsid w:val="0050290B"/>
    <w:rsid w:val="00502977"/>
    <w:rsid w:val="00503928"/>
    <w:rsid w:val="0050394F"/>
    <w:rsid w:val="0050427B"/>
    <w:rsid w:val="00505A90"/>
    <w:rsid w:val="00506361"/>
    <w:rsid w:val="005067F4"/>
    <w:rsid w:val="00506B7D"/>
    <w:rsid w:val="00506CD5"/>
    <w:rsid w:val="00507182"/>
    <w:rsid w:val="00510C2C"/>
    <w:rsid w:val="00511126"/>
    <w:rsid w:val="00511465"/>
    <w:rsid w:val="00511746"/>
    <w:rsid w:val="0051290C"/>
    <w:rsid w:val="00512EF0"/>
    <w:rsid w:val="0051333A"/>
    <w:rsid w:val="00514027"/>
    <w:rsid w:val="00514193"/>
    <w:rsid w:val="00514DC9"/>
    <w:rsid w:val="00516403"/>
    <w:rsid w:val="0051724C"/>
    <w:rsid w:val="0051759D"/>
    <w:rsid w:val="00517AEC"/>
    <w:rsid w:val="00520CF0"/>
    <w:rsid w:val="00520ED5"/>
    <w:rsid w:val="00521222"/>
    <w:rsid w:val="00522857"/>
    <w:rsid w:val="00522FFB"/>
    <w:rsid w:val="005230B0"/>
    <w:rsid w:val="005235DE"/>
    <w:rsid w:val="005237EA"/>
    <w:rsid w:val="00523E50"/>
    <w:rsid w:val="0052400B"/>
    <w:rsid w:val="0052400E"/>
    <w:rsid w:val="00524DF8"/>
    <w:rsid w:val="00524FF1"/>
    <w:rsid w:val="00526EE0"/>
    <w:rsid w:val="0053009A"/>
    <w:rsid w:val="005307F0"/>
    <w:rsid w:val="00530ACF"/>
    <w:rsid w:val="00531740"/>
    <w:rsid w:val="00531B52"/>
    <w:rsid w:val="00531E8B"/>
    <w:rsid w:val="0053245F"/>
    <w:rsid w:val="00532A7F"/>
    <w:rsid w:val="00534C47"/>
    <w:rsid w:val="00535FE3"/>
    <w:rsid w:val="005369DE"/>
    <w:rsid w:val="00536B38"/>
    <w:rsid w:val="00537397"/>
    <w:rsid w:val="005401E7"/>
    <w:rsid w:val="00540253"/>
    <w:rsid w:val="00540FEA"/>
    <w:rsid w:val="00541EAF"/>
    <w:rsid w:val="00542646"/>
    <w:rsid w:val="00544180"/>
    <w:rsid w:val="005448F6"/>
    <w:rsid w:val="00546055"/>
    <w:rsid w:val="00547521"/>
    <w:rsid w:val="0054797A"/>
    <w:rsid w:val="00550038"/>
    <w:rsid w:val="00550976"/>
    <w:rsid w:val="00550A20"/>
    <w:rsid w:val="00551077"/>
    <w:rsid w:val="005516AD"/>
    <w:rsid w:val="0055179E"/>
    <w:rsid w:val="00552EF9"/>
    <w:rsid w:val="00553DC2"/>
    <w:rsid w:val="00554B3D"/>
    <w:rsid w:val="00557195"/>
    <w:rsid w:val="005610A9"/>
    <w:rsid w:val="00562437"/>
    <w:rsid w:val="00562964"/>
    <w:rsid w:val="00562B33"/>
    <w:rsid w:val="00563F74"/>
    <w:rsid w:val="005644E2"/>
    <w:rsid w:val="0056488F"/>
    <w:rsid w:val="00564EC7"/>
    <w:rsid w:val="00565AAE"/>
    <w:rsid w:val="005662E9"/>
    <w:rsid w:val="0057023F"/>
    <w:rsid w:val="00571119"/>
    <w:rsid w:val="005727D5"/>
    <w:rsid w:val="00572AFA"/>
    <w:rsid w:val="00572CD5"/>
    <w:rsid w:val="005732F9"/>
    <w:rsid w:val="0057566F"/>
    <w:rsid w:val="00575BC3"/>
    <w:rsid w:val="005770B4"/>
    <w:rsid w:val="00577E3D"/>
    <w:rsid w:val="00577FA5"/>
    <w:rsid w:val="005803F6"/>
    <w:rsid w:val="00581018"/>
    <w:rsid w:val="00581FAC"/>
    <w:rsid w:val="00582E81"/>
    <w:rsid w:val="00585F08"/>
    <w:rsid w:val="005867E5"/>
    <w:rsid w:val="00590A16"/>
    <w:rsid w:val="00590A7C"/>
    <w:rsid w:val="00591801"/>
    <w:rsid w:val="005920C3"/>
    <w:rsid w:val="00592137"/>
    <w:rsid w:val="005921CB"/>
    <w:rsid w:val="005922EC"/>
    <w:rsid w:val="005922F0"/>
    <w:rsid w:val="0059236A"/>
    <w:rsid w:val="0059346C"/>
    <w:rsid w:val="00593A65"/>
    <w:rsid w:val="005959A6"/>
    <w:rsid w:val="005966C3"/>
    <w:rsid w:val="00596DF3"/>
    <w:rsid w:val="00596E61"/>
    <w:rsid w:val="00596EEB"/>
    <w:rsid w:val="00596EF6"/>
    <w:rsid w:val="0059794F"/>
    <w:rsid w:val="005A025B"/>
    <w:rsid w:val="005A030A"/>
    <w:rsid w:val="005A09B7"/>
    <w:rsid w:val="005A1AC5"/>
    <w:rsid w:val="005A1CB3"/>
    <w:rsid w:val="005A20ED"/>
    <w:rsid w:val="005A2E87"/>
    <w:rsid w:val="005A526A"/>
    <w:rsid w:val="005A5817"/>
    <w:rsid w:val="005A6BF2"/>
    <w:rsid w:val="005A7449"/>
    <w:rsid w:val="005A7870"/>
    <w:rsid w:val="005B0C79"/>
    <w:rsid w:val="005B0E65"/>
    <w:rsid w:val="005B16D3"/>
    <w:rsid w:val="005B1D96"/>
    <w:rsid w:val="005B494D"/>
    <w:rsid w:val="005B4BA0"/>
    <w:rsid w:val="005B5239"/>
    <w:rsid w:val="005B550B"/>
    <w:rsid w:val="005B5635"/>
    <w:rsid w:val="005B5B54"/>
    <w:rsid w:val="005B7169"/>
    <w:rsid w:val="005C0CC9"/>
    <w:rsid w:val="005C26C5"/>
    <w:rsid w:val="005C375E"/>
    <w:rsid w:val="005C4344"/>
    <w:rsid w:val="005C581A"/>
    <w:rsid w:val="005C6482"/>
    <w:rsid w:val="005C65AD"/>
    <w:rsid w:val="005C6B1B"/>
    <w:rsid w:val="005C6D4A"/>
    <w:rsid w:val="005D0377"/>
    <w:rsid w:val="005D0675"/>
    <w:rsid w:val="005D0B81"/>
    <w:rsid w:val="005D1CEF"/>
    <w:rsid w:val="005D2BFD"/>
    <w:rsid w:val="005D3321"/>
    <w:rsid w:val="005D37A6"/>
    <w:rsid w:val="005D5735"/>
    <w:rsid w:val="005D5E0B"/>
    <w:rsid w:val="005D6083"/>
    <w:rsid w:val="005D6F3F"/>
    <w:rsid w:val="005D7506"/>
    <w:rsid w:val="005E0119"/>
    <w:rsid w:val="005E0B09"/>
    <w:rsid w:val="005E0C89"/>
    <w:rsid w:val="005E105A"/>
    <w:rsid w:val="005E10B3"/>
    <w:rsid w:val="005E19DE"/>
    <w:rsid w:val="005E2FA0"/>
    <w:rsid w:val="005E47C7"/>
    <w:rsid w:val="005E4B15"/>
    <w:rsid w:val="005E51E2"/>
    <w:rsid w:val="005E7F6E"/>
    <w:rsid w:val="005F05A9"/>
    <w:rsid w:val="005F0A09"/>
    <w:rsid w:val="005F1BE2"/>
    <w:rsid w:val="005F231F"/>
    <w:rsid w:val="005F25AA"/>
    <w:rsid w:val="005F3C71"/>
    <w:rsid w:val="005F6B6A"/>
    <w:rsid w:val="005F6F5A"/>
    <w:rsid w:val="005F70DC"/>
    <w:rsid w:val="005F7171"/>
    <w:rsid w:val="005F77D4"/>
    <w:rsid w:val="005F7F73"/>
    <w:rsid w:val="00600B00"/>
    <w:rsid w:val="00601240"/>
    <w:rsid w:val="00602BB3"/>
    <w:rsid w:val="00603607"/>
    <w:rsid w:val="00604FBE"/>
    <w:rsid w:val="0060502D"/>
    <w:rsid w:val="006060B9"/>
    <w:rsid w:val="006061A9"/>
    <w:rsid w:val="006066E0"/>
    <w:rsid w:val="00607608"/>
    <w:rsid w:val="0061032A"/>
    <w:rsid w:val="0061037C"/>
    <w:rsid w:val="00611E73"/>
    <w:rsid w:val="00614F14"/>
    <w:rsid w:val="006153B1"/>
    <w:rsid w:val="00615EB2"/>
    <w:rsid w:val="00616E80"/>
    <w:rsid w:val="00617F23"/>
    <w:rsid w:val="006207C1"/>
    <w:rsid w:val="006232A1"/>
    <w:rsid w:val="006246D6"/>
    <w:rsid w:val="00626713"/>
    <w:rsid w:val="00626B3B"/>
    <w:rsid w:val="00627212"/>
    <w:rsid w:val="0062731B"/>
    <w:rsid w:val="00630DC7"/>
    <w:rsid w:val="00632013"/>
    <w:rsid w:val="006325F6"/>
    <w:rsid w:val="006333D6"/>
    <w:rsid w:val="0063396E"/>
    <w:rsid w:val="006345D5"/>
    <w:rsid w:val="00634A54"/>
    <w:rsid w:val="006356AC"/>
    <w:rsid w:val="00635B91"/>
    <w:rsid w:val="00635E15"/>
    <w:rsid w:val="00635EEA"/>
    <w:rsid w:val="00636365"/>
    <w:rsid w:val="0063735E"/>
    <w:rsid w:val="006376A0"/>
    <w:rsid w:val="006402D6"/>
    <w:rsid w:val="0064092B"/>
    <w:rsid w:val="00640A6C"/>
    <w:rsid w:val="00641836"/>
    <w:rsid w:val="0064224A"/>
    <w:rsid w:val="00642882"/>
    <w:rsid w:val="0064317A"/>
    <w:rsid w:val="0064386C"/>
    <w:rsid w:val="00643F23"/>
    <w:rsid w:val="006453C6"/>
    <w:rsid w:val="006460F9"/>
    <w:rsid w:val="00646594"/>
    <w:rsid w:val="00646960"/>
    <w:rsid w:val="00646DFF"/>
    <w:rsid w:val="00646F91"/>
    <w:rsid w:val="00651114"/>
    <w:rsid w:val="006514A3"/>
    <w:rsid w:val="0065152C"/>
    <w:rsid w:val="00652AEA"/>
    <w:rsid w:val="00653578"/>
    <w:rsid w:val="006548FE"/>
    <w:rsid w:val="00654970"/>
    <w:rsid w:val="006549A8"/>
    <w:rsid w:val="00654FA0"/>
    <w:rsid w:val="00655EE3"/>
    <w:rsid w:val="0065618B"/>
    <w:rsid w:val="006567FF"/>
    <w:rsid w:val="00657F54"/>
    <w:rsid w:val="00660D16"/>
    <w:rsid w:val="00660E0F"/>
    <w:rsid w:val="00661202"/>
    <w:rsid w:val="0066196B"/>
    <w:rsid w:val="006624FA"/>
    <w:rsid w:val="006627EC"/>
    <w:rsid w:val="00663F7B"/>
    <w:rsid w:val="0066404D"/>
    <w:rsid w:val="00664144"/>
    <w:rsid w:val="00664DBB"/>
    <w:rsid w:val="00665538"/>
    <w:rsid w:val="00665DF5"/>
    <w:rsid w:val="00665E89"/>
    <w:rsid w:val="006666BE"/>
    <w:rsid w:val="0066798D"/>
    <w:rsid w:val="006705B2"/>
    <w:rsid w:val="006706EB"/>
    <w:rsid w:val="00670E7A"/>
    <w:rsid w:val="00671843"/>
    <w:rsid w:val="00671BA0"/>
    <w:rsid w:val="00672E37"/>
    <w:rsid w:val="00673252"/>
    <w:rsid w:val="00673A3D"/>
    <w:rsid w:val="00673CBC"/>
    <w:rsid w:val="00673D54"/>
    <w:rsid w:val="00673EC5"/>
    <w:rsid w:val="00674530"/>
    <w:rsid w:val="006751CA"/>
    <w:rsid w:val="006752BF"/>
    <w:rsid w:val="00676E1D"/>
    <w:rsid w:val="00680ECA"/>
    <w:rsid w:val="00681105"/>
    <w:rsid w:val="00682591"/>
    <w:rsid w:val="00682A77"/>
    <w:rsid w:val="0068501B"/>
    <w:rsid w:val="00685216"/>
    <w:rsid w:val="0068526F"/>
    <w:rsid w:val="006856F6"/>
    <w:rsid w:val="00685A8B"/>
    <w:rsid w:val="00687FDA"/>
    <w:rsid w:val="0069073F"/>
    <w:rsid w:val="0069081F"/>
    <w:rsid w:val="00690E7A"/>
    <w:rsid w:val="0069196F"/>
    <w:rsid w:val="00692051"/>
    <w:rsid w:val="00692126"/>
    <w:rsid w:val="006932FB"/>
    <w:rsid w:val="0069342C"/>
    <w:rsid w:val="006937EB"/>
    <w:rsid w:val="006944F4"/>
    <w:rsid w:val="00695AA5"/>
    <w:rsid w:val="00696E18"/>
    <w:rsid w:val="00696FF6"/>
    <w:rsid w:val="0069725D"/>
    <w:rsid w:val="00697A11"/>
    <w:rsid w:val="006A0721"/>
    <w:rsid w:val="006A2D06"/>
    <w:rsid w:val="006A367F"/>
    <w:rsid w:val="006A4BDC"/>
    <w:rsid w:val="006A5131"/>
    <w:rsid w:val="006A51B8"/>
    <w:rsid w:val="006A59D2"/>
    <w:rsid w:val="006A6B3A"/>
    <w:rsid w:val="006A790B"/>
    <w:rsid w:val="006A7F8C"/>
    <w:rsid w:val="006B0AE6"/>
    <w:rsid w:val="006B0C7D"/>
    <w:rsid w:val="006B2289"/>
    <w:rsid w:val="006B25C7"/>
    <w:rsid w:val="006B413A"/>
    <w:rsid w:val="006B4282"/>
    <w:rsid w:val="006B459C"/>
    <w:rsid w:val="006B54FC"/>
    <w:rsid w:val="006B558D"/>
    <w:rsid w:val="006B613A"/>
    <w:rsid w:val="006B6831"/>
    <w:rsid w:val="006B7F16"/>
    <w:rsid w:val="006C03BA"/>
    <w:rsid w:val="006C091D"/>
    <w:rsid w:val="006C0F01"/>
    <w:rsid w:val="006C2DDA"/>
    <w:rsid w:val="006C31E7"/>
    <w:rsid w:val="006C33E5"/>
    <w:rsid w:val="006C3DF7"/>
    <w:rsid w:val="006C4C27"/>
    <w:rsid w:val="006C5292"/>
    <w:rsid w:val="006C53E2"/>
    <w:rsid w:val="006C61BC"/>
    <w:rsid w:val="006C7346"/>
    <w:rsid w:val="006C7378"/>
    <w:rsid w:val="006C7A60"/>
    <w:rsid w:val="006D09A2"/>
    <w:rsid w:val="006D1D4E"/>
    <w:rsid w:val="006D2B1C"/>
    <w:rsid w:val="006D2FC9"/>
    <w:rsid w:val="006D33C5"/>
    <w:rsid w:val="006D4250"/>
    <w:rsid w:val="006D4A1E"/>
    <w:rsid w:val="006D55EE"/>
    <w:rsid w:val="006D5D88"/>
    <w:rsid w:val="006D6A4F"/>
    <w:rsid w:val="006E1366"/>
    <w:rsid w:val="006E3CD8"/>
    <w:rsid w:val="006E406F"/>
    <w:rsid w:val="006E4305"/>
    <w:rsid w:val="006E47A8"/>
    <w:rsid w:val="006E5507"/>
    <w:rsid w:val="006E5A78"/>
    <w:rsid w:val="006E6513"/>
    <w:rsid w:val="006E76F7"/>
    <w:rsid w:val="006F082B"/>
    <w:rsid w:val="006F1A81"/>
    <w:rsid w:val="006F239B"/>
    <w:rsid w:val="006F23B8"/>
    <w:rsid w:val="006F31BD"/>
    <w:rsid w:val="006F3887"/>
    <w:rsid w:val="006F4719"/>
    <w:rsid w:val="006F4733"/>
    <w:rsid w:val="006F5C47"/>
    <w:rsid w:val="006F7A2F"/>
    <w:rsid w:val="006F7B32"/>
    <w:rsid w:val="00701708"/>
    <w:rsid w:val="00706A07"/>
    <w:rsid w:val="00706BD4"/>
    <w:rsid w:val="007076F4"/>
    <w:rsid w:val="00707997"/>
    <w:rsid w:val="00711789"/>
    <w:rsid w:val="00711E9C"/>
    <w:rsid w:val="007136DD"/>
    <w:rsid w:val="00713FD8"/>
    <w:rsid w:val="007149BE"/>
    <w:rsid w:val="00714C2D"/>
    <w:rsid w:val="007168F3"/>
    <w:rsid w:val="00716C3F"/>
    <w:rsid w:val="00717EEF"/>
    <w:rsid w:val="00720103"/>
    <w:rsid w:val="007212D6"/>
    <w:rsid w:val="0072165E"/>
    <w:rsid w:val="007218DD"/>
    <w:rsid w:val="00721CEA"/>
    <w:rsid w:val="00722291"/>
    <w:rsid w:val="00722F65"/>
    <w:rsid w:val="007253F1"/>
    <w:rsid w:val="007254E5"/>
    <w:rsid w:val="00725E8E"/>
    <w:rsid w:val="00726B0C"/>
    <w:rsid w:val="00726CDB"/>
    <w:rsid w:val="00727435"/>
    <w:rsid w:val="00727AED"/>
    <w:rsid w:val="00727BD6"/>
    <w:rsid w:val="007309F9"/>
    <w:rsid w:val="0073155D"/>
    <w:rsid w:val="0073271A"/>
    <w:rsid w:val="007334E3"/>
    <w:rsid w:val="00733ADD"/>
    <w:rsid w:val="00735E8F"/>
    <w:rsid w:val="0073684F"/>
    <w:rsid w:val="00737716"/>
    <w:rsid w:val="007411B8"/>
    <w:rsid w:val="0074145D"/>
    <w:rsid w:val="007415CA"/>
    <w:rsid w:val="0074246B"/>
    <w:rsid w:val="00742D77"/>
    <w:rsid w:val="00743CEE"/>
    <w:rsid w:val="00744033"/>
    <w:rsid w:val="00744042"/>
    <w:rsid w:val="00744221"/>
    <w:rsid w:val="007455B7"/>
    <w:rsid w:val="007456C7"/>
    <w:rsid w:val="007471BC"/>
    <w:rsid w:val="0074732D"/>
    <w:rsid w:val="007534AA"/>
    <w:rsid w:val="00753AA9"/>
    <w:rsid w:val="0075472A"/>
    <w:rsid w:val="00755CA7"/>
    <w:rsid w:val="0075712C"/>
    <w:rsid w:val="007618F9"/>
    <w:rsid w:val="00762053"/>
    <w:rsid w:val="007632D4"/>
    <w:rsid w:val="00763E76"/>
    <w:rsid w:val="00765BDD"/>
    <w:rsid w:val="0076655D"/>
    <w:rsid w:val="00770ACE"/>
    <w:rsid w:val="00770DBC"/>
    <w:rsid w:val="00771B6E"/>
    <w:rsid w:val="00772297"/>
    <w:rsid w:val="007743CA"/>
    <w:rsid w:val="0077463A"/>
    <w:rsid w:val="00774666"/>
    <w:rsid w:val="00774CB7"/>
    <w:rsid w:val="00774CED"/>
    <w:rsid w:val="00774E89"/>
    <w:rsid w:val="00777D71"/>
    <w:rsid w:val="00780217"/>
    <w:rsid w:val="00780529"/>
    <w:rsid w:val="007808BA"/>
    <w:rsid w:val="00780FB4"/>
    <w:rsid w:val="00781067"/>
    <w:rsid w:val="00781220"/>
    <w:rsid w:val="00782292"/>
    <w:rsid w:val="00783663"/>
    <w:rsid w:val="00783AD6"/>
    <w:rsid w:val="00783D31"/>
    <w:rsid w:val="0078407F"/>
    <w:rsid w:val="00784464"/>
    <w:rsid w:val="007844A8"/>
    <w:rsid w:val="00784B56"/>
    <w:rsid w:val="0078523B"/>
    <w:rsid w:val="00785C6E"/>
    <w:rsid w:val="007861FF"/>
    <w:rsid w:val="0078666C"/>
    <w:rsid w:val="007866DA"/>
    <w:rsid w:val="007868C6"/>
    <w:rsid w:val="0078787E"/>
    <w:rsid w:val="00790111"/>
    <w:rsid w:val="0079063A"/>
    <w:rsid w:val="0079163B"/>
    <w:rsid w:val="00792313"/>
    <w:rsid w:val="00794FDC"/>
    <w:rsid w:val="00795F08"/>
    <w:rsid w:val="00796104"/>
    <w:rsid w:val="007A1E0E"/>
    <w:rsid w:val="007A29F2"/>
    <w:rsid w:val="007A3CB9"/>
    <w:rsid w:val="007A4887"/>
    <w:rsid w:val="007A4B47"/>
    <w:rsid w:val="007A55D0"/>
    <w:rsid w:val="007A5DE2"/>
    <w:rsid w:val="007A5E78"/>
    <w:rsid w:val="007A7292"/>
    <w:rsid w:val="007A78B6"/>
    <w:rsid w:val="007B0AE2"/>
    <w:rsid w:val="007B0B0A"/>
    <w:rsid w:val="007B1193"/>
    <w:rsid w:val="007B1398"/>
    <w:rsid w:val="007B3B9C"/>
    <w:rsid w:val="007B45E8"/>
    <w:rsid w:val="007B46D8"/>
    <w:rsid w:val="007B4F6A"/>
    <w:rsid w:val="007B5DF2"/>
    <w:rsid w:val="007B671E"/>
    <w:rsid w:val="007B6883"/>
    <w:rsid w:val="007B6A24"/>
    <w:rsid w:val="007B71C7"/>
    <w:rsid w:val="007B7365"/>
    <w:rsid w:val="007B7BCF"/>
    <w:rsid w:val="007C0459"/>
    <w:rsid w:val="007C0A97"/>
    <w:rsid w:val="007C28CB"/>
    <w:rsid w:val="007C3267"/>
    <w:rsid w:val="007C3767"/>
    <w:rsid w:val="007C3C94"/>
    <w:rsid w:val="007C4584"/>
    <w:rsid w:val="007C4616"/>
    <w:rsid w:val="007C69B9"/>
    <w:rsid w:val="007C7720"/>
    <w:rsid w:val="007D04C3"/>
    <w:rsid w:val="007D0629"/>
    <w:rsid w:val="007D1200"/>
    <w:rsid w:val="007D1660"/>
    <w:rsid w:val="007D16FE"/>
    <w:rsid w:val="007D1C8D"/>
    <w:rsid w:val="007D2F73"/>
    <w:rsid w:val="007D4189"/>
    <w:rsid w:val="007D4F86"/>
    <w:rsid w:val="007D516B"/>
    <w:rsid w:val="007D53C7"/>
    <w:rsid w:val="007D621B"/>
    <w:rsid w:val="007D659C"/>
    <w:rsid w:val="007D6D95"/>
    <w:rsid w:val="007D779D"/>
    <w:rsid w:val="007E0990"/>
    <w:rsid w:val="007E0CFB"/>
    <w:rsid w:val="007E0F7A"/>
    <w:rsid w:val="007E1E00"/>
    <w:rsid w:val="007E23FE"/>
    <w:rsid w:val="007E28AE"/>
    <w:rsid w:val="007E2C10"/>
    <w:rsid w:val="007E2C62"/>
    <w:rsid w:val="007E34DE"/>
    <w:rsid w:val="007E35E4"/>
    <w:rsid w:val="007E3CE6"/>
    <w:rsid w:val="007E452C"/>
    <w:rsid w:val="007E543E"/>
    <w:rsid w:val="007E54BD"/>
    <w:rsid w:val="007E54E9"/>
    <w:rsid w:val="007E5F89"/>
    <w:rsid w:val="007E670D"/>
    <w:rsid w:val="007E7272"/>
    <w:rsid w:val="007E778E"/>
    <w:rsid w:val="007F08EF"/>
    <w:rsid w:val="007F0A14"/>
    <w:rsid w:val="007F0C62"/>
    <w:rsid w:val="007F2590"/>
    <w:rsid w:val="007F25CC"/>
    <w:rsid w:val="007F27A8"/>
    <w:rsid w:val="007F3919"/>
    <w:rsid w:val="007F3B35"/>
    <w:rsid w:val="007F44F4"/>
    <w:rsid w:val="007F5C5D"/>
    <w:rsid w:val="007F71D1"/>
    <w:rsid w:val="007F779F"/>
    <w:rsid w:val="007F7AAD"/>
    <w:rsid w:val="00801543"/>
    <w:rsid w:val="00801739"/>
    <w:rsid w:val="00801F18"/>
    <w:rsid w:val="00801F20"/>
    <w:rsid w:val="00802465"/>
    <w:rsid w:val="00802685"/>
    <w:rsid w:val="00802A35"/>
    <w:rsid w:val="00803638"/>
    <w:rsid w:val="00804C87"/>
    <w:rsid w:val="00805FC3"/>
    <w:rsid w:val="00806B85"/>
    <w:rsid w:val="00810186"/>
    <w:rsid w:val="0081039E"/>
    <w:rsid w:val="008115A9"/>
    <w:rsid w:val="008116C0"/>
    <w:rsid w:val="008143C0"/>
    <w:rsid w:val="00814B6D"/>
    <w:rsid w:val="00815347"/>
    <w:rsid w:val="00815994"/>
    <w:rsid w:val="00815DDE"/>
    <w:rsid w:val="00815EA6"/>
    <w:rsid w:val="00816429"/>
    <w:rsid w:val="00816EB4"/>
    <w:rsid w:val="0082078B"/>
    <w:rsid w:val="00820BC9"/>
    <w:rsid w:val="00820CCB"/>
    <w:rsid w:val="0082181D"/>
    <w:rsid w:val="0082187E"/>
    <w:rsid w:val="00822562"/>
    <w:rsid w:val="0082261A"/>
    <w:rsid w:val="00822988"/>
    <w:rsid w:val="00822AEA"/>
    <w:rsid w:val="00822E41"/>
    <w:rsid w:val="00822FED"/>
    <w:rsid w:val="008234A8"/>
    <w:rsid w:val="00823512"/>
    <w:rsid w:val="00823858"/>
    <w:rsid w:val="00824140"/>
    <w:rsid w:val="0082420C"/>
    <w:rsid w:val="00824FFA"/>
    <w:rsid w:val="008250BF"/>
    <w:rsid w:val="00825E76"/>
    <w:rsid w:val="0082689D"/>
    <w:rsid w:val="0082697F"/>
    <w:rsid w:val="00827473"/>
    <w:rsid w:val="00827B54"/>
    <w:rsid w:val="00827F90"/>
    <w:rsid w:val="00831590"/>
    <w:rsid w:val="00831D3F"/>
    <w:rsid w:val="008321DD"/>
    <w:rsid w:val="008322AB"/>
    <w:rsid w:val="00832405"/>
    <w:rsid w:val="0083243A"/>
    <w:rsid w:val="0083249C"/>
    <w:rsid w:val="00832E06"/>
    <w:rsid w:val="00834F18"/>
    <w:rsid w:val="00835067"/>
    <w:rsid w:val="008350F7"/>
    <w:rsid w:val="00837BBF"/>
    <w:rsid w:val="0084008F"/>
    <w:rsid w:val="00840BA2"/>
    <w:rsid w:val="00840CBC"/>
    <w:rsid w:val="00840FE9"/>
    <w:rsid w:val="00841976"/>
    <w:rsid w:val="00841B10"/>
    <w:rsid w:val="00841B3C"/>
    <w:rsid w:val="00842462"/>
    <w:rsid w:val="00842876"/>
    <w:rsid w:val="0084298B"/>
    <w:rsid w:val="0084298D"/>
    <w:rsid w:val="00844D02"/>
    <w:rsid w:val="00844D3F"/>
    <w:rsid w:val="00847B0A"/>
    <w:rsid w:val="00847DE5"/>
    <w:rsid w:val="008505AF"/>
    <w:rsid w:val="00850EC8"/>
    <w:rsid w:val="00851018"/>
    <w:rsid w:val="00852AF3"/>
    <w:rsid w:val="0085350C"/>
    <w:rsid w:val="008543D6"/>
    <w:rsid w:val="008546AC"/>
    <w:rsid w:val="00855A7A"/>
    <w:rsid w:val="00855C42"/>
    <w:rsid w:val="008561FB"/>
    <w:rsid w:val="008565A0"/>
    <w:rsid w:val="00856C1C"/>
    <w:rsid w:val="00857DC4"/>
    <w:rsid w:val="00860085"/>
    <w:rsid w:val="0086059C"/>
    <w:rsid w:val="00861FF7"/>
    <w:rsid w:val="00862661"/>
    <w:rsid w:val="00862CD7"/>
    <w:rsid w:val="00863F16"/>
    <w:rsid w:val="008656BC"/>
    <w:rsid w:val="00866A92"/>
    <w:rsid w:val="008700AF"/>
    <w:rsid w:val="0087059C"/>
    <w:rsid w:val="00870E9A"/>
    <w:rsid w:val="00871F93"/>
    <w:rsid w:val="0087269A"/>
    <w:rsid w:val="00872C95"/>
    <w:rsid w:val="008734FA"/>
    <w:rsid w:val="00873722"/>
    <w:rsid w:val="00873787"/>
    <w:rsid w:val="00873B95"/>
    <w:rsid w:val="00873F34"/>
    <w:rsid w:val="00874FCB"/>
    <w:rsid w:val="0087580E"/>
    <w:rsid w:val="0087628B"/>
    <w:rsid w:val="0087697B"/>
    <w:rsid w:val="0087747D"/>
    <w:rsid w:val="0087798A"/>
    <w:rsid w:val="00877E8D"/>
    <w:rsid w:val="0088064A"/>
    <w:rsid w:val="008810FD"/>
    <w:rsid w:val="00882344"/>
    <w:rsid w:val="00882A44"/>
    <w:rsid w:val="00884A69"/>
    <w:rsid w:val="00884F44"/>
    <w:rsid w:val="008851FE"/>
    <w:rsid w:val="00885881"/>
    <w:rsid w:val="00885D9E"/>
    <w:rsid w:val="00886C02"/>
    <w:rsid w:val="00886EB9"/>
    <w:rsid w:val="008875CE"/>
    <w:rsid w:val="00890F08"/>
    <w:rsid w:val="00892248"/>
    <w:rsid w:val="0089349F"/>
    <w:rsid w:val="00894696"/>
    <w:rsid w:val="008950B7"/>
    <w:rsid w:val="00897105"/>
    <w:rsid w:val="00897D9C"/>
    <w:rsid w:val="008A0F8E"/>
    <w:rsid w:val="008A1B8E"/>
    <w:rsid w:val="008A1CE9"/>
    <w:rsid w:val="008A2B32"/>
    <w:rsid w:val="008A3A0F"/>
    <w:rsid w:val="008A411D"/>
    <w:rsid w:val="008A5A3A"/>
    <w:rsid w:val="008A6170"/>
    <w:rsid w:val="008A6D63"/>
    <w:rsid w:val="008B0CC1"/>
    <w:rsid w:val="008B1682"/>
    <w:rsid w:val="008B2789"/>
    <w:rsid w:val="008B31BA"/>
    <w:rsid w:val="008B35A9"/>
    <w:rsid w:val="008B36C9"/>
    <w:rsid w:val="008B4B64"/>
    <w:rsid w:val="008B544E"/>
    <w:rsid w:val="008B581F"/>
    <w:rsid w:val="008B59C9"/>
    <w:rsid w:val="008B5AA7"/>
    <w:rsid w:val="008B708F"/>
    <w:rsid w:val="008C1A6A"/>
    <w:rsid w:val="008C28AF"/>
    <w:rsid w:val="008C2AB6"/>
    <w:rsid w:val="008C2FC9"/>
    <w:rsid w:val="008C3522"/>
    <w:rsid w:val="008C35A2"/>
    <w:rsid w:val="008C36C2"/>
    <w:rsid w:val="008C3AFA"/>
    <w:rsid w:val="008C4238"/>
    <w:rsid w:val="008C57DC"/>
    <w:rsid w:val="008C6217"/>
    <w:rsid w:val="008C7AC9"/>
    <w:rsid w:val="008D09DA"/>
    <w:rsid w:val="008D27F8"/>
    <w:rsid w:val="008D30D9"/>
    <w:rsid w:val="008D509A"/>
    <w:rsid w:val="008D6D70"/>
    <w:rsid w:val="008D6EC8"/>
    <w:rsid w:val="008D7583"/>
    <w:rsid w:val="008D777E"/>
    <w:rsid w:val="008D7E9E"/>
    <w:rsid w:val="008E066B"/>
    <w:rsid w:val="008E074A"/>
    <w:rsid w:val="008E0B97"/>
    <w:rsid w:val="008E1B2A"/>
    <w:rsid w:val="008E368A"/>
    <w:rsid w:val="008E3F73"/>
    <w:rsid w:val="008E625F"/>
    <w:rsid w:val="008E6EC2"/>
    <w:rsid w:val="008F034D"/>
    <w:rsid w:val="008F11AC"/>
    <w:rsid w:val="008F299D"/>
    <w:rsid w:val="008F2BA7"/>
    <w:rsid w:val="008F2C38"/>
    <w:rsid w:val="008F33E3"/>
    <w:rsid w:val="008F3557"/>
    <w:rsid w:val="008F37C0"/>
    <w:rsid w:val="008F3F8D"/>
    <w:rsid w:val="008F4003"/>
    <w:rsid w:val="008F442E"/>
    <w:rsid w:val="008F50AA"/>
    <w:rsid w:val="008F5B13"/>
    <w:rsid w:val="008F7CB0"/>
    <w:rsid w:val="008F7CDD"/>
    <w:rsid w:val="00900A92"/>
    <w:rsid w:val="00905047"/>
    <w:rsid w:val="00906998"/>
    <w:rsid w:val="009103A3"/>
    <w:rsid w:val="009117BA"/>
    <w:rsid w:val="00912245"/>
    <w:rsid w:val="009129FA"/>
    <w:rsid w:val="009139A0"/>
    <w:rsid w:val="0091401F"/>
    <w:rsid w:val="009167BC"/>
    <w:rsid w:val="00916C0A"/>
    <w:rsid w:val="009170EE"/>
    <w:rsid w:val="009172EC"/>
    <w:rsid w:val="009208FB"/>
    <w:rsid w:val="00921FDA"/>
    <w:rsid w:val="0092231B"/>
    <w:rsid w:val="009223EE"/>
    <w:rsid w:val="00925BE1"/>
    <w:rsid w:val="009260F6"/>
    <w:rsid w:val="009307FD"/>
    <w:rsid w:val="00931236"/>
    <w:rsid w:val="009316CE"/>
    <w:rsid w:val="009323BE"/>
    <w:rsid w:val="00932879"/>
    <w:rsid w:val="00932FEA"/>
    <w:rsid w:val="0093387B"/>
    <w:rsid w:val="00933A1B"/>
    <w:rsid w:val="00933A57"/>
    <w:rsid w:val="00933CF8"/>
    <w:rsid w:val="00933F66"/>
    <w:rsid w:val="0093432A"/>
    <w:rsid w:val="00934A41"/>
    <w:rsid w:val="00935737"/>
    <w:rsid w:val="00936D1A"/>
    <w:rsid w:val="00940816"/>
    <w:rsid w:val="00940FF8"/>
    <w:rsid w:val="00941574"/>
    <w:rsid w:val="00941B41"/>
    <w:rsid w:val="00941E40"/>
    <w:rsid w:val="009426A5"/>
    <w:rsid w:val="00942DF6"/>
    <w:rsid w:val="009446B5"/>
    <w:rsid w:val="00945A22"/>
    <w:rsid w:val="00945AA2"/>
    <w:rsid w:val="00945D4E"/>
    <w:rsid w:val="009467D0"/>
    <w:rsid w:val="00946B99"/>
    <w:rsid w:val="009472EA"/>
    <w:rsid w:val="00947D9F"/>
    <w:rsid w:val="00947F27"/>
    <w:rsid w:val="00952037"/>
    <w:rsid w:val="0095264D"/>
    <w:rsid w:val="00952687"/>
    <w:rsid w:val="00952E69"/>
    <w:rsid w:val="009530C7"/>
    <w:rsid w:val="0095371E"/>
    <w:rsid w:val="009540D6"/>
    <w:rsid w:val="0095414F"/>
    <w:rsid w:val="009544AF"/>
    <w:rsid w:val="009547DF"/>
    <w:rsid w:val="00954E01"/>
    <w:rsid w:val="00954E83"/>
    <w:rsid w:val="00954FF6"/>
    <w:rsid w:val="0095531E"/>
    <w:rsid w:val="00956B45"/>
    <w:rsid w:val="00956C68"/>
    <w:rsid w:val="00956CA7"/>
    <w:rsid w:val="00957283"/>
    <w:rsid w:val="009603CF"/>
    <w:rsid w:val="009606EF"/>
    <w:rsid w:val="00961939"/>
    <w:rsid w:val="00961D34"/>
    <w:rsid w:val="00962166"/>
    <w:rsid w:val="0096232C"/>
    <w:rsid w:val="00964396"/>
    <w:rsid w:val="00965B44"/>
    <w:rsid w:val="009678FD"/>
    <w:rsid w:val="00970D05"/>
    <w:rsid w:val="00970F0C"/>
    <w:rsid w:val="00972815"/>
    <w:rsid w:val="00973452"/>
    <w:rsid w:val="00973CD5"/>
    <w:rsid w:val="00973E09"/>
    <w:rsid w:val="00973EBF"/>
    <w:rsid w:val="00976B97"/>
    <w:rsid w:val="00976E59"/>
    <w:rsid w:val="009777C0"/>
    <w:rsid w:val="00977D2E"/>
    <w:rsid w:val="00980FCE"/>
    <w:rsid w:val="00981A97"/>
    <w:rsid w:val="00981C10"/>
    <w:rsid w:val="009834A3"/>
    <w:rsid w:val="00983FF3"/>
    <w:rsid w:val="00985644"/>
    <w:rsid w:val="009857EC"/>
    <w:rsid w:val="00986361"/>
    <w:rsid w:val="00990610"/>
    <w:rsid w:val="00990963"/>
    <w:rsid w:val="0099106B"/>
    <w:rsid w:val="00991B52"/>
    <w:rsid w:val="00991ED0"/>
    <w:rsid w:val="00992889"/>
    <w:rsid w:val="00992A4F"/>
    <w:rsid w:val="00994235"/>
    <w:rsid w:val="00994473"/>
    <w:rsid w:val="0099703D"/>
    <w:rsid w:val="00997C1E"/>
    <w:rsid w:val="009A07E9"/>
    <w:rsid w:val="009A0CA5"/>
    <w:rsid w:val="009A1079"/>
    <w:rsid w:val="009A1F63"/>
    <w:rsid w:val="009A253E"/>
    <w:rsid w:val="009A27B0"/>
    <w:rsid w:val="009A2995"/>
    <w:rsid w:val="009A2B7E"/>
    <w:rsid w:val="009A2BE5"/>
    <w:rsid w:val="009A3D6D"/>
    <w:rsid w:val="009A44CB"/>
    <w:rsid w:val="009A459B"/>
    <w:rsid w:val="009A4C58"/>
    <w:rsid w:val="009A5231"/>
    <w:rsid w:val="009A5482"/>
    <w:rsid w:val="009A62B8"/>
    <w:rsid w:val="009A73D0"/>
    <w:rsid w:val="009A78DF"/>
    <w:rsid w:val="009B1FDA"/>
    <w:rsid w:val="009B2040"/>
    <w:rsid w:val="009B2381"/>
    <w:rsid w:val="009B3097"/>
    <w:rsid w:val="009B3D9B"/>
    <w:rsid w:val="009B471B"/>
    <w:rsid w:val="009B4BAA"/>
    <w:rsid w:val="009B6429"/>
    <w:rsid w:val="009B674A"/>
    <w:rsid w:val="009B6C49"/>
    <w:rsid w:val="009B6E0C"/>
    <w:rsid w:val="009B7523"/>
    <w:rsid w:val="009B7A82"/>
    <w:rsid w:val="009C15BF"/>
    <w:rsid w:val="009C177F"/>
    <w:rsid w:val="009C2468"/>
    <w:rsid w:val="009C31F2"/>
    <w:rsid w:val="009C3200"/>
    <w:rsid w:val="009C4B1D"/>
    <w:rsid w:val="009C5094"/>
    <w:rsid w:val="009C569E"/>
    <w:rsid w:val="009C589C"/>
    <w:rsid w:val="009C5AE0"/>
    <w:rsid w:val="009C68A8"/>
    <w:rsid w:val="009C73DD"/>
    <w:rsid w:val="009C7849"/>
    <w:rsid w:val="009D06B2"/>
    <w:rsid w:val="009D08DC"/>
    <w:rsid w:val="009D14B0"/>
    <w:rsid w:val="009D1964"/>
    <w:rsid w:val="009D1DA1"/>
    <w:rsid w:val="009D237D"/>
    <w:rsid w:val="009D3D79"/>
    <w:rsid w:val="009D45AB"/>
    <w:rsid w:val="009D4E2A"/>
    <w:rsid w:val="009D55CA"/>
    <w:rsid w:val="009D66E5"/>
    <w:rsid w:val="009D723F"/>
    <w:rsid w:val="009D7C6C"/>
    <w:rsid w:val="009D7EAC"/>
    <w:rsid w:val="009E30CC"/>
    <w:rsid w:val="009E3A7D"/>
    <w:rsid w:val="009E470F"/>
    <w:rsid w:val="009E5278"/>
    <w:rsid w:val="009E66F5"/>
    <w:rsid w:val="009E74BD"/>
    <w:rsid w:val="009F29C0"/>
    <w:rsid w:val="009F37CF"/>
    <w:rsid w:val="009F458C"/>
    <w:rsid w:val="009F57A6"/>
    <w:rsid w:val="009F5C37"/>
    <w:rsid w:val="009F6D3A"/>
    <w:rsid w:val="00A00254"/>
    <w:rsid w:val="00A027C0"/>
    <w:rsid w:val="00A03379"/>
    <w:rsid w:val="00A036E1"/>
    <w:rsid w:val="00A04766"/>
    <w:rsid w:val="00A0548A"/>
    <w:rsid w:val="00A0719F"/>
    <w:rsid w:val="00A10056"/>
    <w:rsid w:val="00A11386"/>
    <w:rsid w:val="00A11FDD"/>
    <w:rsid w:val="00A123EE"/>
    <w:rsid w:val="00A1293F"/>
    <w:rsid w:val="00A137A9"/>
    <w:rsid w:val="00A15C0F"/>
    <w:rsid w:val="00A15FA9"/>
    <w:rsid w:val="00A16220"/>
    <w:rsid w:val="00A16F48"/>
    <w:rsid w:val="00A20026"/>
    <w:rsid w:val="00A20A0C"/>
    <w:rsid w:val="00A216B5"/>
    <w:rsid w:val="00A21951"/>
    <w:rsid w:val="00A2229F"/>
    <w:rsid w:val="00A22337"/>
    <w:rsid w:val="00A23440"/>
    <w:rsid w:val="00A23C51"/>
    <w:rsid w:val="00A2440E"/>
    <w:rsid w:val="00A24C1B"/>
    <w:rsid w:val="00A26ADA"/>
    <w:rsid w:val="00A301CA"/>
    <w:rsid w:val="00A30C19"/>
    <w:rsid w:val="00A322D7"/>
    <w:rsid w:val="00A33275"/>
    <w:rsid w:val="00A360C3"/>
    <w:rsid w:val="00A36507"/>
    <w:rsid w:val="00A36ED4"/>
    <w:rsid w:val="00A375C8"/>
    <w:rsid w:val="00A40AD0"/>
    <w:rsid w:val="00A4197D"/>
    <w:rsid w:val="00A42ACA"/>
    <w:rsid w:val="00A42BBE"/>
    <w:rsid w:val="00A43109"/>
    <w:rsid w:val="00A43171"/>
    <w:rsid w:val="00A435C3"/>
    <w:rsid w:val="00A43B51"/>
    <w:rsid w:val="00A4562A"/>
    <w:rsid w:val="00A45887"/>
    <w:rsid w:val="00A459F0"/>
    <w:rsid w:val="00A45E0F"/>
    <w:rsid w:val="00A45EF6"/>
    <w:rsid w:val="00A46060"/>
    <w:rsid w:val="00A47C8B"/>
    <w:rsid w:val="00A52888"/>
    <w:rsid w:val="00A528E7"/>
    <w:rsid w:val="00A52A8C"/>
    <w:rsid w:val="00A5306C"/>
    <w:rsid w:val="00A53DF2"/>
    <w:rsid w:val="00A53EB5"/>
    <w:rsid w:val="00A54D39"/>
    <w:rsid w:val="00A54DC2"/>
    <w:rsid w:val="00A5537D"/>
    <w:rsid w:val="00A556CA"/>
    <w:rsid w:val="00A557FF"/>
    <w:rsid w:val="00A5585D"/>
    <w:rsid w:val="00A55F42"/>
    <w:rsid w:val="00A56089"/>
    <w:rsid w:val="00A560CF"/>
    <w:rsid w:val="00A56308"/>
    <w:rsid w:val="00A57FBD"/>
    <w:rsid w:val="00A60E6A"/>
    <w:rsid w:val="00A616C6"/>
    <w:rsid w:val="00A64921"/>
    <w:rsid w:val="00A64FAA"/>
    <w:rsid w:val="00A6528A"/>
    <w:rsid w:val="00A67727"/>
    <w:rsid w:val="00A67BD8"/>
    <w:rsid w:val="00A67E03"/>
    <w:rsid w:val="00A70513"/>
    <w:rsid w:val="00A7074F"/>
    <w:rsid w:val="00A70F8E"/>
    <w:rsid w:val="00A7170C"/>
    <w:rsid w:val="00A71B13"/>
    <w:rsid w:val="00A71D2D"/>
    <w:rsid w:val="00A72A91"/>
    <w:rsid w:val="00A73690"/>
    <w:rsid w:val="00A74112"/>
    <w:rsid w:val="00A74F55"/>
    <w:rsid w:val="00A754BF"/>
    <w:rsid w:val="00A75DF7"/>
    <w:rsid w:val="00A76B56"/>
    <w:rsid w:val="00A76D89"/>
    <w:rsid w:val="00A806D7"/>
    <w:rsid w:val="00A81784"/>
    <w:rsid w:val="00A81EC1"/>
    <w:rsid w:val="00A82BB5"/>
    <w:rsid w:val="00A85E55"/>
    <w:rsid w:val="00A86B8D"/>
    <w:rsid w:val="00A86C11"/>
    <w:rsid w:val="00A879E7"/>
    <w:rsid w:val="00A90A3A"/>
    <w:rsid w:val="00A9329F"/>
    <w:rsid w:val="00A94311"/>
    <w:rsid w:val="00A94A07"/>
    <w:rsid w:val="00A94C03"/>
    <w:rsid w:val="00A9510A"/>
    <w:rsid w:val="00A953F7"/>
    <w:rsid w:val="00A96AA3"/>
    <w:rsid w:val="00A976C6"/>
    <w:rsid w:val="00AA0995"/>
    <w:rsid w:val="00AA19CB"/>
    <w:rsid w:val="00AA1CA6"/>
    <w:rsid w:val="00AA2A94"/>
    <w:rsid w:val="00AA2E8D"/>
    <w:rsid w:val="00AA4B9D"/>
    <w:rsid w:val="00AA5A23"/>
    <w:rsid w:val="00AA695B"/>
    <w:rsid w:val="00AB1971"/>
    <w:rsid w:val="00AB1BF3"/>
    <w:rsid w:val="00AB2648"/>
    <w:rsid w:val="00AB26A0"/>
    <w:rsid w:val="00AB29EE"/>
    <w:rsid w:val="00AB33BF"/>
    <w:rsid w:val="00AB421A"/>
    <w:rsid w:val="00AB4A52"/>
    <w:rsid w:val="00AB56A8"/>
    <w:rsid w:val="00AB5C1C"/>
    <w:rsid w:val="00AB5F03"/>
    <w:rsid w:val="00AB65B8"/>
    <w:rsid w:val="00AB7885"/>
    <w:rsid w:val="00AC0A4D"/>
    <w:rsid w:val="00AC0B38"/>
    <w:rsid w:val="00AC18D2"/>
    <w:rsid w:val="00AC1CF4"/>
    <w:rsid w:val="00AC2343"/>
    <w:rsid w:val="00AC2A4A"/>
    <w:rsid w:val="00AC3090"/>
    <w:rsid w:val="00AC3CCB"/>
    <w:rsid w:val="00AC4B20"/>
    <w:rsid w:val="00AC54E9"/>
    <w:rsid w:val="00AC596A"/>
    <w:rsid w:val="00AC69A7"/>
    <w:rsid w:val="00AC6C3F"/>
    <w:rsid w:val="00AD1177"/>
    <w:rsid w:val="00AD28CE"/>
    <w:rsid w:val="00AD2C09"/>
    <w:rsid w:val="00AD2D59"/>
    <w:rsid w:val="00AD3683"/>
    <w:rsid w:val="00AD3C3C"/>
    <w:rsid w:val="00AD4907"/>
    <w:rsid w:val="00AD5A12"/>
    <w:rsid w:val="00AD6BCC"/>
    <w:rsid w:val="00AD6F6A"/>
    <w:rsid w:val="00AE189B"/>
    <w:rsid w:val="00AE1DFD"/>
    <w:rsid w:val="00AE1FA1"/>
    <w:rsid w:val="00AE2224"/>
    <w:rsid w:val="00AE2C4B"/>
    <w:rsid w:val="00AE3904"/>
    <w:rsid w:val="00AE4534"/>
    <w:rsid w:val="00AE4E21"/>
    <w:rsid w:val="00AE623F"/>
    <w:rsid w:val="00AE7792"/>
    <w:rsid w:val="00AE7A5E"/>
    <w:rsid w:val="00AE7B06"/>
    <w:rsid w:val="00AF18EC"/>
    <w:rsid w:val="00AF1B95"/>
    <w:rsid w:val="00AF2024"/>
    <w:rsid w:val="00AF20C4"/>
    <w:rsid w:val="00AF3907"/>
    <w:rsid w:val="00AF39E8"/>
    <w:rsid w:val="00AF3EFD"/>
    <w:rsid w:val="00AF407C"/>
    <w:rsid w:val="00AF4DDE"/>
    <w:rsid w:val="00AF6E9E"/>
    <w:rsid w:val="00B00186"/>
    <w:rsid w:val="00B02A13"/>
    <w:rsid w:val="00B02DCC"/>
    <w:rsid w:val="00B04334"/>
    <w:rsid w:val="00B046FA"/>
    <w:rsid w:val="00B04726"/>
    <w:rsid w:val="00B04E87"/>
    <w:rsid w:val="00B05199"/>
    <w:rsid w:val="00B05289"/>
    <w:rsid w:val="00B0562A"/>
    <w:rsid w:val="00B0597C"/>
    <w:rsid w:val="00B059BA"/>
    <w:rsid w:val="00B05B3D"/>
    <w:rsid w:val="00B06141"/>
    <w:rsid w:val="00B062DE"/>
    <w:rsid w:val="00B06755"/>
    <w:rsid w:val="00B06B01"/>
    <w:rsid w:val="00B07460"/>
    <w:rsid w:val="00B10783"/>
    <w:rsid w:val="00B10901"/>
    <w:rsid w:val="00B10D3F"/>
    <w:rsid w:val="00B127F0"/>
    <w:rsid w:val="00B13A38"/>
    <w:rsid w:val="00B13D32"/>
    <w:rsid w:val="00B14569"/>
    <w:rsid w:val="00B15C54"/>
    <w:rsid w:val="00B161C7"/>
    <w:rsid w:val="00B163BA"/>
    <w:rsid w:val="00B16BFE"/>
    <w:rsid w:val="00B20485"/>
    <w:rsid w:val="00B20A48"/>
    <w:rsid w:val="00B20D9F"/>
    <w:rsid w:val="00B22CDE"/>
    <w:rsid w:val="00B271C5"/>
    <w:rsid w:val="00B27A97"/>
    <w:rsid w:val="00B319AE"/>
    <w:rsid w:val="00B31A14"/>
    <w:rsid w:val="00B325E2"/>
    <w:rsid w:val="00B3309F"/>
    <w:rsid w:val="00B3353D"/>
    <w:rsid w:val="00B33635"/>
    <w:rsid w:val="00B341EC"/>
    <w:rsid w:val="00B363D3"/>
    <w:rsid w:val="00B368A4"/>
    <w:rsid w:val="00B369CF"/>
    <w:rsid w:val="00B37B4E"/>
    <w:rsid w:val="00B37DA6"/>
    <w:rsid w:val="00B41E48"/>
    <w:rsid w:val="00B4245B"/>
    <w:rsid w:val="00B42B3D"/>
    <w:rsid w:val="00B433C0"/>
    <w:rsid w:val="00B4359C"/>
    <w:rsid w:val="00B4425A"/>
    <w:rsid w:val="00B44974"/>
    <w:rsid w:val="00B47136"/>
    <w:rsid w:val="00B478D0"/>
    <w:rsid w:val="00B50F77"/>
    <w:rsid w:val="00B51A6E"/>
    <w:rsid w:val="00B51C69"/>
    <w:rsid w:val="00B521F5"/>
    <w:rsid w:val="00B52D2B"/>
    <w:rsid w:val="00B53463"/>
    <w:rsid w:val="00B53A06"/>
    <w:rsid w:val="00B54253"/>
    <w:rsid w:val="00B5445F"/>
    <w:rsid w:val="00B54625"/>
    <w:rsid w:val="00B54698"/>
    <w:rsid w:val="00B56074"/>
    <w:rsid w:val="00B61143"/>
    <w:rsid w:val="00B611F5"/>
    <w:rsid w:val="00B6181D"/>
    <w:rsid w:val="00B619AF"/>
    <w:rsid w:val="00B62A25"/>
    <w:rsid w:val="00B63FF1"/>
    <w:rsid w:val="00B64653"/>
    <w:rsid w:val="00B6513D"/>
    <w:rsid w:val="00B6670D"/>
    <w:rsid w:val="00B667A2"/>
    <w:rsid w:val="00B66816"/>
    <w:rsid w:val="00B6754C"/>
    <w:rsid w:val="00B67ADC"/>
    <w:rsid w:val="00B701AC"/>
    <w:rsid w:val="00B70B73"/>
    <w:rsid w:val="00B715B5"/>
    <w:rsid w:val="00B72F0D"/>
    <w:rsid w:val="00B74355"/>
    <w:rsid w:val="00B7438B"/>
    <w:rsid w:val="00B744E2"/>
    <w:rsid w:val="00B74AA6"/>
    <w:rsid w:val="00B74E4E"/>
    <w:rsid w:val="00B75402"/>
    <w:rsid w:val="00B757C6"/>
    <w:rsid w:val="00B764F4"/>
    <w:rsid w:val="00B76781"/>
    <w:rsid w:val="00B803DA"/>
    <w:rsid w:val="00B805C1"/>
    <w:rsid w:val="00B81327"/>
    <w:rsid w:val="00B8449B"/>
    <w:rsid w:val="00B84BDC"/>
    <w:rsid w:val="00B8510E"/>
    <w:rsid w:val="00B85CEA"/>
    <w:rsid w:val="00B85DA2"/>
    <w:rsid w:val="00B86146"/>
    <w:rsid w:val="00B86323"/>
    <w:rsid w:val="00B8635C"/>
    <w:rsid w:val="00B86945"/>
    <w:rsid w:val="00B873E4"/>
    <w:rsid w:val="00B90604"/>
    <w:rsid w:val="00B908DD"/>
    <w:rsid w:val="00B91CE6"/>
    <w:rsid w:val="00B93E57"/>
    <w:rsid w:val="00B94412"/>
    <w:rsid w:val="00B9528E"/>
    <w:rsid w:val="00B95B94"/>
    <w:rsid w:val="00B96AE7"/>
    <w:rsid w:val="00B979CD"/>
    <w:rsid w:val="00BA192F"/>
    <w:rsid w:val="00BA1FA9"/>
    <w:rsid w:val="00BA2630"/>
    <w:rsid w:val="00BA281A"/>
    <w:rsid w:val="00BA28F1"/>
    <w:rsid w:val="00BA2EE2"/>
    <w:rsid w:val="00BA30DA"/>
    <w:rsid w:val="00BA3350"/>
    <w:rsid w:val="00BA4450"/>
    <w:rsid w:val="00BA4E15"/>
    <w:rsid w:val="00BA5E1F"/>
    <w:rsid w:val="00BA78B9"/>
    <w:rsid w:val="00BB07E4"/>
    <w:rsid w:val="00BB155C"/>
    <w:rsid w:val="00BB187A"/>
    <w:rsid w:val="00BB1B9B"/>
    <w:rsid w:val="00BB1CCC"/>
    <w:rsid w:val="00BB1DD7"/>
    <w:rsid w:val="00BB206B"/>
    <w:rsid w:val="00BB25EE"/>
    <w:rsid w:val="00BB310B"/>
    <w:rsid w:val="00BB3695"/>
    <w:rsid w:val="00BB3A85"/>
    <w:rsid w:val="00BB4000"/>
    <w:rsid w:val="00BB5B93"/>
    <w:rsid w:val="00BB6376"/>
    <w:rsid w:val="00BB647D"/>
    <w:rsid w:val="00BB67EC"/>
    <w:rsid w:val="00BC04DE"/>
    <w:rsid w:val="00BC0712"/>
    <w:rsid w:val="00BC0DC6"/>
    <w:rsid w:val="00BC256E"/>
    <w:rsid w:val="00BC3092"/>
    <w:rsid w:val="00BC3BDF"/>
    <w:rsid w:val="00BC55D3"/>
    <w:rsid w:val="00BC58C1"/>
    <w:rsid w:val="00BC5953"/>
    <w:rsid w:val="00BD17C4"/>
    <w:rsid w:val="00BD2091"/>
    <w:rsid w:val="00BD323B"/>
    <w:rsid w:val="00BD3E4E"/>
    <w:rsid w:val="00BD599E"/>
    <w:rsid w:val="00BD7DA1"/>
    <w:rsid w:val="00BE006A"/>
    <w:rsid w:val="00BE0085"/>
    <w:rsid w:val="00BE10E4"/>
    <w:rsid w:val="00BE2DD2"/>
    <w:rsid w:val="00BE2F61"/>
    <w:rsid w:val="00BE30CB"/>
    <w:rsid w:val="00BE33BC"/>
    <w:rsid w:val="00BE4926"/>
    <w:rsid w:val="00BE5B4E"/>
    <w:rsid w:val="00BE6110"/>
    <w:rsid w:val="00BE65E9"/>
    <w:rsid w:val="00BE6FE3"/>
    <w:rsid w:val="00BE7E57"/>
    <w:rsid w:val="00BF040E"/>
    <w:rsid w:val="00BF0549"/>
    <w:rsid w:val="00BF2388"/>
    <w:rsid w:val="00BF26DF"/>
    <w:rsid w:val="00BF298E"/>
    <w:rsid w:val="00BF3558"/>
    <w:rsid w:val="00BF3C08"/>
    <w:rsid w:val="00BF43BF"/>
    <w:rsid w:val="00BF4ED1"/>
    <w:rsid w:val="00BF63F5"/>
    <w:rsid w:val="00BF69E5"/>
    <w:rsid w:val="00BF6F93"/>
    <w:rsid w:val="00BF7145"/>
    <w:rsid w:val="00BF751C"/>
    <w:rsid w:val="00BF769D"/>
    <w:rsid w:val="00C013C2"/>
    <w:rsid w:val="00C0181C"/>
    <w:rsid w:val="00C025A8"/>
    <w:rsid w:val="00C03F33"/>
    <w:rsid w:val="00C0529B"/>
    <w:rsid w:val="00C0596A"/>
    <w:rsid w:val="00C07A1B"/>
    <w:rsid w:val="00C10C58"/>
    <w:rsid w:val="00C11BB8"/>
    <w:rsid w:val="00C1276B"/>
    <w:rsid w:val="00C1306D"/>
    <w:rsid w:val="00C132FB"/>
    <w:rsid w:val="00C14E24"/>
    <w:rsid w:val="00C15329"/>
    <w:rsid w:val="00C153F2"/>
    <w:rsid w:val="00C158A1"/>
    <w:rsid w:val="00C16A1E"/>
    <w:rsid w:val="00C16C30"/>
    <w:rsid w:val="00C17D75"/>
    <w:rsid w:val="00C20095"/>
    <w:rsid w:val="00C20E6B"/>
    <w:rsid w:val="00C21910"/>
    <w:rsid w:val="00C21B67"/>
    <w:rsid w:val="00C21C57"/>
    <w:rsid w:val="00C22882"/>
    <w:rsid w:val="00C22D8E"/>
    <w:rsid w:val="00C2302F"/>
    <w:rsid w:val="00C24E54"/>
    <w:rsid w:val="00C25C89"/>
    <w:rsid w:val="00C26760"/>
    <w:rsid w:val="00C26CC9"/>
    <w:rsid w:val="00C26FB7"/>
    <w:rsid w:val="00C27282"/>
    <w:rsid w:val="00C278BB"/>
    <w:rsid w:val="00C316D2"/>
    <w:rsid w:val="00C31823"/>
    <w:rsid w:val="00C337C1"/>
    <w:rsid w:val="00C346A3"/>
    <w:rsid w:val="00C34D3C"/>
    <w:rsid w:val="00C35740"/>
    <w:rsid w:val="00C35E0B"/>
    <w:rsid w:val="00C371F3"/>
    <w:rsid w:val="00C40C7B"/>
    <w:rsid w:val="00C40ECC"/>
    <w:rsid w:val="00C4184F"/>
    <w:rsid w:val="00C4190B"/>
    <w:rsid w:val="00C41B3A"/>
    <w:rsid w:val="00C422E0"/>
    <w:rsid w:val="00C430B7"/>
    <w:rsid w:val="00C43712"/>
    <w:rsid w:val="00C43A5B"/>
    <w:rsid w:val="00C43FF1"/>
    <w:rsid w:val="00C443F0"/>
    <w:rsid w:val="00C458D3"/>
    <w:rsid w:val="00C4666F"/>
    <w:rsid w:val="00C46926"/>
    <w:rsid w:val="00C50253"/>
    <w:rsid w:val="00C521E8"/>
    <w:rsid w:val="00C5377E"/>
    <w:rsid w:val="00C53FA2"/>
    <w:rsid w:val="00C5412C"/>
    <w:rsid w:val="00C5436D"/>
    <w:rsid w:val="00C54656"/>
    <w:rsid w:val="00C55241"/>
    <w:rsid w:val="00C5621F"/>
    <w:rsid w:val="00C569C5"/>
    <w:rsid w:val="00C57294"/>
    <w:rsid w:val="00C573B9"/>
    <w:rsid w:val="00C60255"/>
    <w:rsid w:val="00C61766"/>
    <w:rsid w:val="00C61C32"/>
    <w:rsid w:val="00C63532"/>
    <w:rsid w:val="00C646E4"/>
    <w:rsid w:val="00C6495A"/>
    <w:rsid w:val="00C6498E"/>
    <w:rsid w:val="00C64F07"/>
    <w:rsid w:val="00C66B2A"/>
    <w:rsid w:val="00C67115"/>
    <w:rsid w:val="00C67F68"/>
    <w:rsid w:val="00C701B9"/>
    <w:rsid w:val="00C70AD3"/>
    <w:rsid w:val="00C73F00"/>
    <w:rsid w:val="00C766F1"/>
    <w:rsid w:val="00C76B67"/>
    <w:rsid w:val="00C779E1"/>
    <w:rsid w:val="00C77F67"/>
    <w:rsid w:val="00C80C87"/>
    <w:rsid w:val="00C80D74"/>
    <w:rsid w:val="00C81308"/>
    <w:rsid w:val="00C82473"/>
    <w:rsid w:val="00C8464A"/>
    <w:rsid w:val="00C846C9"/>
    <w:rsid w:val="00C84ECF"/>
    <w:rsid w:val="00C85278"/>
    <w:rsid w:val="00C85679"/>
    <w:rsid w:val="00C859D8"/>
    <w:rsid w:val="00C86F1A"/>
    <w:rsid w:val="00C87A12"/>
    <w:rsid w:val="00C904FE"/>
    <w:rsid w:val="00C90794"/>
    <w:rsid w:val="00C91682"/>
    <w:rsid w:val="00C918A9"/>
    <w:rsid w:val="00C9208D"/>
    <w:rsid w:val="00C92144"/>
    <w:rsid w:val="00C9370E"/>
    <w:rsid w:val="00C93E3C"/>
    <w:rsid w:val="00C94515"/>
    <w:rsid w:val="00C94D05"/>
    <w:rsid w:val="00C9578F"/>
    <w:rsid w:val="00C95863"/>
    <w:rsid w:val="00C95BD0"/>
    <w:rsid w:val="00C96815"/>
    <w:rsid w:val="00CA01AE"/>
    <w:rsid w:val="00CA0A06"/>
    <w:rsid w:val="00CA0BB5"/>
    <w:rsid w:val="00CA0E49"/>
    <w:rsid w:val="00CA3B47"/>
    <w:rsid w:val="00CA4071"/>
    <w:rsid w:val="00CA4BA9"/>
    <w:rsid w:val="00CA5036"/>
    <w:rsid w:val="00CA6622"/>
    <w:rsid w:val="00CA6838"/>
    <w:rsid w:val="00CA692E"/>
    <w:rsid w:val="00CA762A"/>
    <w:rsid w:val="00CB0840"/>
    <w:rsid w:val="00CB0E61"/>
    <w:rsid w:val="00CB15E5"/>
    <w:rsid w:val="00CB1C63"/>
    <w:rsid w:val="00CB595A"/>
    <w:rsid w:val="00CB5B10"/>
    <w:rsid w:val="00CB6383"/>
    <w:rsid w:val="00CB7548"/>
    <w:rsid w:val="00CB7FD5"/>
    <w:rsid w:val="00CC1757"/>
    <w:rsid w:val="00CC19CB"/>
    <w:rsid w:val="00CC2047"/>
    <w:rsid w:val="00CC2C11"/>
    <w:rsid w:val="00CC5531"/>
    <w:rsid w:val="00CC57D4"/>
    <w:rsid w:val="00CD1E2D"/>
    <w:rsid w:val="00CD2508"/>
    <w:rsid w:val="00CD4800"/>
    <w:rsid w:val="00CD4FD9"/>
    <w:rsid w:val="00CD5179"/>
    <w:rsid w:val="00CD5749"/>
    <w:rsid w:val="00CD6286"/>
    <w:rsid w:val="00CD62E6"/>
    <w:rsid w:val="00CD663C"/>
    <w:rsid w:val="00CE2C68"/>
    <w:rsid w:val="00CE3068"/>
    <w:rsid w:val="00CE460E"/>
    <w:rsid w:val="00CE4ECF"/>
    <w:rsid w:val="00CE4F32"/>
    <w:rsid w:val="00CE5088"/>
    <w:rsid w:val="00CE71DB"/>
    <w:rsid w:val="00CE729A"/>
    <w:rsid w:val="00CF1277"/>
    <w:rsid w:val="00CF1A73"/>
    <w:rsid w:val="00CF1F3B"/>
    <w:rsid w:val="00CF20E4"/>
    <w:rsid w:val="00CF386F"/>
    <w:rsid w:val="00CF43CB"/>
    <w:rsid w:val="00CF511A"/>
    <w:rsid w:val="00CF5C57"/>
    <w:rsid w:val="00CF649E"/>
    <w:rsid w:val="00CF6768"/>
    <w:rsid w:val="00CF6928"/>
    <w:rsid w:val="00CF717E"/>
    <w:rsid w:val="00CF7BAD"/>
    <w:rsid w:val="00CF7C72"/>
    <w:rsid w:val="00D0080F"/>
    <w:rsid w:val="00D0082C"/>
    <w:rsid w:val="00D00E6C"/>
    <w:rsid w:val="00D01344"/>
    <w:rsid w:val="00D0149D"/>
    <w:rsid w:val="00D030B1"/>
    <w:rsid w:val="00D03626"/>
    <w:rsid w:val="00D041C6"/>
    <w:rsid w:val="00D056F7"/>
    <w:rsid w:val="00D100E0"/>
    <w:rsid w:val="00D10601"/>
    <w:rsid w:val="00D106A8"/>
    <w:rsid w:val="00D110FB"/>
    <w:rsid w:val="00D1161F"/>
    <w:rsid w:val="00D11E23"/>
    <w:rsid w:val="00D11E27"/>
    <w:rsid w:val="00D14E16"/>
    <w:rsid w:val="00D153C8"/>
    <w:rsid w:val="00D158A5"/>
    <w:rsid w:val="00D16A13"/>
    <w:rsid w:val="00D16C54"/>
    <w:rsid w:val="00D17F86"/>
    <w:rsid w:val="00D216A8"/>
    <w:rsid w:val="00D2191F"/>
    <w:rsid w:val="00D21BC5"/>
    <w:rsid w:val="00D22285"/>
    <w:rsid w:val="00D22515"/>
    <w:rsid w:val="00D226A4"/>
    <w:rsid w:val="00D22814"/>
    <w:rsid w:val="00D22BC1"/>
    <w:rsid w:val="00D22ED7"/>
    <w:rsid w:val="00D22FE1"/>
    <w:rsid w:val="00D23255"/>
    <w:rsid w:val="00D23293"/>
    <w:rsid w:val="00D24CE0"/>
    <w:rsid w:val="00D2551E"/>
    <w:rsid w:val="00D269F5"/>
    <w:rsid w:val="00D302C5"/>
    <w:rsid w:val="00D304C0"/>
    <w:rsid w:val="00D317BC"/>
    <w:rsid w:val="00D32AA5"/>
    <w:rsid w:val="00D33789"/>
    <w:rsid w:val="00D339C3"/>
    <w:rsid w:val="00D35ECD"/>
    <w:rsid w:val="00D3723F"/>
    <w:rsid w:val="00D37475"/>
    <w:rsid w:val="00D374A1"/>
    <w:rsid w:val="00D4021C"/>
    <w:rsid w:val="00D402FA"/>
    <w:rsid w:val="00D413A9"/>
    <w:rsid w:val="00D41E2F"/>
    <w:rsid w:val="00D434F8"/>
    <w:rsid w:val="00D44C8B"/>
    <w:rsid w:val="00D44E3E"/>
    <w:rsid w:val="00D47421"/>
    <w:rsid w:val="00D47A83"/>
    <w:rsid w:val="00D50047"/>
    <w:rsid w:val="00D5098D"/>
    <w:rsid w:val="00D52DDE"/>
    <w:rsid w:val="00D53270"/>
    <w:rsid w:val="00D541BC"/>
    <w:rsid w:val="00D54498"/>
    <w:rsid w:val="00D54B3D"/>
    <w:rsid w:val="00D563A1"/>
    <w:rsid w:val="00D56B56"/>
    <w:rsid w:val="00D57BA8"/>
    <w:rsid w:val="00D57C01"/>
    <w:rsid w:val="00D57C30"/>
    <w:rsid w:val="00D60651"/>
    <w:rsid w:val="00D60836"/>
    <w:rsid w:val="00D623C5"/>
    <w:rsid w:val="00D628D1"/>
    <w:rsid w:val="00D633A8"/>
    <w:rsid w:val="00D63950"/>
    <w:rsid w:val="00D63F8C"/>
    <w:rsid w:val="00D64242"/>
    <w:rsid w:val="00D64E95"/>
    <w:rsid w:val="00D6513D"/>
    <w:rsid w:val="00D66B1E"/>
    <w:rsid w:val="00D674B1"/>
    <w:rsid w:val="00D676E5"/>
    <w:rsid w:val="00D67B25"/>
    <w:rsid w:val="00D72598"/>
    <w:rsid w:val="00D72ECC"/>
    <w:rsid w:val="00D7326E"/>
    <w:rsid w:val="00D7389D"/>
    <w:rsid w:val="00D741E5"/>
    <w:rsid w:val="00D75041"/>
    <w:rsid w:val="00D76915"/>
    <w:rsid w:val="00D76AA5"/>
    <w:rsid w:val="00D770E1"/>
    <w:rsid w:val="00D772EF"/>
    <w:rsid w:val="00D80CAF"/>
    <w:rsid w:val="00D811C3"/>
    <w:rsid w:val="00D817D1"/>
    <w:rsid w:val="00D82726"/>
    <w:rsid w:val="00D82DC9"/>
    <w:rsid w:val="00D83F73"/>
    <w:rsid w:val="00D84041"/>
    <w:rsid w:val="00D84118"/>
    <w:rsid w:val="00D8577D"/>
    <w:rsid w:val="00D86AC5"/>
    <w:rsid w:val="00D8793B"/>
    <w:rsid w:val="00D904F2"/>
    <w:rsid w:val="00D90CDA"/>
    <w:rsid w:val="00D91DCD"/>
    <w:rsid w:val="00D926B5"/>
    <w:rsid w:val="00D92FF2"/>
    <w:rsid w:val="00D93632"/>
    <w:rsid w:val="00D9483D"/>
    <w:rsid w:val="00D94ADC"/>
    <w:rsid w:val="00D95BB1"/>
    <w:rsid w:val="00D9708A"/>
    <w:rsid w:val="00DA0E49"/>
    <w:rsid w:val="00DA29C6"/>
    <w:rsid w:val="00DA39C1"/>
    <w:rsid w:val="00DA4F67"/>
    <w:rsid w:val="00DA588D"/>
    <w:rsid w:val="00DA58AF"/>
    <w:rsid w:val="00DA5FC2"/>
    <w:rsid w:val="00DA6C1C"/>
    <w:rsid w:val="00DA6D49"/>
    <w:rsid w:val="00DB0CA7"/>
    <w:rsid w:val="00DB215C"/>
    <w:rsid w:val="00DB23D6"/>
    <w:rsid w:val="00DB2598"/>
    <w:rsid w:val="00DB3010"/>
    <w:rsid w:val="00DB5645"/>
    <w:rsid w:val="00DB5E6B"/>
    <w:rsid w:val="00DB72E7"/>
    <w:rsid w:val="00DC0049"/>
    <w:rsid w:val="00DC0689"/>
    <w:rsid w:val="00DC09F4"/>
    <w:rsid w:val="00DC0D24"/>
    <w:rsid w:val="00DC1C71"/>
    <w:rsid w:val="00DC270D"/>
    <w:rsid w:val="00DC37FA"/>
    <w:rsid w:val="00DC383D"/>
    <w:rsid w:val="00DC4280"/>
    <w:rsid w:val="00DC48A1"/>
    <w:rsid w:val="00DC6388"/>
    <w:rsid w:val="00DC77E6"/>
    <w:rsid w:val="00DC7E61"/>
    <w:rsid w:val="00DC7EBB"/>
    <w:rsid w:val="00DD0141"/>
    <w:rsid w:val="00DD0E95"/>
    <w:rsid w:val="00DD133E"/>
    <w:rsid w:val="00DD16F8"/>
    <w:rsid w:val="00DD1E12"/>
    <w:rsid w:val="00DD202C"/>
    <w:rsid w:val="00DD2448"/>
    <w:rsid w:val="00DD4701"/>
    <w:rsid w:val="00DD4A63"/>
    <w:rsid w:val="00DD4BEE"/>
    <w:rsid w:val="00DD560D"/>
    <w:rsid w:val="00DD69AE"/>
    <w:rsid w:val="00DE10BD"/>
    <w:rsid w:val="00DE2BCA"/>
    <w:rsid w:val="00DE3552"/>
    <w:rsid w:val="00DE3B26"/>
    <w:rsid w:val="00DE4D2B"/>
    <w:rsid w:val="00DE5541"/>
    <w:rsid w:val="00DE615A"/>
    <w:rsid w:val="00DE6246"/>
    <w:rsid w:val="00DE62C3"/>
    <w:rsid w:val="00DE65C7"/>
    <w:rsid w:val="00DE7111"/>
    <w:rsid w:val="00DE7EFB"/>
    <w:rsid w:val="00DF0836"/>
    <w:rsid w:val="00DF1642"/>
    <w:rsid w:val="00DF16D7"/>
    <w:rsid w:val="00DF19EB"/>
    <w:rsid w:val="00DF1A11"/>
    <w:rsid w:val="00DF2D67"/>
    <w:rsid w:val="00DF4209"/>
    <w:rsid w:val="00DF4BBD"/>
    <w:rsid w:val="00DF4E97"/>
    <w:rsid w:val="00DF591D"/>
    <w:rsid w:val="00DF5EA1"/>
    <w:rsid w:val="00DF66B0"/>
    <w:rsid w:val="00DF76BC"/>
    <w:rsid w:val="00DF787E"/>
    <w:rsid w:val="00E00DF5"/>
    <w:rsid w:val="00E01B15"/>
    <w:rsid w:val="00E01CFE"/>
    <w:rsid w:val="00E02607"/>
    <w:rsid w:val="00E0306F"/>
    <w:rsid w:val="00E0383F"/>
    <w:rsid w:val="00E03A14"/>
    <w:rsid w:val="00E03FAC"/>
    <w:rsid w:val="00E04030"/>
    <w:rsid w:val="00E04EB5"/>
    <w:rsid w:val="00E057E5"/>
    <w:rsid w:val="00E05BBF"/>
    <w:rsid w:val="00E07900"/>
    <w:rsid w:val="00E10222"/>
    <w:rsid w:val="00E10940"/>
    <w:rsid w:val="00E124C5"/>
    <w:rsid w:val="00E129D7"/>
    <w:rsid w:val="00E132EA"/>
    <w:rsid w:val="00E133BF"/>
    <w:rsid w:val="00E13BED"/>
    <w:rsid w:val="00E143D5"/>
    <w:rsid w:val="00E1597F"/>
    <w:rsid w:val="00E16DCD"/>
    <w:rsid w:val="00E17C20"/>
    <w:rsid w:val="00E17C52"/>
    <w:rsid w:val="00E20CE2"/>
    <w:rsid w:val="00E213D5"/>
    <w:rsid w:val="00E2182F"/>
    <w:rsid w:val="00E22CB3"/>
    <w:rsid w:val="00E244FA"/>
    <w:rsid w:val="00E245D6"/>
    <w:rsid w:val="00E250F8"/>
    <w:rsid w:val="00E27EA0"/>
    <w:rsid w:val="00E3079C"/>
    <w:rsid w:val="00E31BBB"/>
    <w:rsid w:val="00E3238B"/>
    <w:rsid w:val="00E327E5"/>
    <w:rsid w:val="00E34116"/>
    <w:rsid w:val="00E35C4E"/>
    <w:rsid w:val="00E41787"/>
    <w:rsid w:val="00E42081"/>
    <w:rsid w:val="00E42635"/>
    <w:rsid w:val="00E429CC"/>
    <w:rsid w:val="00E42C63"/>
    <w:rsid w:val="00E44B03"/>
    <w:rsid w:val="00E457BE"/>
    <w:rsid w:val="00E45905"/>
    <w:rsid w:val="00E45EA6"/>
    <w:rsid w:val="00E462B5"/>
    <w:rsid w:val="00E46998"/>
    <w:rsid w:val="00E471FE"/>
    <w:rsid w:val="00E47C49"/>
    <w:rsid w:val="00E47CBF"/>
    <w:rsid w:val="00E501D0"/>
    <w:rsid w:val="00E50E93"/>
    <w:rsid w:val="00E513E9"/>
    <w:rsid w:val="00E51AB6"/>
    <w:rsid w:val="00E52560"/>
    <w:rsid w:val="00E531A4"/>
    <w:rsid w:val="00E54287"/>
    <w:rsid w:val="00E5507E"/>
    <w:rsid w:val="00E56F37"/>
    <w:rsid w:val="00E57143"/>
    <w:rsid w:val="00E574FD"/>
    <w:rsid w:val="00E57B23"/>
    <w:rsid w:val="00E62C33"/>
    <w:rsid w:val="00E63053"/>
    <w:rsid w:val="00E63570"/>
    <w:rsid w:val="00E63668"/>
    <w:rsid w:val="00E636BD"/>
    <w:rsid w:val="00E63F72"/>
    <w:rsid w:val="00E64D72"/>
    <w:rsid w:val="00E67259"/>
    <w:rsid w:val="00E7302C"/>
    <w:rsid w:val="00E733FC"/>
    <w:rsid w:val="00E7387F"/>
    <w:rsid w:val="00E756D2"/>
    <w:rsid w:val="00E7680C"/>
    <w:rsid w:val="00E77A39"/>
    <w:rsid w:val="00E806C4"/>
    <w:rsid w:val="00E81B4C"/>
    <w:rsid w:val="00E82F0F"/>
    <w:rsid w:val="00E8320A"/>
    <w:rsid w:val="00E842A4"/>
    <w:rsid w:val="00E84E86"/>
    <w:rsid w:val="00E86F2B"/>
    <w:rsid w:val="00E87B5D"/>
    <w:rsid w:val="00E90E0B"/>
    <w:rsid w:val="00E91C37"/>
    <w:rsid w:val="00E93202"/>
    <w:rsid w:val="00E9332B"/>
    <w:rsid w:val="00E93633"/>
    <w:rsid w:val="00E93EE4"/>
    <w:rsid w:val="00E944D0"/>
    <w:rsid w:val="00E964E3"/>
    <w:rsid w:val="00E96532"/>
    <w:rsid w:val="00E96621"/>
    <w:rsid w:val="00E97710"/>
    <w:rsid w:val="00E979CA"/>
    <w:rsid w:val="00E97F2E"/>
    <w:rsid w:val="00EA1711"/>
    <w:rsid w:val="00EA2471"/>
    <w:rsid w:val="00EA3AA6"/>
    <w:rsid w:val="00EA50BE"/>
    <w:rsid w:val="00EA6E83"/>
    <w:rsid w:val="00EA71CB"/>
    <w:rsid w:val="00EA720F"/>
    <w:rsid w:val="00EB09D5"/>
    <w:rsid w:val="00EB1BF3"/>
    <w:rsid w:val="00EB1E4D"/>
    <w:rsid w:val="00EB24D1"/>
    <w:rsid w:val="00EB46F4"/>
    <w:rsid w:val="00EB4EE7"/>
    <w:rsid w:val="00EB518E"/>
    <w:rsid w:val="00EB58DC"/>
    <w:rsid w:val="00EB58DF"/>
    <w:rsid w:val="00EB5CB4"/>
    <w:rsid w:val="00EB6264"/>
    <w:rsid w:val="00EB6332"/>
    <w:rsid w:val="00EC0F80"/>
    <w:rsid w:val="00EC1298"/>
    <w:rsid w:val="00EC16A9"/>
    <w:rsid w:val="00EC1FBE"/>
    <w:rsid w:val="00EC3336"/>
    <w:rsid w:val="00EC3A14"/>
    <w:rsid w:val="00EC4CB3"/>
    <w:rsid w:val="00EC5C91"/>
    <w:rsid w:val="00EC5CE0"/>
    <w:rsid w:val="00EC7B94"/>
    <w:rsid w:val="00ED1D4F"/>
    <w:rsid w:val="00ED2E5B"/>
    <w:rsid w:val="00ED5002"/>
    <w:rsid w:val="00ED551F"/>
    <w:rsid w:val="00ED565D"/>
    <w:rsid w:val="00ED67FA"/>
    <w:rsid w:val="00ED6A55"/>
    <w:rsid w:val="00ED7E3D"/>
    <w:rsid w:val="00ED7EE2"/>
    <w:rsid w:val="00EE0D17"/>
    <w:rsid w:val="00EE0F51"/>
    <w:rsid w:val="00EE13B9"/>
    <w:rsid w:val="00EE236F"/>
    <w:rsid w:val="00EE2DD5"/>
    <w:rsid w:val="00EE51B6"/>
    <w:rsid w:val="00EE550B"/>
    <w:rsid w:val="00EE616E"/>
    <w:rsid w:val="00EE71D4"/>
    <w:rsid w:val="00EE72E5"/>
    <w:rsid w:val="00EE7E0D"/>
    <w:rsid w:val="00EE7E31"/>
    <w:rsid w:val="00EF132C"/>
    <w:rsid w:val="00EF1B60"/>
    <w:rsid w:val="00EF2164"/>
    <w:rsid w:val="00EF23BF"/>
    <w:rsid w:val="00EF2A11"/>
    <w:rsid w:val="00EF3A80"/>
    <w:rsid w:val="00EF3CF8"/>
    <w:rsid w:val="00EF4572"/>
    <w:rsid w:val="00EF4D97"/>
    <w:rsid w:val="00EF7284"/>
    <w:rsid w:val="00EF79A2"/>
    <w:rsid w:val="00F00452"/>
    <w:rsid w:val="00F00BA5"/>
    <w:rsid w:val="00F00D97"/>
    <w:rsid w:val="00F01289"/>
    <w:rsid w:val="00F02498"/>
    <w:rsid w:val="00F02D6F"/>
    <w:rsid w:val="00F03219"/>
    <w:rsid w:val="00F03839"/>
    <w:rsid w:val="00F03A4C"/>
    <w:rsid w:val="00F03B52"/>
    <w:rsid w:val="00F04627"/>
    <w:rsid w:val="00F0497D"/>
    <w:rsid w:val="00F05717"/>
    <w:rsid w:val="00F05934"/>
    <w:rsid w:val="00F06505"/>
    <w:rsid w:val="00F0692F"/>
    <w:rsid w:val="00F072B6"/>
    <w:rsid w:val="00F07D21"/>
    <w:rsid w:val="00F10A48"/>
    <w:rsid w:val="00F10FCA"/>
    <w:rsid w:val="00F117A2"/>
    <w:rsid w:val="00F12B4C"/>
    <w:rsid w:val="00F12F50"/>
    <w:rsid w:val="00F143DD"/>
    <w:rsid w:val="00F154C7"/>
    <w:rsid w:val="00F156DB"/>
    <w:rsid w:val="00F15A72"/>
    <w:rsid w:val="00F1658C"/>
    <w:rsid w:val="00F16709"/>
    <w:rsid w:val="00F167E8"/>
    <w:rsid w:val="00F16A7F"/>
    <w:rsid w:val="00F201F8"/>
    <w:rsid w:val="00F226F3"/>
    <w:rsid w:val="00F22DB4"/>
    <w:rsid w:val="00F23F81"/>
    <w:rsid w:val="00F244CD"/>
    <w:rsid w:val="00F2471D"/>
    <w:rsid w:val="00F24F5D"/>
    <w:rsid w:val="00F25436"/>
    <w:rsid w:val="00F260C1"/>
    <w:rsid w:val="00F263BE"/>
    <w:rsid w:val="00F300DB"/>
    <w:rsid w:val="00F313C2"/>
    <w:rsid w:val="00F315BC"/>
    <w:rsid w:val="00F3186B"/>
    <w:rsid w:val="00F33825"/>
    <w:rsid w:val="00F34319"/>
    <w:rsid w:val="00F34A51"/>
    <w:rsid w:val="00F36A2C"/>
    <w:rsid w:val="00F37D29"/>
    <w:rsid w:val="00F37D66"/>
    <w:rsid w:val="00F40764"/>
    <w:rsid w:val="00F4214C"/>
    <w:rsid w:val="00F4397C"/>
    <w:rsid w:val="00F43E44"/>
    <w:rsid w:val="00F441D9"/>
    <w:rsid w:val="00F452FC"/>
    <w:rsid w:val="00F46431"/>
    <w:rsid w:val="00F46852"/>
    <w:rsid w:val="00F50754"/>
    <w:rsid w:val="00F5095A"/>
    <w:rsid w:val="00F50992"/>
    <w:rsid w:val="00F50A07"/>
    <w:rsid w:val="00F52F73"/>
    <w:rsid w:val="00F55FB9"/>
    <w:rsid w:val="00F5681A"/>
    <w:rsid w:val="00F5790D"/>
    <w:rsid w:val="00F60F57"/>
    <w:rsid w:val="00F6220E"/>
    <w:rsid w:val="00F6279B"/>
    <w:rsid w:val="00F631EA"/>
    <w:rsid w:val="00F63A89"/>
    <w:rsid w:val="00F63DA8"/>
    <w:rsid w:val="00F641C3"/>
    <w:rsid w:val="00F64A94"/>
    <w:rsid w:val="00F64BF7"/>
    <w:rsid w:val="00F64FB3"/>
    <w:rsid w:val="00F6564D"/>
    <w:rsid w:val="00F662FA"/>
    <w:rsid w:val="00F67333"/>
    <w:rsid w:val="00F67341"/>
    <w:rsid w:val="00F673B4"/>
    <w:rsid w:val="00F6767C"/>
    <w:rsid w:val="00F711D1"/>
    <w:rsid w:val="00F715D0"/>
    <w:rsid w:val="00F7402D"/>
    <w:rsid w:val="00F742E4"/>
    <w:rsid w:val="00F7456D"/>
    <w:rsid w:val="00F75896"/>
    <w:rsid w:val="00F764FC"/>
    <w:rsid w:val="00F7706F"/>
    <w:rsid w:val="00F771C0"/>
    <w:rsid w:val="00F77E48"/>
    <w:rsid w:val="00F806AB"/>
    <w:rsid w:val="00F806FF"/>
    <w:rsid w:val="00F81535"/>
    <w:rsid w:val="00F820DC"/>
    <w:rsid w:val="00F82A06"/>
    <w:rsid w:val="00F82C34"/>
    <w:rsid w:val="00F8306C"/>
    <w:rsid w:val="00F8317F"/>
    <w:rsid w:val="00F83914"/>
    <w:rsid w:val="00F83C1F"/>
    <w:rsid w:val="00F83D04"/>
    <w:rsid w:val="00F852D1"/>
    <w:rsid w:val="00F853FB"/>
    <w:rsid w:val="00F8711A"/>
    <w:rsid w:val="00F87194"/>
    <w:rsid w:val="00F8740E"/>
    <w:rsid w:val="00F87ADF"/>
    <w:rsid w:val="00F907AC"/>
    <w:rsid w:val="00F91299"/>
    <w:rsid w:val="00F91736"/>
    <w:rsid w:val="00F929B9"/>
    <w:rsid w:val="00F92FFD"/>
    <w:rsid w:val="00F93F86"/>
    <w:rsid w:val="00F94113"/>
    <w:rsid w:val="00F94667"/>
    <w:rsid w:val="00F95230"/>
    <w:rsid w:val="00F952D7"/>
    <w:rsid w:val="00F9551D"/>
    <w:rsid w:val="00F95A36"/>
    <w:rsid w:val="00F9615B"/>
    <w:rsid w:val="00F969D2"/>
    <w:rsid w:val="00F97662"/>
    <w:rsid w:val="00FA05AC"/>
    <w:rsid w:val="00FA14C9"/>
    <w:rsid w:val="00FA1552"/>
    <w:rsid w:val="00FA1695"/>
    <w:rsid w:val="00FA1E65"/>
    <w:rsid w:val="00FA3045"/>
    <w:rsid w:val="00FA3737"/>
    <w:rsid w:val="00FA3767"/>
    <w:rsid w:val="00FA41E6"/>
    <w:rsid w:val="00FA424E"/>
    <w:rsid w:val="00FA4294"/>
    <w:rsid w:val="00FA43A4"/>
    <w:rsid w:val="00FA4FA4"/>
    <w:rsid w:val="00FA57F0"/>
    <w:rsid w:val="00FA59FD"/>
    <w:rsid w:val="00FA6EBE"/>
    <w:rsid w:val="00FA6FC4"/>
    <w:rsid w:val="00FA7F1F"/>
    <w:rsid w:val="00FB0F3A"/>
    <w:rsid w:val="00FB21F0"/>
    <w:rsid w:val="00FB33CD"/>
    <w:rsid w:val="00FB3AF6"/>
    <w:rsid w:val="00FB3EC5"/>
    <w:rsid w:val="00FB7044"/>
    <w:rsid w:val="00FB7FBE"/>
    <w:rsid w:val="00FC1128"/>
    <w:rsid w:val="00FC2983"/>
    <w:rsid w:val="00FC35E1"/>
    <w:rsid w:val="00FC462E"/>
    <w:rsid w:val="00FC472B"/>
    <w:rsid w:val="00FC5147"/>
    <w:rsid w:val="00FC5D83"/>
    <w:rsid w:val="00FC6067"/>
    <w:rsid w:val="00FC6745"/>
    <w:rsid w:val="00FC6D5C"/>
    <w:rsid w:val="00FC77E8"/>
    <w:rsid w:val="00FC7AAA"/>
    <w:rsid w:val="00FC7B03"/>
    <w:rsid w:val="00FD2328"/>
    <w:rsid w:val="00FD39AB"/>
    <w:rsid w:val="00FD5822"/>
    <w:rsid w:val="00FD593A"/>
    <w:rsid w:val="00FD5AFB"/>
    <w:rsid w:val="00FD6394"/>
    <w:rsid w:val="00FD718E"/>
    <w:rsid w:val="00FD7CBD"/>
    <w:rsid w:val="00FD7D71"/>
    <w:rsid w:val="00FD7FAA"/>
    <w:rsid w:val="00FE0619"/>
    <w:rsid w:val="00FE12A0"/>
    <w:rsid w:val="00FE131B"/>
    <w:rsid w:val="00FE1B41"/>
    <w:rsid w:val="00FE268D"/>
    <w:rsid w:val="00FE2A9F"/>
    <w:rsid w:val="00FE3CF1"/>
    <w:rsid w:val="00FE4535"/>
    <w:rsid w:val="00FE69B6"/>
    <w:rsid w:val="00FE710E"/>
    <w:rsid w:val="00FF0842"/>
    <w:rsid w:val="00FF36D5"/>
    <w:rsid w:val="00FF3F34"/>
    <w:rsid w:val="00FF43BC"/>
    <w:rsid w:val="00FF4D75"/>
    <w:rsid w:val="00FF4ECF"/>
    <w:rsid w:val="00FF5D11"/>
    <w:rsid w:val="00FF656A"/>
    <w:rsid w:val="00FF6782"/>
    <w:rsid w:val="00FF7178"/>
    <w:rsid w:val="00FF74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imes New Roman" w:hAnsiTheme="majorHAnsi" w:cstheme="majorBidi"/>
        <w:color w:val="17365D" w:themeColor="text2" w:themeShade="BF"/>
        <w:spacing w:val="5"/>
        <w:kern w:val="28"/>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E03"/>
    <w:rPr>
      <w:rFonts w:ascii="Arial" w:hAnsi="Arial" w:cs="Arial"/>
    </w:rPr>
  </w:style>
  <w:style w:type="paragraph" w:styleId="1">
    <w:name w:val="heading 1"/>
    <w:basedOn w:val="a"/>
    <w:next w:val="a"/>
    <w:link w:val="10"/>
    <w:qFormat/>
    <w:rsid w:val="00C60255"/>
    <w:pPr>
      <w:keepNext/>
      <w:ind w:left="708" w:firstLine="12"/>
      <w:outlineLvl w:val="0"/>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60255"/>
    <w:rPr>
      <w:rFonts w:ascii="Arial" w:hAnsi="Arial" w:cs="Arial"/>
      <w:b/>
      <w:bCs/>
      <w:szCs w:val="24"/>
    </w:rPr>
  </w:style>
  <w:style w:type="paragraph" w:styleId="a3">
    <w:name w:val="caption"/>
    <w:basedOn w:val="a"/>
    <w:next w:val="a"/>
    <w:qFormat/>
    <w:rsid w:val="00C60255"/>
    <w:pPr>
      <w:ind w:left="708" w:firstLine="708"/>
    </w:pPr>
    <w:rPr>
      <w:b/>
      <w:bCs/>
      <w:sz w:val="20"/>
    </w:rPr>
  </w:style>
  <w:style w:type="paragraph" w:styleId="a4">
    <w:name w:val="Title"/>
    <w:basedOn w:val="a"/>
    <w:link w:val="a5"/>
    <w:uiPriority w:val="10"/>
    <w:qFormat/>
    <w:rsid w:val="00C60255"/>
    <w:pPr>
      <w:pBdr>
        <w:bottom w:val="single" w:sz="8" w:space="4" w:color="4F81BD" w:themeColor="accent1"/>
      </w:pBdr>
      <w:spacing w:after="300"/>
      <w:contextualSpacing/>
    </w:pPr>
    <w:rPr>
      <w:rFonts w:asciiTheme="majorHAnsi" w:eastAsiaTheme="majorEastAsia" w:hAnsiTheme="majorHAnsi" w:cstheme="majorBidi"/>
      <w:sz w:val="52"/>
      <w:szCs w:val="52"/>
    </w:rPr>
  </w:style>
  <w:style w:type="character" w:customStyle="1" w:styleId="a5">
    <w:name w:val="Название Знак"/>
    <w:basedOn w:val="a0"/>
    <w:link w:val="a4"/>
    <w:uiPriority w:val="10"/>
    <w:rsid w:val="00C60255"/>
    <w:rPr>
      <w:rFonts w:asciiTheme="majorHAnsi" w:eastAsiaTheme="majorEastAsia" w:hAnsiTheme="majorHAnsi" w:cstheme="majorBidi"/>
      <w:color w:val="17365D" w:themeColor="text2" w:themeShade="BF"/>
      <w:spacing w:val="5"/>
      <w:kern w:val="28"/>
      <w:sz w:val="52"/>
      <w:szCs w:val="52"/>
    </w:rPr>
  </w:style>
  <w:style w:type="character" w:styleId="a6">
    <w:name w:val="Emphasis"/>
    <w:uiPriority w:val="20"/>
    <w:qFormat/>
    <w:rsid w:val="00C60255"/>
    <w:rPr>
      <w:i/>
      <w:iCs/>
    </w:rPr>
  </w:style>
  <w:style w:type="paragraph" w:styleId="a7">
    <w:name w:val="No Spacing"/>
    <w:uiPriority w:val="1"/>
    <w:qFormat/>
    <w:rsid w:val="002A6E03"/>
    <w:rPr>
      <w:rFonts w:ascii="Arial" w:hAnsi="Arial" w:cs="Arial"/>
    </w:rPr>
  </w:style>
  <w:style w:type="paragraph" w:styleId="a8">
    <w:name w:val="endnote text"/>
    <w:basedOn w:val="a"/>
    <w:link w:val="a9"/>
    <w:uiPriority w:val="99"/>
    <w:semiHidden/>
    <w:unhideWhenUsed/>
    <w:rsid w:val="007D1660"/>
    <w:rPr>
      <w:sz w:val="20"/>
      <w:szCs w:val="20"/>
    </w:rPr>
  </w:style>
  <w:style w:type="character" w:customStyle="1" w:styleId="a9">
    <w:name w:val="Текст концевой сноски Знак"/>
    <w:basedOn w:val="a0"/>
    <w:link w:val="a8"/>
    <w:uiPriority w:val="99"/>
    <w:semiHidden/>
    <w:rsid w:val="007D1660"/>
    <w:rPr>
      <w:rFonts w:ascii="Arial" w:hAnsi="Arial" w:cs="Arial"/>
      <w:sz w:val="20"/>
      <w:szCs w:val="20"/>
    </w:rPr>
  </w:style>
  <w:style w:type="character" w:styleId="aa">
    <w:name w:val="endnote reference"/>
    <w:basedOn w:val="a0"/>
    <w:uiPriority w:val="99"/>
    <w:semiHidden/>
    <w:unhideWhenUsed/>
    <w:rsid w:val="007D1660"/>
    <w:rPr>
      <w:vertAlign w:val="superscript"/>
    </w:rPr>
  </w:style>
  <w:style w:type="paragraph" w:styleId="ab">
    <w:name w:val="List Paragraph"/>
    <w:basedOn w:val="a"/>
    <w:uiPriority w:val="34"/>
    <w:qFormat/>
    <w:rsid w:val="00BA5E1F"/>
    <w:pPr>
      <w:spacing w:after="200" w:line="276" w:lineRule="auto"/>
      <w:ind w:left="720"/>
      <w:contextualSpacing/>
    </w:pPr>
    <w:rPr>
      <w:rFonts w:ascii="Calibri" w:eastAsia="Calibri" w:hAnsi="Calibri" w:cs="Times New Roman"/>
      <w:color w:val="auto"/>
      <w:spacing w:val="0"/>
      <w:kern w:val="0"/>
      <w:sz w:val="22"/>
      <w:szCs w:val="22"/>
      <w:lang w:eastAsia="en-US"/>
    </w:rPr>
  </w:style>
  <w:style w:type="paragraph" w:customStyle="1" w:styleId="ConsPlusNonformat">
    <w:name w:val="ConsPlusNonformat"/>
    <w:uiPriority w:val="99"/>
    <w:rsid w:val="008A0F8E"/>
    <w:pPr>
      <w:autoSpaceDE w:val="0"/>
      <w:autoSpaceDN w:val="0"/>
      <w:adjustRightInd w:val="0"/>
    </w:pPr>
    <w:rPr>
      <w:rFonts w:ascii="Courier New" w:eastAsia="Calibri" w:hAnsi="Courier New" w:cs="Courier New"/>
      <w:color w:val="auto"/>
      <w:spacing w:val="0"/>
      <w:kern w:val="0"/>
      <w:sz w:val="20"/>
      <w:szCs w:val="20"/>
      <w:lang w:eastAsia="en-US"/>
    </w:rPr>
  </w:style>
  <w:style w:type="paragraph" w:styleId="ac">
    <w:name w:val="footnote text"/>
    <w:basedOn w:val="a"/>
    <w:link w:val="ad"/>
    <w:uiPriority w:val="99"/>
    <w:unhideWhenUsed/>
    <w:rsid w:val="008A0F8E"/>
    <w:rPr>
      <w:rFonts w:ascii="Calibri" w:eastAsia="Calibri" w:hAnsi="Calibri" w:cs="Times New Roman"/>
      <w:color w:val="auto"/>
      <w:spacing w:val="0"/>
      <w:kern w:val="0"/>
      <w:sz w:val="20"/>
      <w:szCs w:val="20"/>
    </w:rPr>
  </w:style>
  <w:style w:type="character" w:customStyle="1" w:styleId="ad">
    <w:name w:val="Текст сноски Знак"/>
    <w:basedOn w:val="a0"/>
    <w:link w:val="ac"/>
    <w:uiPriority w:val="99"/>
    <w:rsid w:val="008A0F8E"/>
    <w:rPr>
      <w:rFonts w:ascii="Calibri" w:eastAsia="Calibri" w:hAnsi="Calibri" w:cs="Times New Roman"/>
      <w:color w:val="auto"/>
      <w:spacing w:val="0"/>
      <w:kern w:val="0"/>
      <w:sz w:val="20"/>
      <w:szCs w:val="20"/>
    </w:rPr>
  </w:style>
  <w:style w:type="character" w:styleId="ae">
    <w:name w:val="footnote reference"/>
    <w:uiPriority w:val="99"/>
    <w:unhideWhenUsed/>
    <w:rsid w:val="008A0F8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111A5B5095EE125EE200E513B9061071F5540C5EC9F281248AB5EA8A5A20B361012ADB18yCw4N"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0E111A5B5095EE125EE200E513B9061071F5540C5EC9F281248AB5EA8A5A20B361012ADB18yCw4N" TargetMode="External"/><Relationship Id="rId4" Type="http://schemas.openxmlformats.org/officeDocument/2006/relationships/settings" Target="settings.xml"/><Relationship Id="rId9" Type="http://schemas.openxmlformats.org/officeDocument/2006/relationships/hyperlink" Target="consultantplus://offline/ref=0E111A5B5095EE125EE200E513B9061071F5540C5EC9F281248AB5EA8A5A20B361012ADB18yCw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FF19B-B33A-4B4D-AF1A-AFCD0616F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514</TotalTime>
  <Pages>8</Pages>
  <Words>1877</Words>
  <Characters>10705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ptsira</dc:creator>
  <cp:keywords/>
  <dc:description/>
  <cp:lastModifiedBy>Николай Орлов</cp:lastModifiedBy>
  <cp:revision>31</cp:revision>
  <cp:lastPrinted>2014-05-22T03:33:00Z</cp:lastPrinted>
  <dcterms:created xsi:type="dcterms:W3CDTF">2015-11-23T13:26:00Z</dcterms:created>
  <dcterms:modified xsi:type="dcterms:W3CDTF">2017-07-27T12:38:00Z</dcterms:modified>
</cp:coreProperties>
</file>