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08662E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="00836001">
        <w:rPr>
          <w:rStyle w:val="a9"/>
        </w:rPr>
        <w:fldChar w:fldCharType="begin"/>
      </w:r>
      <w:r w:rsidR="00836001">
        <w:rPr>
          <w:rStyle w:val="a9"/>
        </w:rPr>
        <w:instrText xml:space="preserve"> DOCVARIABLE ceh_info \* MERGEFORMAT </w:instrText>
      </w:r>
      <w:r w:rsidR="00836001">
        <w:rPr>
          <w:rStyle w:val="a9"/>
        </w:rPr>
        <w:fldChar w:fldCharType="separate"/>
      </w:r>
      <w:r w:rsidR="0008662E" w:rsidRPr="0008662E">
        <w:rPr>
          <w:rStyle w:val="a9"/>
        </w:rPr>
        <w:t xml:space="preserve"> Акционерное общество "Вологодская Областная Энергетическая Компания" </w:t>
      </w:r>
      <w:r w:rsidR="0083600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Общее руководство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  <w:r>
              <w:t>Мероприятия отсутствуют</w:t>
            </w: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Центральная бухгалтерия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  <w:r>
              <w:t>Мероприятия отсутствуют</w:t>
            </w: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Центр IT-инфраструктур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  <w:r>
              <w:t>Мероприятия отсутствуют</w:t>
            </w: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>Группа автоматизированных систем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охраны труда и промышленной безопасности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  <w:r>
              <w:t>Мероприятия отсутствуют</w:t>
            </w: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>Группа ОТ и ПБ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закупок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  <w:r>
              <w:t>Мероприятия отсутствуют</w:t>
            </w: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>Группа закупок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реализации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  <w:r>
              <w:t>Мероприятия отсутствуют</w:t>
            </w: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>Отдел по учету электрической энергии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>Отдел технического аудита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Производственно-техническая служба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  <w:r>
              <w:t>Мероприятия отсутствуют</w:t>
            </w: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>Группа по техническому надзору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Юридическая служба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  <w:r>
              <w:t>Мероприятия отсутствуют</w:t>
            </w: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>Отдел по правовому обеспечению текущей деятельности Общества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Автотранспортная служба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  <w:r>
              <w:t>Мероприятия отсутствуют</w:t>
            </w: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Лаборатория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>Электротехническая лаборатория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 xml:space="preserve">Группа </w:t>
            </w:r>
            <w:proofErr w:type="spellStart"/>
            <w:r>
              <w:rPr>
                <w:i/>
              </w:rPr>
              <w:t>РЗиА</w:t>
            </w:r>
            <w:proofErr w:type="spellEnd"/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jc w:val="left"/>
            </w:pPr>
            <w:r>
              <w:t>14. Инженер по наладке и испытаниям энергетического оборудования</w:t>
            </w:r>
          </w:p>
        </w:tc>
        <w:tc>
          <w:tcPr>
            <w:tcW w:w="3686" w:type="dxa"/>
            <w:vAlign w:val="center"/>
          </w:tcPr>
          <w:p w:rsidR="0008662E" w:rsidRPr="00063DF1" w:rsidRDefault="0008662E" w:rsidP="00DB70BA">
            <w:pPr>
              <w:pStyle w:val="aa"/>
            </w:pPr>
            <w:r>
              <w:t>Шум: Применять средства защиты органов слуха.</w:t>
            </w:r>
          </w:p>
        </w:tc>
        <w:tc>
          <w:tcPr>
            <w:tcW w:w="2835" w:type="dxa"/>
            <w:vAlign w:val="center"/>
          </w:tcPr>
          <w:p w:rsidR="0008662E" w:rsidRPr="00063DF1" w:rsidRDefault="0008662E" w:rsidP="00DB70BA">
            <w:pPr>
              <w:pStyle w:val="aa"/>
            </w:pPr>
            <w:r>
              <w:t xml:space="preserve">Снижение уровня  воздействия шума на органы слуха </w:t>
            </w:r>
          </w:p>
        </w:tc>
        <w:tc>
          <w:tcPr>
            <w:tcW w:w="1384" w:type="dxa"/>
            <w:vAlign w:val="center"/>
          </w:tcPr>
          <w:p w:rsidR="0008662E" w:rsidRPr="00063DF1" w:rsidRDefault="00046CAE" w:rsidP="00DB70BA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8662E" w:rsidRPr="00063DF1" w:rsidRDefault="00046CAE" w:rsidP="00DB70BA">
            <w:pPr>
              <w:pStyle w:val="aa"/>
            </w:pPr>
            <w:r>
              <w:t>Лаборатория</w:t>
            </w: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 "Вологодское"</w:t>
            </w:r>
          </w:p>
        </w:tc>
        <w:tc>
          <w:tcPr>
            <w:tcW w:w="3686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>Район электросетей "</w:t>
            </w:r>
            <w:proofErr w:type="spellStart"/>
            <w:r>
              <w:rPr>
                <w:i/>
              </w:rPr>
              <w:t>Сокольский</w:t>
            </w:r>
            <w:proofErr w:type="spellEnd"/>
            <w:r>
              <w:rPr>
                <w:i/>
              </w:rPr>
              <w:t>"</w:t>
            </w:r>
          </w:p>
        </w:tc>
        <w:tc>
          <w:tcPr>
            <w:tcW w:w="3686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>ЭСУ "Белозерск"</w:t>
            </w:r>
          </w:p>
        </w:tc>
        <w:tc>
          <w:tcPr>
            <w:tcW w:w="3686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Гараж</w:t>
            </w:r>
          </w:p>
        </w:tc>
        <w:tc>
          <w:tcPr>
            <w:tcW w:w="3686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jc w:val="left"/>
            </w:pPr>
            <w:r>
              <w:t>15. Водитель автомобиля (совмещение машинист бурильно-крановой самоходной машины)</w:t>
            </w:r>
          </w:p>
        </w:tc>
        <w:tc>
          <w:tcPr>
            <w:tcW w:w="3686" w:type="dxa"/>
            <w:vAlign w:val="center"/>
          </w:tcPr>
          <w:p w:rsidR="0008662E" w:rsidRDefault="0008662E" w:rsidP="00DB70BA">
            <w:pPr>
              <w:pStyle w:val="aa"/>
            </w:pPr>
            <w:r>
              <w:t>Проверить герметизацию кабины автомобиля.</w:t>
            </w:r>
          </w:p>
        </w:tc>
        <w:tc>
          <w:tcPr>
            <w:tcW w:w="2835" w:type="dxa"/>
            <w:vAlign w:val="center"/>
          </w:tcPr>
          <w:p w:rsidR="0008662E" w:rsidRDefault="0008662E" w:rsidP="00DB70BA">
            <w:pPr>
              <w:pStyle w:val="aa"/>
            </w:pPr>
            <w:r>
              <w:t xml:space="preserve">Снижение концентрации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:rsidR="0008662E" w:rsidRPr="00063DF1" w:rsidRDefault="00046CAE" w:rsidP="00DB70BA">
            <w:pPr>
              <w:pStyle w:val="aa"/>
            </w:pPr>
            <w:r>
              <w:t>03.09.2018</w:t>
            </w:r>
          </w:p>
        </w:tc>
        <w:tc>
          <w:tcPr>
            <w:tcW w:w="3294" w:type="dxa"/>
            <w:vAlign w:val="center"/>
          </w:tcPr>
          <w:p w:rsidR="0008662E" w:rsidRPr="00063DF1" w:rsidRDefault="00046CAE" w:rsidP="00DB70BA">
            <w:pPr>
              <w:pStyle w:val="aa"/>
            </w:pPr>
            <w:r>
              <w:t>ЭСУ «Белозерск»</w:t>
            </w: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>Участок по эксплуатации</w:t>
            </w:r>
          </w:p>
        </w:tc>
        <w:tc>
          <w:tcPr>
            <w:tcW w:w="3686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jc w:val="left"/>
            </w:pPr>
            <w:r>
              <w:t>16. Электромонтер по ремонту и монтажу кабельных линий</w:t>
            </w:r>
          </w:p>
        </w:tc>
        <w:tc>
          <w:tcPr>
            <w:tcW w:w="3686" w:type="dxa"/>
            <w:vAlign w:val="center"/>
          </w:tcPr>
          <w:p w:rsidR="0008662E" w:rsidRDefault="0008662E" w:rsidP="00DB70BA">
            <w:pPr>
              <w:pStyle w:val="aa"/>
            </w:pPr>
            <w:r>
              <w:t>Шум: Применять средства защиты органов слуха при работе электроинструментом.</w:t>
            </w:r>
          </w:p>
        </w:tc>
        <w:tc>
          <w:tcPr>
            <w:tcW w:w="2835" w:type="dxa"/>
            <w:vAlign w:val="center"/>
          </w:tcPr>
          <w:p w:rsidR="0008662E" w:rsidRDefault="0008662E" w:rsidP="00DB70BA">
            <w:pPr>
              <w:pStyle w:val="aa"/>
            </w:pPr>
            <w:r>
              <w:t xml:space="preserve">Снижение </w:t>
            </w:r>
            <w:proofErr w:type="gramStart"/>
            <w:r>
              <w:t>уровня  воздействия</w:t>
            </w:r>
            <w:proofErr w:type="gramEnd"/>
            <w:r>
              <w:t xml:space="preserve"> шума на органы слуха. </w:t>
            </w:r>
          </w:p>
        </w:tc>
        <w:tc>
          <w:tcPr>
            <w:tcW w:w="1384" w:type="dxa"/>
            <w:vAlign w:val="center"/>
          </w:tcPr>
          <w:p w:rsidR="0008662E" w:rsidRPr="00063DF1" w:rsidRDefault="00046CAE" w:rsidP="00DB70BA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8662E" w:rsidRPr="00063DF1" w:rsidRDefault="00046CAE" w:rsidP="00DB70BA">
            <w:pPr>
              <w:pStyle w:val="aa"/>
            </w:pPr>
            <w:r>
              <w:t>ЭСУ «Белозерск»</w:t>
            </w: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Default="0008662E" w:rsidP="0008662E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08662E" w:rsidRDefault="0008662E" w:rsidP="00DB70BA">
            <w:pPr>
              <w:pStyle w:val="aa"/>
            </w:pPr>
            <w:r>
              <w:t>Тяжесть: Рационализация рабочих мест и рабочей позы</w:t>
            </w:r>
          </w:p>
        </w:tc>
        <w:tc>
          <w:tcPr>
            <w:tcW w:w="2835" w:type="dxa"/>
            <w:vAlign w:val="center"/>
          </w:tcPr>
          <w:p w:rsidR="0008662E" w:rsidRDefault="0008662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08662E" w:rsidRPr="00063DF1" w:rsidRDefault="00046CAE" w:rsidP="00DB70BA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8662E" w:rsidRPr="00063DF1" w:rsidRDefault="00046CAE" w:rsidP="00DB70BA">
            <w:pPr>
              <w:pStyle w:val="aa"/>
            </w:pPr>
            <w:r>
              <w:t>ЭСУ «Белозерск»</w:t>
            </w: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jc w:val="left"/>
            </w:pPr>
            <w:r>
              <w:t>17. Электросварщик ручной сварки</w:t>
            </w:r>
          </w:p>
        </w:tc>
        <w:tc>
          <w:tcPr>
            <w:tcW w:w="3686" w:type="dxa"/>
            <w:vAlign w:val="center"/>
          </w:tcPr>
          <w:p w:rsidR="0008662E" w:rsidRDefault="0008662E" w:rsidP="00DB70BA">
            <w:pPr>
              <w:pStyle w:val="aa"/>
            </w:pPr>
            <w: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8662E" w:rsidRDefault="0008662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08662E" w:rsidRPr="00063DF1" w:rsidRDefault="00046CAE" w:rsidP="00DB70BA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8662E" w:rsidRPr="00063DF1" w:rsidRDefault="00046CAE" w:rsidP="00DB70BA">
            <w:pPr>
              <w:pStyle w:val="aa"/>
            </w:pPr>
            <w:r>
              <w:t>ЭСУ «Белозерск»</w:t>
            </w: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 xml:space="preserve">Район </w:t>
            </w:r>
            <w:proofErr w:type="spellStart"/>
            <w:r>
              <w:rPr>
                <w:i/>
              </w:rPr>
              <w:t>электротеплосетей</w:t>
            </w:r>
            <w:proofErr w:type="spellEnd"/>
            <w:r>
              <w:rPr>
                <w:i/>
              </w:rPr>
              <w:t xml:space="preserve"> "</w:t>
            </w:r>
            <w:proofErr w:type="spellStart"/>
            <w:r>
              <w:rPr>
                <w:i/>
              </w:rPr>
              <w:t>Тотемский</w:t>
            </w:r>
            <w:proofErr w:type="spellEnd"/>
            <w:r>
              <w:rPr>
                <w:i/>
              </w:rPr>
              <w:t>"</w:t>
            </w:r>
          </w:p>
        </w:tc>
        <w:tc>
          <w:tcPr>
            <w:tcW w:w="3686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proofErr w:type="spellStart"/>
            <w:r>
              <w:rPr>
                <w:i/>
              </w:rPr>
              <w:t>Электротеплоучасток</w:t>
            </w:r>
            <w:proofErr w:type="spellEnd"/>
            <w:r>
              <w:rPr>
                <w:i/>
              </w:rPr>
              <w:t xml:space="preserve"> "Вожега"</w:t>
            </w:r>
          </w:p>
        </w:tc>
        <w:tc>
          <w:tcPr>
            <w:tcW w:w="3686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8662E" w:rsidRPr="00AF49A3" w:rsidTr="008B4051">
        <w:trPr>
          <w:jc w:val="center"/>
        </w:trPr>
        <w:tc>
          <w:tcPr>
            <w:tcW w:w="3049" w:type="dxa"/>
            <w:vAlign w:val="center"/>
          </w:tcPr>
          <w:p w:rsidR="0008662E" w:rsidRPr="0008662E" w:rsidRDefault="0008662E" w:rsidP="0008662E">
            <w:pPr>
              <w:pStyle w:val="aa"/>
              <w:rPr>
                <w:i/>
              </w:rPr>
            </w:pPr>
            <w:r>
              <w:rPr>
                <w:i/>
              </w:rPr>
              <w:t>25 котельная</w:t>
            </w:r>
          </w:p>
        </w:tc>
        <w:tc>
          <w:tcPr>
            <w:tcW w:w="3686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08662E" w:rsidRDefault="0008662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8662E" w:rsidRPr="00063DF1" w:rsidRDefault="0008662E" w:rsidP="00DB70BA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jc w:val="left"/>
            </w:pPr>
            <w:r>
              <w:t>18. Начальник котельной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Шум:  Применять средства защиты органов слуха.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Снижение </w:t>
            </w:r>
            <w:proofErr w:type="gramStart"/>
            <w:r>
              <w:t>уровня  воздействия</w:t>
            </w:r>
            <w:proofErr w:type="gramEnd"/>
            <w:r>
              <w:t xml:space="preserve"> шума на органы слуха. 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jc w:val="left"/>
            </w:pPr>
            <w:r>
              <w:t xml:space="preserve">19. Аппаратчик </w:t>
            </w:r>
            <w:proofErr w:type="spellStart"/>
            <w:r>
              <w:t>химводоочистки</w:t>
            </w:r>
            <w:proofErr w:type="spellEnd"/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Химический: Усовершенствовать систему вентиляции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Снижение концентрации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Разработка технических решений – 03.09.2018. Выполнение – 21.12.2018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Default="00046CAE" w:rsidP="00046CAE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Освещение:  Увеличить количество светильников или установить лампы другой мощности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Увеличение искусственной освещенности.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Разработка технических решений – 03.09.2018. Выполнение – 21.12.2018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jc w:val="left"/>
            </w:pPr>
            <w:r>
              <w:t>20. Машинист (кочегар) котельной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Шум: Применять средства защиты органов слуха.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Снижение </w:t>
            </w:r>
            <w:proofErr w:type="gramStart"/>
            <w:r>
              <w:t>уровня  воздействия</w:t>
            </w:r>
            <w:proofErr w:type="gramEnd"/>
            <w:r>
              <w:t xml:space="preserve"> шума на органы слуха. 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Default="00046CAE" w:rsidP="00046CAE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Освещение: Увеличить количество светильников или установить лампы другой мощности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Увеличение искусственной освещенности.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 xml:space="preserve">Разработка технических решений – 03.09.2018. </w:t>
            </w:r>
            <w:r>
              <w:lastRenderedPageBreak/>
              <w:t>Выполнение – 21.12.2018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lastRenderedPageBreak/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Default="00046CAE" w:rsidP="00046CAE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Тяжесть: Рационализация рабочих мест и рабочей позы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jc w:val="left"/>
            </w:pPr>
            <w:r>
              <w:t>21. Наладчик контрольно-измерительных приборов и автоматики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Шум: Применять средства защиты органов слуха.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Снижение </w:t>
            </w:r>
            <w:proofErr w:type="gramStart"/>
            <w:r>
              <w:t>уровня  воздействия</w:t>
            </w:r>
            <w:proofErr w:type="gramEnd"/>
            <w:r>
              <w:t xml:space="preserve"> шума на органы слуха . 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jc w:val="left"/>
            </w:pPr>
            <w:r>
              <w:t xml:space="preserve">23. Слесарь по ремонту оборудования котельных и </w:t>
            </w:r>
            <w:proofErr w:type="spellStart"/>
            <w:r>
              <w:t>пылеприготовительных</w:t>
            </w:r>
            <w:proofErr w:type="spellEnd"/>
            <w:r>
              <w:t xml:space="preserve"> цехов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Шум: Применять средства защиты органов слуха.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>Снижение уровня  воздействия шума на органы слуха.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Default="00046CAE" w:rsidP="00046CAE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Тяжесть: Рационализация рабочих мест и рабочей позы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jc w:val="left"/>
            </w:pPr>
            <w:r>
              <w:t>24. Электромонтер по ремонту и обслуживанию электрооборудования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Шум: Применять средства защиты органов слуха.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>Снижение уровня  воздействия шума на органы слуха .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jc w:val="left"/>
            </w:pPr>
            <w:r>
              <w:t>25. Электросварщик ручной сварки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Химический: Использовать СИЗОД при выполнении сварочных работ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Снижение концентрации вредных веществ в воздухе рабочей зоны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Default="00046CAE" w:rsidP="00046CAE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Освещение: Увеличить количество светильников или установить лампы другой мощности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Увеличение искусственной освещенности. 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Разработка технических решений – 03.09.2018. Выполнение – 21.12.2018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Default="00046CAE" w:rsidP="00046CAE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Тяжесть: Рационализация рабочих мест и рабочей позы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rPr>
                <w:i/>
              </w:rPr>
            </w:pPr>
            <w:r>
              <w:rPr>
                <w:i/>
              </w:rPr>
              <w:t>29 котельная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jc w:val="left"/>
            </w:pPr>
            <w:r>
              <w:t>26. Машинист (кочегар) котельной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Микроклимат: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Снижение времени воздействия фактора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Default="00046CAE" w:rsidP="00046CAE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Освещение: Увеличить количество светильников или установить лампы другой мощности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Увеличение искусственной освещенности.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Разработка технических решений – 03.09.2018. Выполнение – 21.12.2018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rPr>
                <w:i/>
              </w:rPr>
            </w:pPr>
            <w:r>
              <w:rPr>
                <w:i/>
              </w:rPr>
              <w:t>30 котельная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jc w:val="left"/>
            </w:pPr>
            <w:r>
              <w:lastRenderedPageBreak/>
              <w:t xml:space="preserve">27. Слесарь по ремонту оборудования котельных и </w:t>
            </w:r>
            <w:proofErr w:type="spellStart"/>
            <w:r>
              <w:t>пылеприготовительных</w:t>
            </w:r>
            <w:proofErr w:type="spellEnd"/>
            <w:r>
              <w:t xml:space="preserve"> цехов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Тяжесть: Рационализация рабочих мест и рабочей позы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jc w:val="left"/>
            </w:pPr>
            <w:r>
              <w:t>28. Машинист (кочегар) котельной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Микроклимат: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Снижение времени воздействия фактора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Постоянно при выполнении работ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Default="00046CAE" w:rsidP="00046CAE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Освещение: Увеличить количество светильников или установить лампы другой мощности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  <w:r>
              <w:t xml:space="preserve">Увеличение искусственной освещенности.  </w:t>
            </w: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Разработка технических решений – 03.09.2018. Выполнение – 21.12.2018</w:t>
            </w: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  <w:r>
              <w:t>ЭТУ «Вожега»</w:t>
            </w: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 "Череповецкое"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rPr>
                <w:i/>
              </w:rPr>
            </w:pPr>
            <w:r>
              <w:rPr>
                <w:i/>
              </w:rPr>
              <w:t>Хозяйственная часть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Мероприятия отсутствуют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  <w:tr w:rsidR="00046CAE" w:rsidRPr="00AF49A3" w:rsidTr="008B4051">
        <w:trPr>
          <w:jc w:val="center"/>
        </w:trPr>
        <w:tc>
          <w:tcPr>
            <w:tcW w:w="3049" w:type="dxa"/>
            <w:vAlign w:val="center"/>
          </w:tcPr>
          <w:p w:rsidR="00046CAE" w:rsidRPr="0008662E" w:rsidRDefault="00046CAE" w:rsidP="00046CAE">
            <w:pPr>
              <w:pStyle w:val="aa"/>
              <w:rPr>
                <w:i/>
              </w:rPr>
            </w:pPr>
            <w:r>
              <w:rPr>
                <w:i/>
              </w:rPr>
              <w:t>ЭСУ Бабаево</w:t>
            </w:r>
          </w:p>
        </w:tc>
        <w:tc>
          <w:tcPr>
            <w:tcW w:w="3686" w:type="dxa"/>
            <w:vAlign w:val="center"/>
          </w:tcPr>
          <w:p w:rsidR="00046CAE" w:rsidRDefault="00046CAE" w:rsidP="00046CAE">
            <w:pPr>
              <w:pStyle w:val="aa"/>
            </w:pPr>
            <w:r>
              <w:t>Мероприятия отсутствуют</w:t>
            </w:r>
          </w:p>
        </w:tc>
        <w:tc>
          <w:tcPr>
            <w:tcW w:w="2835" w:type="dxa"/>
            <w:vAlign w:val="center"/>
          </w:tcPr>
          <w:p w:rsidR="00046CAE" w:rsidRDefault="00046CAE" w:rsidP="00046CAE">
            <w:pPr>
              <w:pStyle w:val="aa"/>
            </w:pPr>
          </w:p>
        </w:tc>
        <w:tc>
          <w:tcPr>
            <w:tcW w:w="1384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  <w:tc>
          <w:tcPr>
            <w:tcW w:w="3294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  <w:tc>
          <w:tcPr>
            <w:tcW w:w="1315" w:type="dxa"/>
            <w:vAlign w:val="center"/>
          </w:tcPr>
          <w:p w:rsidR="00046CAE" w:rsidRPr="00063DF1" w:rsidRDefault="00046CAE" w:rsidP="00046CAE">
            <w:pPr>
              <w:pStyle w:val="aa"/>
            </w:pPr>
          </w:p>
        </w:tc>
      </w:tr>
    </w:tbl>
    <w:p w:rsidR="00DB70BA" w:rsidRDefault="00DB70BA" w:rsidP="00DB70BA"/>
    <w:p w:rsidR="00046CAE" w:rsidRDefault="00046CAE" w:rsidP="00DB70BA"/>
    <w:p w:rsidR="00046CAE" w:rsidRDefault="00046CAE" w:rsidP="00DB70BA"/>
    <w:tbl>
      <w:tblPr>
        <w:tblStyle w:val="a3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605"/>
        <w:gridCol w:w="2490"/>
      </w:tblGrid>
      <w:tr w:rsidR="00046CAE" w:rsidTr="00046CAE">
        <w:tc>
          <w:tcPr>
            <w:tcW w:w="3686" w:type="dxa"/>
          </w:tcPr>
          <w:p w:rsidR="00046CAE" w:rsidRDefault="00046CAE" w:rsidP="00DB70BA">
            <w:r>
              <w:t xml:space="preserve">Начальник </w:t>
            </w:r>
            <w:proofErr w:type="spellStart"/>
            <w:r>
              <w:t>ООТиПБ</w:t>
            </w:r>
            <w:proofErr w:type="spellEnd"/>
          </w:p>
        </w:tc>
        <w:tc>
          <w:tcPr>
            <w:tcW w:w="3605" w:type="dxa"/>
          </w:tcPr>
          <w:p w:rsidR="00046CAE" w:rsidRDefault="00046CAE" w:rsidP="00DB70BA"/>
        </w:tc>
        <w:tc>
          <w:tcPr>
            <w:tcW w:w="2490" w:type="dxa"/>
          </w:tcPr>
          <w:p w:rsidR="00046CAE" w:rsidRDefault="00046CAE" w:rsidP="00DB70BA">
            <w:r>
              <w:t>С.И. Захаров</w:t>
            </w:r>
          </w:p>
        </w:tc>
      </w:tr>
    </w:tbl>
    <w:p w:rsidR="00046CAE" w:rsidRDefault="00046CAE" w:rsidP="00DB70BA">
      <w:bookmarkStart w:id="1" w:name="_GoBack"/>
      <w:bookmarkEnd w:id="1"/>
    </w:p>
    <w:sectPr w:rsidR="00046CAE" w:rsidSect="00020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001" w:rsidRPr="0008662E" w:rsidRDefault="00836001" w:rsidP="0008662E">
      <w:pPr>
        <w:pStyle w:val="aa"/>
        <w:rPr>
          <w:sz w:val="24"/>
        </w:rPr>
      </w:pPr>
      <w:r>
        <w:separator/>
      </w:r>
    </w:p>
  </w:endnote>
  <w:endnote w:type="continuationSeparator" w:id="0">
    <w:p w:rsidR="00836001" w:rsidRPr="0008662E" w:rsidRDefault="00836001" w:rsidP="0008662E">
      <w:pPr>
        <w:pStyle w:val="aa"/>
        <w:rPr>
          <w:sz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62E" w:rsidRDefault="0008662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62E" w:rsidRDefault="0008662E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62E" w:rsidRDefault="0008662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001" w:rsidRPr="0008662E" w:rsidRDefault="00836001" w:rsidP="0008662E">
      <w:pPr>
        <w:pStyle w:val="aa"/>
        <w:rPr>
          <w:sz w:val="24"/>
        </w:rPr>
      </w:pPr>
      <w:r>
        <w:separator/>
      </w:r>
    </w:p>
  </w:footnote>
  <w:footnote w:type="continuationSeparator" w:id="0">
    <w:p w:rsidR="00836001" w:rsidRPr="0008662E" w:rsidRDefault="00836001" w:rsidP="0008662E">
      <w:pPr>
        <w:pStyle w:val="aa"/>
        <w:rPr>
          <w:sz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62E" w:rsidRDefault="0008662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62E" w:rsidRDefault="0008662E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62E" w:rsidRDefault="0008662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eh_info" w:val=" Акционерное общество &quot;Вологодская Областная Энергетическая Компания&quot; "/>
    <w:docVar w:name="fill_date" w:val="23.03.2018"/>
    <w:docVar w:name="org_name" w:val="     "/>
    <w:docVar w:name="pers_guids" w:val="2A780458266444E5ABCAE9BB71080163@062-778-127-84~EA84386EB6F54957BAAE08190AEDDCAE@065-262-623 57"/>
    <w:docVar w:name="pers_snils" w:val="2A780458266444E5ABCAE9BB71080163@062-778-127-84~EA84386EB6F54957BAAE08190AEDDCAE@065-262-623 57"/>
    <w:docVar w:name="rbtd_name" w:val="Акционерное общество &quot;Вологодская Областная Энергетическая Компания&quot;"/>
    <w:docVar w:name="sv_docs" w:val="1"/>
  </w:docVars>
  <w:rsids>
    <w:rsidRoot w:val="0008662E"/>
    <w:rsid w:val="0002033E"/>
    <w:rsid w:val="00046CAE"/>
    <w:rsid w:val="00056BFC"/>
    <w:rsid w:val="0007776A"/>
    <w:rsid w:val="0008662E"/>
    <w:rsid w:val="00093D2E"/>
    <w:rsid w:val="000C5130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B64A5"/>
    <w:rsid w:val="005F64E6"/>
    <w:rsid w:val="0065289A"/>
    <w:rsid w:val="0067226F"/>
    <w:rsid w:val="006E662C"/>
    <w:rsid w:val="00725C51"/>
    <w:rsid w:val="00820552"/>
    <w:rsid w:val="00836001"/>
    <w:rsid w:val="008B4051"/>
    <w:rsid w:val="008C0968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73447"/>
  <w15:docId w15:val="{130713D1-1032-4B0D-99FB-98AFFEE5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08662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8662E"/>
    <w:rPr>
      <w:sz w:val="24"/>
    </w:rPr>
  </w:style>
  <w:style w:type="paragraph" w:styleId="ad">
    <w:name w:val="footer"/>
    <w:basedOn w:val="a"/>
    <w:link w:val="ae"/>
    <w:rsid w:val="0008662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08662E"/>
    <w:rPr>
      <w:sz w:val="24"/>
    </w:rPr>
  </w:style>
  <w:style w:type="paragraph" w:styleId="af">
    <w:name w:val="Balloon Text"/>
    <w:basedOn w:val="a"/>
    <w:link w:val="af0"/>
    <w:rsid w:val="0008662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0866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C4807-EF71-4E8A-8DAB-A65A803D5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4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User2K2</dc:creator>
  <cp:lastModifiedBy>Лебедев Александр Вячеславович</cp:lastModifiedBy>
  <cp:revision>2</cp:revision>
  <cp:lastPrinted>2018-04-02T12:38:00Z</cp:lastPrinted>
  <dcterms:created xsi:type="dcterms:W3CDTF">2018-07-31T11:55:00Z</dcterms:created>
  <dcterms:modified xsi:type="dcterms:W3CDTF">2018-07-31T11:55:00Z</dcterms:modified>
</cp:coreProperties>
</file>