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E29" w:rsidRPr="00FF0E29" w:rsidRDefault="00FF0E29" w:rsidP="00FF0E29">
      <w:pPr>
        <w:pStyle w:val="1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 xml:space="preserve">     </w:t>
      </w:r>
      <w:r w:rsidRPr="00FF0E29">
        <w:rPr>
          <w:rFonts w:ascii="Times New Roman" w:hAnsi="Times New Roman"/>
          <w:color w:val="auto"/>
        </w:rPr>
        <w:t>ПАСПОРТ УС</w:t>
      </w:r>
      <w:r w:rsidR="005458F4">
        <w:rPr>
          <w:rFonts w:ascii="Times New Roman" w:hAnsi="Times New Roman"/>
          <w:color w:val="auto"/>
        </w:rPr>
        <w:t>ЛУГИ (ПРОЦЕССА) МУП «ГРЯЗОВЕЦКИЕ ЭЛЕКТРОСЕТИ</w:t>
      </w:r>
      <w:r w:rsidRPr="00FF0E29">
        <w:rPr>
          <w:rFonts w:ascii="Times New Roman" w:hAnsi="Times New Roman"/>
          <w:color w:val="auto"/>
        </w:rPr>
        <w:t>»</w:t>
      </w:r>
    </w:p>
    <w:p w:rsidR="00FF0E29" w:rsidRPr="00FF0E29" w:rsidRDefault="00FF0E29" w:rsidP="00FF0E29">
      <w:pPr>
        <w:autoSpaceDE w:val="0"/>
        <w:autoSpaceDN w:val="0"/>
        <w:adjustRightInd w:val="0"/>
        <w:spacing w:after="120"/>
        <w:ind w:firstLine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0E29">
        <w:rPr>
          <w:rFonts w:ascii="Times New Roman" w:eastAsia="Times New Roman" w:hAnsi="Times New Roman" w:cs="Times New Roman"/>
          <w:b/>
          <w:bCs/>
          <w:sz w:val="28"/>
          <w:szCs w:val="28"/>
        </w:rPr>
        <w:t>РАСЧЕТ ОБЪЕМА ПЕРЕДАННОЙ ЭЛЕКТРИЧЕСКОЙ ЭНЕРГИИ ПОТРЕБИТЕЛЮ</w:t>
      </w:r>
    </w:p>
    <w:p w:rsidR="00FF0E29" w:rsidRPr="00FF0E29" w:rsidRDefault="00FF0E29" w:rsidP="00FF0E29">
      <w:pPr>
        <w:spacing w:after="60"/>
        <w:rPr>
          <w:rFonts w:ascii="Times New Roman" w:hAnsi="Times New Roman" w:cs="Times New Roman"/>
          <w:sz w:val="28"/>
          <w:szCs w:val="28"/>
        </w:rPr>
      </w:pPr>
      <w:r w:rsidRPr="00FF0E29">
        <w:rPr>
          <w:rFonts w:ascii="Times New Roman" w:hAnsi="Times New Roman" w:cs="Times New Roman"/>
          <w:b/>
          <w:sz w:val="28"/>
          <w:szCs w:val="28"/>
        </w:rPr>
        <w:t xml:space="preserve">КРУГ ЗАЯВИТЕЛЕЙ (ПОТРЕБИТЕЛЕЙ): </w:t>
      </w:r>
      <w:r w:rsidRPr="00FF0E29">
        <w:rPr>
          <w:rFonts w:ascii="Times New Roman" w:hAnsi="Times New Roman" w:cs="Times New Roman"/>
          <w:sz w:val="28"/>
          <w:szCs w:val="28"/>
          <w:u w:val="single"/>
        </w:rPr>
        <w:t>юридические и физические лица, индивидуальные предприниматели.</w:t>
      </w:r>
    </w:p>
    <w:p w:rsidR="00FF0E29" w:rsidRPr="00FF0E29" w:rsidRDefault="00FF0E29" w:rsidP="00FF0E29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FF0E29">
        <w:rPr>
          <w:rFonts w:ascii="Times New Roman" w:hAnsi="Times New Roman" w:cs="Times New Roman"/>
          <w:b/>
          <w:sz w:val="28"/>
          <w:szCs w:val="28"/>
        </w:rPr>
        <w:t xml:space="preserve">РАЗМЕР ПЛАТЫ ЗА ПРЕДОСТАВЛЕНИЕ УСЛУГИ (ПРОЦЕССА) И ОСНОВАНИЕ ЕЕ ВЗИМАНИЯ: </w:t>
      </w:r>
      <w:r w:rsidRPr="00FF0E29">
        <w:rPr>
          <w:rFonts w:ascii="Times New Roman" w:hAnsi="Times New Roman" w:cs="Times New Roman"/>
          <w:sz w:val="28"/>
          <w:szCs w:val="28"/>
        </w:rPr>
        <w:t>плата не предусмотрена и не взимается.</w:t>
      </w:r>
    </w:p>
    <w:p w:rsidR="00FF0E29" w:rsidRPr="00FF0E29" w:rsidRDefault="00FF0E29" w:rsidP="00FF0E2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FF0E29">
        <w:rPr>
          <w:rFonts w:ascii="Times New Roman" w:hAnsi="Times New Roman" w:cs="Times New Roman"/>
          <w:b/>
          <w:sz w:val="28"/>
          <w:szCs w:val="28"/>
        </w:rPr>
        <w:t>УСЛОВИЯ ОКАЗАНИЯ УСЛУГИ (ПРОЦЕССА</w:t>
      </w:r>
      <w:r w:rsidRPr="00FF0E29">
        <w:rPr>
          <w:rFonts w:ascii="Times New Roman" w:hAnsi="Times New Roman" w:cs="Times New Roman"/>
          <w:b/>
          <w:sz w:val="28"/>
          <w:szCs w:val="28"/>
          <w:u w:val="single"/>
        </w:rPr>
        <w:t>):</w:t>
      </w:r>
      <w:r w:rsidRPr="00FF0E29">
        <w:rPr>
          <w:rFonts w:ascii="Times New Roman" w:hAnsi="Times New Roman" w:cs="Times New Roman"/>
          <w:sz w:val="28"/>
          <w:szCs w:val="28"/>
          <w:u w:val="single"/>
        </w:rPr>
        <w:t xml:space="preserve"> технологическое присоединение к электрическим сетям М</w:t>
      </w:r>
      <w:r w:rsidR="005458F4">
        <w:rPr>
          <w:rFonts w:ascii="Times New Roman" w:hAnsi="Times New Roman" w:cs="Times New Roman"/>
          <w:sz w:val="28"/>
          <w:szCs w:val="28"/>
          <w:u w:val="single"/>
        </w:rPr>
        <w:t>УП «</w:t>
      </w:r>
      <w:proofErr w:type="spellStart"/>
      <w:r w:rsidR="005458F4">
        <w:rPr>
          <w:rFonts w:ascii="Times New Roman" w:hAnsi="Times New Roman" w:cs="Times New Roman"/>
          <w:sz w:val="28"/>
          <w:szCs w:val="28"/>
          <w:u w:val="single"/>
        </w:rPr>
        <w:t>Грязовецкие</w:t>
      </w:r>
      <w:proofErr w:type="spellEnd"/>
      <w:r w:rsidR="005458F4">
        <w:rPr>
          <w:rFonts w:ascii="Times New Roman" w:hAnsi="Times New Roman" w:cs="Times New Roman"/>
          <w:sz w:val="28"/>
          <w:szCs w:val="28"/>
          <w:u w:val="single"/>
        </w:rPr>
        <w:t xml:space="preserve"> Электросети</w:t>
      </w:r>
      <w:r w:rsidRPr="00FF0E29">
        <w:rPr>
          <w:rFonts w:ascii="Times New Roman" w:hAnsi="Times New Roman" w:cs="Times New Roman"/>
          <w:sz w:val="28"/>
          <w:szCs w:val="28"/>
          <w:u w:val="single"/>
        </w:rPr>
        <w:t>» (в том числе опосредованно), наличие договора энергоснабжения (купли-продажи, поставки электрической энергии (мощности); договора об оказании услуг по передаче электрической энергии.</w:t>
      </w:r>
      <w:proofErr w:type="gramEnd"/>
    </w:p>
    <w:p w:rsidR="00FF0E29" w:rsidRPr="00FF0E29" w:rsidRDefault="00FF0E29" w:rsidP="00FF0E29">
      <w:pPr>
        <w:autoSpaceDE w:val="0"/>
        <w:autoSpaceDN w:val="0"/>
        <w:adjustRightInd w:val="0"/>
        <w:spacing w:after="60"/>
        <w:rPr>
          <w:rFonts w:ascii="Times New Roman" w:hAnsi="Times New Roman" w:cs="Times New Roman"/>
          <w:sz w:val="28"/>
          <w:szCs w:val="28"/>
        </w:rPr>
      </w:pPr>
      <w:r w:rsidRPr="00FF0E29">
        <w:rPr>
          <w:rFonts w:ascii="Times New Roman" w:hAnsi="Times New Roman" w:cs="Times New Roman"/>
          <w:b/>
          <w:sz w:val="28"/>
          <w:szCs w:val="28"/>
        </w:rPr>
        <w:t xml:space="preserve">РЕЗУЛЬТАТ ОКАЗАНИЯ УСЛУГИ (ПРОЦЕССА): </w:t>
      </w:r>
      <w:r w:rsidRPr="00FF0E29">
        <w:rPr>
          <w:rFonts w:ascii="Times New Roman" w:hAnsi="Times New Roman" w:cs="Times New Roman"/>
          <w:sz w:val="28"/>
          <w:szCs w:val="28"/>
          <w:u w:val="single"/>
        </w:rPr>
        <w:t>расчет объема переданной энергии потребителю</w:t>
      </w:r>
    </w:p>
    <w:p w:rsidR="00FF0E29" w:rsidRPr="00FF0E29" w:rsidRDefault="00FF0E29" w:rsidP="00FF0E29">
      <w:pPr>
        <w:spacing w:after="6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0E29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p w:rsidR="00FF0E29" w:rsidRPr="00FF453B" w:rsidRDefault="00FF0E29" w:rsidP="00FF0E2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74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1593"/>
        <w:gridCol w:w="4786"/>
        <w:gridCol w:w="2148"/>
        <w:gridCol w:w="1627"/>
        <w:gridCol w:w="4022"/>
      </w:tblGrid>
      <w:tr w:rsidR="00FF0E29" w:rsidRPr="00FF0E29" w:rsidTr="00FF0E29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29" w:rsidRPr="00FF0E29" w:rsidRDefault="00FF0E29" w:rsidP="00F95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29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29" w:rsidRPr="00FF0E29" w:rsidRDefault="00FF0E29" w:rsidP="00F95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29" w:rsidRPr="00FF0E29" w:rsidRDefault="00FF0E29" w:rsidP="00F95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Содержание/условия этапа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29" w:rsidRPr="00FF0E29" w:rsidRDefault="00FF0E29" w:rsidP="00F95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Форма предоставления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29" w:rsidRPr="00FF0E29" w:rsidRDefault="00FF0E29" w:rsidP="00F95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29" w:rsidRPr="00FF0E29" w:rsidRDefault="00FF0E29" w:rsidP="00F95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Ссылка на нормативный правовой акт</w:t>
            </w:r>
          </w:p>
        </w:tc>
      </w:tr>
      <w:tr w:rsidR="00FF0E29" w:rsidRPr="00FF0E29" w:rsidTr="00FF0E29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29" w:rsidRPr="00FF0E29" w:rsidRDefault="00FF0E29" w:rsidP="00F95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29" w:rsidRPr="00FF0E29" w:rsidRDefault="00FF0E29" w:rsidP="00F95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29">
              <w:rPr>
                <w:rFonts w:ascii="Times New Roman" w:hAnsi="Times New Roman" w:cs="Times New Roman"/>
                <w:sz w:val="24"/>
                <w:szCs w:val="24"/>
              </w:rPr>
              <w:t xml:space="preserve">Расчет объемов </w:t>
            </w:r>
            <w:proofErr w:type="gramStart"/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переданной</w:t>
            </w:r>
            <w:proofErr w:type="gramEnd"/>
            <w:r w:rsidRPr="00FF0E29">
              <w:rPr>
                <w:rFonts w:ascii="Times New Roman" w:hAnsi="Times New Roman" w:cs="Times New Roman"/>
                <w:sz w:val="24"/>
                <w:szCs w:val="24"/>
              </w:rPr>
              <w:t xml:space="preserve"> электро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энергии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29" w:rsidRPr="00FF0E29" w:rsidRDefault="00FF0E29" w:rsidP="00F95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Расчет объемов переданной электроэнергии производится на основании данных, полученных с использованием приборов учёта электрической энергии, а в определённых случаях - путём применения расчётных способов производится расчёт объёма переданной электрической энергии, на основании переданных потребителем показаний  посредством электронной почты, почтовой связью, при личном приеме Сверка баланса электроэнергии с гарантирующим поставщиком и сетевой организацией.</w:t>
            </w:r>
            <w:bookmarkStart w:id="0" w:name="_GoBack"/>
            <w:bookmarkEnd w:id="0"/>
            <w:proofErr w:type="gramEnd"/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29" w:rsidRPr="00FF0E29" w:rsidRDefault="00FF0E29" w:rsidP="00F95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выполнение расчёта (результаты которого используются при определении стоимости оказанных услуг и выставлении счетов сетевой организации)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29" w:rsidRPr="00FF0E29" w:rsidRDefault="00FF0E29" w:rsidP="00F95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до 10-го числа месяца, следующего за расчётным периодом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29" w:rsidRPr="00FF0E29" w:rsidRDefault="00FF0E29" w:rsidP="00F95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E29">
              <w:rPr>
                <w:rFonts w:ascii="Times New Roman" w:hAnsi="Times New Roman" w:cs="Times New Roman"/>
                <w:sz w:val="24"/>
                <w:szCs w:val="24"/>
              </w:rPr>
              <w:t>Основные положения функционирования розничных рынков электрической энергии, утвержденные постановлением Правительства РФ от 04.05.2012 № 442</w:t>
            </w:r>
          </w:p>
        </w:tc>
      </w:tr>
    </w:tbl>
    <w:p w:rsidR="00FF0E29" w:rsidRPr="005458F4" w:rsidRDefault="00FF0E29" w:rsidP="00FF0E29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458F4" w:rsidRPr="005458F4" w:rsidRDefault="005458F4" w:rsidP="005458F4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5458F4">
        <w:rPr>
          <w:rFonts w:ascii="Times New Roman" w:hAnsi="Times New Roman" w:cs="Times New Roman"/>
          <w:b/>
          <w:sz w:val="28"/>
          <w:szCs w:val="28"/>
        </w:rPr>
        <w:t>КОНТАКТНАЯ ИНФОРМАЦИЯ ДЛЯ НАПРАВЛЕНИЯ ОБРАЩЕНИИЙ:</w:t>
      </w:r>
      <w:r w:rsidRPr="005458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58F4" w:rsidRPr="005458F4" w:rsidRDefault="005458F4" w:rsidP="005458F4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5458F4">
        <w:rPr>
          <w:rFonts w:ascii="Times New Roman" w:hAnsi="Times New Roman" w:cs="Times New Roman"/>
          <w:sz w:val="26"/>
          <w:szCs w:val="26"/>
        </w:rPr>
        <w:t>Адрес для потребителей: 162000, Вологодская область, г</w:t>
      </w:r>
      <w:proofErr w:type="gramStart"/>
      <w:r w:rsidRPr="005458F4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5458F4">
        <w:rPr>
          <w:rFonts w:ascii="Times New Roman" w:hAnsi="Times New Roman" w:cs="Times New Roman"/>
          <w:sz w:val="26"/>
          <w:szCs w:val="26"/>
        </w:rPr>
        <w:t>рязовец, ул.Победы,50.</w:t>
      </w:r>
    </w:p>
    <w:p w:rsidR="005458F4" w:rsidRPr="005458F4" w:rsidRDefault="005458F4" w:rsidP="005458F4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5458F4">
        <w:rPr>
          <w:rFonts w:ascii="Times New Roman" w:hAnsi="Times New Roman" w:cs="Times New Roman"/>
          <w:sz w:val="26"/>
          <w:szCs w:val="26"/>
        </w:rPr>
        <w:t>Телефон:  (81755) 2-25-52</w:t>
      </w:r>
    </w:p>
    <w:p w:rsidR="00281ECA" w:rsidRPr="005458F4" w:rsidRDefault="005458F4" w:rsidP="005458F4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458F4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4" w:history="1">
        <w:r w:rsidRPr="005458F4">
          <w:rPr>
            <w:rStyle w:val="a3"/>
            <w:rFonts w:ascii="Times New Roman" w:hAnsi="Times New Roman" w:cs="Times New Roman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sectPr w:rsidR="00281ECA" w:rsidRPr="005458F4" w:rsidSect="00FF0E29">
      <w:pgSz w:w="16838" w:h="11906" w:orient="landscape"/>
      <w:pgMar w:top="568" w:right="1440" w:bottom="284" w:left="1134" w:header="720" w:footer="720" w:gutter="0"/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F0E29"/>
    <w:rsid w:val="00281ECA"/>
    <w:rsid w:val="005458F4"/>
    <w:rsid w:val="00554888"/>
    <w:rsid w:val="00FF0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888"/>
  </w:style>
  <w:style w:type="paragraph" w:styleId="1">
    <w:name w:val="heading 1"/>
    <w:basedOn w:val="a"/>
    <w:next w:val="a"/>
    <w:link w:val="10"/>
    <w:qFormat/>
    <w:rsid w:val="00FF0E2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0E29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customStyle="1" w:styleId="ConsPlusNormal">
    <w:name w:val="ConsPlusNormal"/>
    <w:rsid w:val="00FF0E2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FF0E2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character" w:styleId="a3">
    <w:name w:val="Hyperlink"/>
    <w:basedOn w:val="a0"/>
    <w:rsid w:val="005458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817552255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3</cp:revision>
  <cp:lastPrinted>2015-07-17T05:40:00Z</cp:lastPrinted>
  <dcterms:created xsi:type="dcterms:W3CDTF">2015-07-17T05:35:00Z</dcterms:created>
  <dcterms:modified xsi:type="dcterms:W3CDTF">2017-07-28T07:05:00Z</dcterms:modified>
</cp:coreProperties>
</file>