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D5BDF" w:rsidRPr="00ED5BDF" w:rsidRDefault="00ED5BDF" w:rsidP="00ED5BDF">
      <w:pPr>
        <w:spacing w:after="0" w:line="240" w:lineRule="auto"/>
        <w:jc w:val="center"/>
        <w:rPr>
          <w:rFonts w:ascii="Times New Roman" w:eastAsia="Times New Roman" w:hAnsi="Times New Roman" w:cs="Times New Roman"/>
          <w:sz w:val="24"/>
          <w:szCs w:val="24"/>
          <w:lang w:eastAsia="ru-RU"/>
        </w:rPr>
      </w:pPr>
      <w:r w:rsidRPr="00ED5BDF">
        <w:rPr>
          <w:rFonts w:ascii="Times New Roman" w:eastAsia="Times New Roman" w:hAnsi="Times New Roman" w:cs="Times New Roman"/>
          <w:b/>
          <w:bCs/>
          <w:sz w:val="24"/>
          <w:szCs w:val="24"/>
          <w:lang w:eastAsia="ru-RU"/>
        </w:rPr>
        <w:t xml:space="preserve">ПЛАН ЗАКУПКИ ТОВАРОВ, РАБОТ, УСЛУГ </w:t>
      </w:r>
      <w:r w:rsidRPr="00ED5BDF">
        <w:rPr>
          <w:rFonts w:ascii="Times New Roman" w:eastAsia="Times New Roman" w:hAnsi="Times New Roman" w:cs="Times New Roman"/>
          <w:sz w:val="24"/>
          <w:szCs w:val="24"/>
          <w:lang w:eastAsia="ru-RU"/>
        </w:rPr>
        <w:br/>
        <w:t xml:space="preserve">на 2017 год (на период с 01.01.2017 по 31.12.2017) </w:t>
      </w:r>
    </w:p>
    <w:tbl>
      <w:tblPr>
        <w:tblW w:w="5000" w:type="pct"/>
        <w:tblCellSpacing w:w="15" w:type="dxa"/>
        <w:tblCellMar>
          <w:top w:w="15" w:type="dxa"/>
          <w:left w:w="15" w:type="dxa"/>
          <w:bottom w:w="15" w:type="dxa"/>
          <w:right w:w="15" w:type="dxa"/>
        </w:tblCellMar>
        <w:tblLook w:val="04A0"/>
      </w:tblPr>
      <w:tblGrid>
        <w:gridCol w:w="5018"/>
        <w:gridCol w:w="9642"/>
      </w:tblGrid>
      <w:tr w:rsidR="00ED5BDF" w:rsidRPr="00ED5BDF" w:rsidTr="00ED5BDF">
        <w:trPr>
          <w:tblCellSpacing w:w="15" w:type="dxa"/>
        </w:trPr>
        <w:tc>
          <w:tcPr>
            <w:tcW w:w="0" w:type="auto"/>
            <w:vAlign w:val="center"/>
            <w:hideMark/>
          </w:tcPr>
          <w:p w:rsidR="00ED5BDF" w:rsidRPr="00ED5BDF" w:rsidRDefault="00ED5BDF" w:rsidP="00ED5BDF">
            <w:pPr>
              <w:spacing w:after="0" w:line="240" w:lineRule="auto"/>
              <w:rPr>
                <w:rFonts w:ascii="Times New Roman" w:eastAsia="Times New Roman" w:hAnsi="Times New Roman" w:cs="Times New Roman"/>
                <w:sz w:val="24"/>
                <w:szCs w:val="24"/>
                <w:lang w:eastAsia="ru-RU"/>
              </w:rPr>
            </w:pPr>
            <w:r w:rsidRPr="00ED5BDF">
              <w:rPr>
                <w:rFonts w:ascii="Times New Roman" w:eastAsia="Times New Roman" w:hAnsi="Times New Roman" w:cs="Times New Roman"/>
                <w:sz w:val="24"/>
                <w:szCs w:val="24"/>
                <w:lang w:eastAsia="ru-RU"/>
              </w:rPr>
              <w:t>Наименование заказчика</w:t>
            </w:r>
          </w:p>
        </w:tc>
        <w:tc>
          <w:tcPr>
            <w:tcW w:w="0" w:type="auto"/>
            <w:vAlign w:val="center"/>
            <w:hideMark/>
          </w:tcPr>
          <w:p w:rsidR="00ED5BDF" w:rsidRPr="00ED5BDF" w:rsidRDefault="00ED5BDF" w:rsidP="00ED5BDF">
            <w:pPr>
              <w:spacing w:after="0" w:line="240" w:lineRule="auto"/>
              <w:rPr>
                <w:rFonts w:ascii="Times New Roman" w:eastAsia="Times New Roman" w:hAnsi="Times New Roman" w:cs="Times New Roman"/>
                <w:sz w:val="24"/>
                <w:szCs w:val="24"/>
                <w:lang w:eastAsia="ru-RU"/>
              </w:rPr>
            </w:pPr>
            <w:r w:rsidRPr="00ED5BDF">
              <w:rPr>
                <w:rFonts w:ascii="Times New Roman" w:eastAsia="Times New Roman" w:hAnsi="Times New Roman" w:cs="Times New Roman"/>
                <w:sz w:val="24"/>
                <w:szCs w:val="24"/>
                <w:lang w:eastAsia="ru-RU"/>
              </w:rPr>
              <w:t>АКЦИОНЕРНОЕ ОБЩЕСТВО "СЯМЖЕНСКАЯ ЭЛЕКТРОСЕТЬ"</w:t>
            </w:r>
          </w:p>
        </w:tc>
      </w:tr>
      <w:tr w:rsidR="00ED5BDF" w:rsidRPr="00ED5BDF" w:rsidTr="00ED5BDF">
        <w:trPr>
          <w:tblCellSpacing w:w="15" w:type="dxa"/>
        </w:trPr>
        <w:tc>
          <w:tcPr>
            <w:tcW w:w="0" w:type="auto"/>
            <w:vAlign w:val="center"/>
            <w:hideMark/>
          </w:tcPr>
          <w:p w:rsidR="00ED5BDF" w:rsidRPr="00ED5BDF" w:rsidRDefault="00ED5BDF" w:rsidP="00ED5BDF">
            <w:pPr>
              <w:spacing w:after="0" w:line="240" w:lineRule="auto"/>
              <w:rPr>
                <w:rFonts w:ascii="Times New Roman" w:eastAsia="Times New Roman" w:hAnsi="Times New Roman" w:cs="Times New Roman"/>
                <w:sz w:val="24"/>
                <w:szCs w:val="24"/>
                <w:lang w:eastAsia="ru-RU"/>
              </w:rPr>
            </w:pPr>
            <w:r w:rsidRPr="00ED5BDF">
              <w:rPr>
                <w:rFonts w:ascii="Times New Roman" w:eastAsia="Times New Roman" w:hAnsi="Times New Roman" w:cs="Times New Roman"/>
                <w:sz w:val="24"/>
                <w:szCs w:val="24"/>
                <w:lang w:eastAsia="ru-RU"/>
              </w:rPr>
              <w:t>Адрес местонахождения заказчика</w:t>
            </w:r>
          </w:p>
        </w:tc>
        <w:tc>
          <w:tcPr>
            <w:tcW w:w="0" w:type="auto"/>
            <w:vAlign w:val="center"/>
            <w:hideMark/>
          </w:tcPr>
          <w:p w:rsidR="00ED5BDF" w:rsidRPr="00ED5BDF" w:rsidRDefault="00ED5BDF" w:rsidP="00ED5BDF">
            <w:pPr>
              <w:spacing w:after="0" w:line="240" w:lineRule="auto"/>
              <w:rPr>
                <w:rFonts w:ascii="Times New Roman" w:eastAsia="Times New Roman" w:hAnsi="Times New Roman" w:cs="Times New Roman"/>
                <w:sz w:val="24"/>
                <w:szCs w:val="24"/>
                <w:lang w:eastAsia="ru-RU"/>
              </w:rPr>
            </w:pPr>
            <w:r w:rsidRPr="00ED5BDF">
              <w:rPr>
                <w:rFonts w:ascii="Times New Roman" w:eastAsia="Times New Roman" w:hAnsi="Times New Roman" w:cs="Times New Roman"/>
                <w:sz w:val="24"/>
                <w:szCs w:val="24"/>
                <w:lang w:eastAsia="ru-RU"/>
              </w:rPr>
              <w:t>162220, ОБЛ ВОЛОГОДСКАЯ, С СЯМЖА, УЛ НОВАЯ, ДОМ 2</w:t>
            </w:r>
          </w:p>
        </w:tc>
      </w:tr>
      <w:tr w:rsidR="00ED5BDF" w:rsidRPr="00ED5BDF" w:rsidTr="00ED5BDF">
        <w:trPr>
          <w:tblCellSpacing w:w="15" w:type="dxa"/>
        </w:trPr>
        <w:tc>
          <w:tcPr>
            <w:tcW w:w="0" w:type="auto"/>
            <w:vAlign w:val="center"/>
            <w:hideMark/>
          </w:tcPr>
          <w:p w:rsidR="00ED5BDF" w:rsidRPr="00ED5BDF" w:rsidRDefault="00ED5BDF" w:rsidP="00ED5BDF">
            <w:pPr>
              <w:spacing w:after="0" w:line="240" w:lineRule="auto"/>
              <w:rPr>
                <w:rFonts w:ascii="Times New Roman" w:eastAsia="Times New Roman" w:hAnsi="Times New Roman" w:cs="Times New Roman"/>
                <w:sz w:val="24"/>
                <w:szCs w:val="24"/>
                <w:lang w:eastAsia="ru-RU"/>
              </w:rPr>
            </w:pPr>
            <w:r w:rsidRPr="00ED5BDF">
              <w:rPr>
                <w:rFonts w:ascii="Times New Roman" w:eastAsia="Times New Roman" w:hAnsi="Times New Roman" w:cs="Times New Roman"/>
                <w:sz w:val="24"/>
                <w:szCs w:val="24"/>
                <w:lang w:eastAsia="ru-RU"/>
              </w:rPr>
              <w:t>Телефон заказчика</w:t>
            </w:r>
          </w:p>
        </w:tc>
        <w:tc>
          <w:tcPr>
            <w:tcW w:w="0" w:type="auto"/>
            <w:vAlign w:val="center"/>
            <w:hideMark/>
          </w:tcPr>
          <w:p w:rsidR="00ED5BDF" w:rsidRPr="00ED5BDF" w:rsidRDefault="00ED5BDF" w:rsidP="00ED5BDF">
            <w:pPr>
              <w:spacing w:after="0" w:line="240" w:lineRule="auto"/>
              <w:rPr>
                <w:rFonts w:ascii="Times New Roman" w:eastAsia="Times New Roman" w:hAnsi="Times New Roman" w:cs="Times New Roman"/>
                <w:sz w:val="24"/>
                <w:szCs w:val="24"/>
                <w:lang w:eastAsia="ru-RU"/>
              </w:rPr>
            </w:pPr>
            <w:r w:rsidRPr="00ED5BDF">
              <w:rPr>
                <w:rFonts w:ascii="Times New Roman" w:eastAsia="Times New Roman" w:hAnsi="Times New Roman" w:cs="Times New Roman"/>
                <w:sz w:val="24"/>
                <w:szCs w:val="24"/>
                <w:lang w:eastAsia="ru-RU"/>
              </w:rPr>
              <w:t>643-81752-21888</w:t>
            </w:r>
          </w:p>
        </w:tc>
      </w:tr>
      <w:tr w:rsidR="00ED5BDF" w:rsidRPr="00ED5BDF" w:rsidTr="00ED5BDF">
        <w:trPr>
          <w:tblCellSpacing w:w="15" w:type="dxa"/>
        </w:trPr>
        <w:tc>
          <w:tcPr>
            <w:tcW w:w="0" w:type="auto"/>
            <w:vAlign w:val="center"/>
            <w:hideMark/>
          </w:tcPr>
          <w:p w:rsidR="00ED5BDF" w:rsidRPr="00ED5BDF" w:rsidRDefault="00ED5BDF" w:rsidP="00ED5BDF">
            <w:pPr>
              <w:spacing w:after="0" w:line="240" w:lineRule="auto"/>
              <w:rPr>
                <w:rFonts w:ascii="Times New Roman" w:eastAsia="Times New Roman" w:hAnsi="Times New Roman" w:cs="Times New Roman"/>
                <w:sz w:val="24"/>
                <w:szCs w:val="24"/>
                <w:lang w:eastAsia="ru-RU"/>
              </w:rPr>
            </w:pPr>
            <w:r w:rsidRPr="00ED5BDF">
              <w:rPr>
                <w:rFonts w:ascii="Times New Roman" w:eastAsia="Times New Roman" w:hAnsi="Times New Roman" w:cs="Times New Roman"/>
                <w:sz w:val="24"/>
                <w:szCs w:val="24"/>
                <w:lang w:eastAsia="ru-RU"/>
              </w:rPr>
              <w:t>Электронная почта заказчика</w:t>
            </w:r>
          </w:p>
        </w:tc>
        <w:tc>
          <w:tcPr>
            <w:tcW w:w="0" w:type="auto"/>
            <w:vAlign w:val="center"/>
            <w:hideMark/>
          </w:tcPr>
          <w:p w:rsidR="00ED5BDF" w:rsidRPr="00ED5BDF" w:rsidRDefault="00ED5BDF" w:rsidP="00ED5BDF">
            <w:pPr>
              <w:spacing w:after="0" w:line="240" w:lineRule="auto"/>
              <w:rPr>
                <w:rFonts w:ascii="Times New Roman" w:eastAsia="Times New Roman" w:hAnsi="Times New Roman" w:cs="Times New Roman"/>
                <w:sz w:val="24"/>
                <w:szCs w:val="24"/>
                <w:lang w:eastAsia="ru-RU"/>
              </w:rPr>
            </w:pPr>
            <w:r w:rsidRPr="00ED5BDF">
              <w:rPr>
                <w:rFonts w:ascii="Times New Roman" w:eastAsia="Times New Roman" w:hAnsi="Times New Roman" w:cs="Times New Roman"/>
                <w:sz w:val="24"/>
                <w:szCs w:val="24"/>
                <w:lang w:eastAsia="ru-RU"/>
              </w:rPr>
              <w:t>ts@vologda.ru</w:t>
            </w:r>
          </w:p>
        </w:tc>
      </w:tr>
      <w:tr w:rsidR="00ED5BDF" w:rsidRPr="00ED5BDF" w:rsidTr="00ED5BDF">
        <w:trPr>
          <w:tblCellSpacing w:w="15" w:type="dxa"/>
        </w:trPr>
        <w:tc>
          <w:tcPr>
            <w:tcW w:w="0" w:type="auto"/>
            <w:vAlign w:val="center"/>
            <w:hideMark/>
          </w:tcPr>
          <w:p w:rsidR="00ED5BDF" w:rsidRPr="00ED5BDF" w:rsidRDefault="00ED5BDF" w:rsidP="00ED5BDF">
            <w:pPr>
              <w:spacing w:after="0" w:line="240" w:lineRule="auto"/>
              <w:rPr>
                <w:rFonts w:ascii="Times New Roman" w:eastAsia="Times New Roman" w:hAnsi="Times New Roman" w:cs="Times New Roman"/>
                <w:sz w:val="24"/>
                <w:szCs w:val="24"/>
                <w:lang w:eastAsia="ru-RU"/>
              </w:rPr>
            </w:pPr>
            <w:r w:rsidRPr="00ED5BDF">
              <w:rPr>
                <w:rFonts w:ascii="Times New Roman" w:eastAsia="Times New Roman" w:hAnsi="Times New Roman" w:cs="Times New Roman"/>
                <w:sz w:val="24"/>
                <w:szCs w:val="24"/>
                <w:lang w:eastAsia="ru-RU"/>
              </w:rPr>
              <w:t>ИНН</w:t>
            </w:r>
          </w:p>
        </w:tc>
        <w:tc>
          <w:tcPr>
            <w:tcW w:w="0" w:type="auto"/>
            <w:vAlign w:val="center"/>
            <w:hideMark/>
          </w:tcPr>
          <w:p w:rsidR="00ED5BDF" w:rsidRPr="00ED5BDF" w:rsidRDefault="00ED5BDF" w:rsidP="00ED5BDF">
            <w:pPr>
              <w:spacing w:after="0" w:line="240" w:lineRule="auto"/>
              <w:rPr>
                <w:rFonts w:ascii="Times New Roman" w:eastAsia="Times New Roman" w:hAnsi="Times New Roman" w:cs="Times New Roman"/>
                <w:sz w:val="24"/>
                <w:szCs w:val="24"/>
                <w:lang w:eastAsia="ru-RU"/>
              </w:rPr>
            </w:pPr>
            <w:r w:rsidRPr="00ED5BDF">
              <w:rPr>
                <w:rFonts w:ascii="Times New Roman" w:eastAsia="Times New Roman" w:hAnsi="Times New Roman" w:cs="Times New Roman"/>
                <w:sz w:val="24"/>
                <w:szCs w:val="24"/>
                <w:lang w:eastAsia="ru-RU"/>
              </w:rPr>
              <w:t>3516004325</w:t>
            </w:r>
          </w:p>
        </w:tc>
      </w:tr>
      <w:tr w:rsidR="00ED5BDF" w:rsidRPr="00ED5BDF" w:rsidTr="00ED5BDF">
        <w:trPr>
          <w:tblCellSpacing w:w="15" w:type="dxa"/>
        </w:trPr>
        <w:tc>
          <w:tcPr>
            <w:tcW w:w="0" w:type="auto"/>
            <w:vAlign w:val="center"/>
            <w:hideMark/>
          </w:tcPr>
          <w:p w:rsidR="00ED5BDF" w:rsidRPr="00ED5BDF" w:rsidRDefault="00ED5BDF" w:rsidP="00ED5BDF">
            <w:pPr>
              <w:spacing w:after="0" w:line="240" w:lineRule="auto"/>
              <w:rPr>
                <w:rFonts w:ascii="Times New Roman" w:eastAsia="Times New Roman" w:hAnsi="Times New Roman" w:cs="Times New Roman"/>
                <w:sz w:val="24"/>
                <w:szCs w:val="24"/>
                <w:lang w:eastAsia="ru-RU"/>
              </w:rPr>
            </w:pPr>
            <w:r w:rsidRPr="00ED5BDF">
              <w:rPr>
                <w:rFonts w:ascii="Times New Roman" w:eastAsia="Times New Roman" w:hAnsi="Times New Roman" w:cs="Times New Roman"/>
                <w:sz w:val="24"/>
                <w:szCs w:val="24"/>
                <w:lang w:eastAsia="ru-RU"/>
              </w:rPr>
              <w:t>КПП</w:t>
            </w:r>
          </w:p>
        </w:tc>
        <w:tc>
          <w:tcPr>
            <w:tcW w:w="0" w:type="auto"/>
            <w:vAlign w:val="center"/>
            <w:hideMark/>
          </w:tcPr>
          <w:p w:rsidR="00ED5BDF" w:rsidRPr="00ED5BDF" w:rsidRDefault="00ED5BDF" w:rsidP="00ED5BDF">
            <w:pPr>
              <w:spacing w:after="0" w:line="240" w:lineRule="auto"/>
              <w:rPr>
                <w:rFonts w:ascii="Times New Roman" w:eastAsia="Times New Roman" w:hAnsi="Times New Roman" w:cs="Times New Roman"/>
                <w:sz w:val="24"/>
                <w:szCs w:val="24"/>
                <w:lang w:eastAsia="ru-RU"/>
              </w:rPr>
            </w:pPr>
            <w:r w:rsidRPr="00ED5BDF">
              <w:rPr>
                <w:rFonts w:ascii="Times New Roman" w:eastAsia="Times New Roman" w:hAnsi="Times New Roman" w:cs="Times New Roman"/>
                <w:sz w:val="24"/>
                <w:szCs w:val="24"/>
                <w:lang w:eastAsia="ru-RU"/>
              </w:rPr>
              <w:t>351601001</w:t>
            </w:r>
          </w:p>
        </w:tc>
      </w:tr>
      <w:tr w:rsidR="00ED5BDF" w:rsidRPr="00ED5BDF" w:rsidTr="00ED5BDF">
        <w:trPr>
          <w:tblCellSpacing w:w="15" w:type="dxa"/>
        </w:trPr>
        <w:tc>
          <w:tcPr>
            <w:tcW w:w="0" w:type="auto"/>
            <w:vAlign w:val="center"/>
            <w:hideMark/>
          </w:tcPr>
          <w:p w:rsidR="00ED5BDF" w:rsidRPr="00ED5BDF" w:rsidRDefault="00ED5BDF" w:rsidP="00ED5BDF">
            <w:pPr>
              <w:spacing w:after="0" w:line="240" w:lineRule="auto"/>
              <w:rPr>
                <w:rFonts w:ascii="Times New Roman" w:eastAsia="Times New Roman" w:hAnsi="Times New Roman" w:cs="Times New Roman"/>
                <w:sz w:val="24"/>
                <w:szCs w:val="24"/>
                <w:lang w:eastAsia="ru-RU"/>
              </w:rPr>
            </w:pPr>
            <w:r w:rsidRPr="00ED5BDF">
              <w:rPr>
                <w:rFonts w:ascii="Times New Roman" w:eastAsia="Times New Roman" w:hAnsi="Times New Roman" w:cs="Times New Roman"/>
                <w:sz w:val="24"/>
                <w:szCs w:val="24"/>
                <w:lang w:eastAsia="ru-RU"/>
              </w:rPr>
              <w:t>ОКАТО</w:t>
            </w:r>
          </w:p>
        </w:tc>
        <w:tc>
          <w:tcPr>
            <w:tcW w:w="0" w:type="auto"/>
            <w:vAlign w:val="center"/>
            <w:hideMark/>
          </w:tcPr>
          <w:p w:rsidR="00ED5BDF" w:rsidRPr="00ED5BDF" w:rsidRDefault="00ED5BDF" w:rsidP="00ED5BDF">
            <w:pPr>
              <w:spacing w:after="0" w:line="240" w:lineRule="auto"/>
              <w:rPr>
                <w:rFonts w:ascii="Times New Roman" w:eastAsia="Times New Roman" w:hAnsi="Times New Roman" w:cs="Times New Roman"/>
                <w:sz w:val="24"/>
                <w:szCs w:val="24"/>
                <w:lang w:eastAsia="ru-RU"/>
              </w:rPr>
            </w:pPr>
            <w:r w:rsidRPr="00ED5BDF">
              <w:rPr>
                <w:rFonts w:ascii="Times New Roman" w:eastAsia="Times New Roman" w:hAnsi="Times New Roman" w:cs="Times New Roman"/>
                <w:sz w:val="24"/>
                <w:szCs w:val="24"/>
                <w:lang w:eastAsia="ru-RU"/>
              </w:rPr>
              <w:t>19240828001</w:t>
            </w:r>
          </w:p>
        </w:tc>
      </w:tr>
    </w:tbl>
    <w:p w:rsidR="00ED5BDF" w:rsidRPr="00ED5BDF" w:rsidRDefault="00ED5BDF" w:rsidP="00ED5BDF">
      <w:pPr>
        <w:spacing w:after="240" w:line="240" w:lineRule="auto"/>
        <w:rPr>
          <w:rFonts w:ascii="Times New Roman" w:eastAsia="Times New Roman" w:hAnsi="Times New Roman" w:cs="Times New Roman"/>
          <w:sz w:val="24"/>
          <w:szCs w:val="24"/>
          <w:lang w:eastAsia="ru-RU"/>
        </w:rPr>
      </w:pPr>
    </w:p>
    <w:tbl>
      <w:tblPr>
        <w:tblW w:w="0" w:type="auto"/>
        <w:tblBorders>
          <w:top w:val="single" w:sz="6" w:space="0" w:color="000000"/>
          <w:left w:val="single" w:sz="6" w:space="0" w:color="000000"/>
          <w:bottom w:val="single" w:sz="6" w:space="0" w:color="000000"/>
          <w:right w:val="single" w:sz="6" w:space="0" w:color="000000"/>
        </w:tblBorders>
        <w:tblCellMar>
          <w:left w:w="0" w:type="dxa"/>
          <w:right w:w="0" w:type="dxa"/>
        </w:tblCellMar>
        <w:tblLook w:val="04A0"/>
      </w:tblPr>
      <w:tblGrid>
        <w:gridCol w:w="853"/>
        <w:gridCol w:w="592"/>
        <w:gridCol w:w="511"/>
        <w:gridCol w:w="1087"/>
        <w:gridCol w:w="1680"/>
        <w:gridCol w:w="437"/>
        <w:gridCol w:w="944"/>
        <w:gridCol w:w="750"/>
        <w:gridCol w:w="802"/>
        <w:gridCol w:w="944"/>
        <w:gridCol w:w="1069"/>
        <w:gridCol w:w="994"/>
        <w:gridCol w:w="1063"/>
        <w:gridCol w:w="917"/>
        <w:gridCol w:w="843"/>
        <w:gridCol w:w="1100"/>
      </w:tblGrid>
      <w:tr w:rsidR="00ED5BDF" w:rsidRPr="00ED5BDF" w:rsidTr="00ED5BDF">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ED5BDF" w:rsidRPr="00ED5BDF" w:rsidRDefault="00ED5BDF" w:rsidP="00ED5BDF">
            <w:pPr>
              <w:spacing w:after="0" w:line="240" w:lineRule="auto"/>
              <w:jc w:val="center"/>
              <w:rPr>
                <w:rFonts w:ascii="Times New Roman" w:eastAsia="Times New Roman" w:hAnsi="Times New Roman" w:cs="Times New Roman"/>
                <w:b/>
                <w:bCs/>
                <w:sz w:val="24"/>
                <w:szCs w:val="24"/>
                <w:lang w:eastAsia="ru-RU"/>
              </w:rPr>
            </w:pPr>
            <w:r w:rsidRPr="00ED5BDF">
              <w:rPr>
                <w:rFonts w:ascii="Times New Roman" w:eastAsia="Times New Roman" w:hAnsi="Times New Roman" w:cs="Times New Roman"/>
                <w:b/>
                <w:bCs/>
                <w:sz w:val="24"/>
                <w:szCs w:val="24"/>
                <w:lang w:eastAsia="ru-RU"/>
              </w:rPr>
              <w:t>Порядковый номер</w:t>
            </w:r>
          </w:p>
        </w:tc>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ED5BDF" w:rsidRPr="00ED5BDF" w:rsidRDefault="00ED5BDF" w:rsidP="00ED5BDF">
            <w:pPr>
              <w:spacing w:after="0" w:line="240" w:lineRule="auto"/>
              <w:jc w:val="center"/>
              <w:rPr>
                <w:rFonts w:ascii="Times New Roman" w:eastAsia="Times New Roman" w:hAnsi="Times New Roman" w:cs="Times New Roman"/>
                <w:b/>
                <w:bCs/>
                <w:sz w:val="24"/>
                <w:szCs w:val="24"/>
                <w:lang w:eastAsia="ru-RU"/>
              </w:rPr>
            </w:pPr>
            <w:r w:rsidRPr="00ED5BDF">
              <w:rPr>
                <w:rFonts w:ascii="Times New Roman" w:eastAsia="Times New Roman" w:hAnsi="Times New Roman" w:cs="Times New Roman"/>
                <w:b/>
                <w:bCs/>
                <w:sz w:val="24"/>
                <w:szCs w:val="24"/>
                <w:lang w:eastAsia="ru-RU"/>
              </w:rPr>
              <w:t xml:space="preserve">Код по ОКВЭД2 </w:t>
            </w:r>
          </w:p>
        </w:tc>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ED5BDF" w:rsidRPr="00ED5BDF" w:rsidRDefault="00ED5BDF" w:rsidP="00ED5BDF">
            <w:pPr>
              <w:spacing w:after="0" w:line="240" w:lineRule="auto"/>
              <w:jc w:val="center"/>
              <w:rPr>
                <w:rFonts w:ascii="Times New Roman" w:eastAsia="Times New Roman" w:hAnsi="Times New Roman" w:cs="Times New Roman"/>
                <w:b/>
                <w:bCs/>
                <w:sz w:val="24"/>
                <w:szCs w:val="24"/>
                <w:lang w:eastAsia="ru-RU"/>
              </w:rPr>
            </w:pPr>
            <w:r w:rsidRPr="00ED5BDF">
              <w:rPr>
                <w:rFonts w:ascii="Times New Roman" w:eastAsia="Times New Roman" w:hAnsi="Times New Roman" w:cs="Times New Roman"/>
                <w:b/>
                <w:bCs/>
                <w:sz w:val="24"/>
                <w:szCs w:val="24"/>
                <w:lang w:eastAsia="ru-RU"/>
              </w:rPr>
              <w:t xml:space="preserve">Код по ОКПД2 </w:t>
            </w:r>
          </w:p>
        </w:tc>
        <w:tc>
          <w:tcPr>
            <w:tcW w:w="0" w:type="auto"/>
            <w:gridSpan w:val="10"/>
            <w:tcBorders>
              <w:top w:val="outset" w:sz="6" w:space="0" w:color="auto"/>
              <w:left w:val="outset" w:sz="6" w:space="0" w:color="auto"/>
              <w:bottom w:val="outset" w:sz="6" w:space="0" w:color="auto"/>
              <w:right w:val="outset" w:sz="6" w:space="0" w:color="auto"/>
            </w:tcBorders>
            <w:vAlign w:val="center"/>
            <w:hideMark/>
          </w:tcPr>
          <w:p w:rsidR="00ED5BDF" w:rsidRPr="00ED5BDF" w:rsidRDefault="00ED5BDF" w:rsidP="00ED5BDF">
            <w:pPr>
              <w:spacing w:after="0" w:line="240" w:lineRule="auto"/>
              <w:jc w:val="center"/>
              <w:rPr>
                <w:rFonts w:ascii="Times New Roman" w:eastAsia="Times New Roman" w:hAnsi="Times New Roman" w:cs="Times New Roman"/>
                <w:b/>
                <w:bCs/>
                <w:sz w:val="24"/>
                <w:szCs w:val="24"/>
                <w:lang w:eastAsia="ru-RU"/>
              </w:rPr>
            </w:pPr>
            <w:r w:rsidRPr="00ED5BDF">
              <w:rPr>
                <w:rFonts w:ascii="Times New Roman" w:eastAsia="Times New Roman" w:hAnsi="Times New Roman" w:cs="Times New Roman"/>
                <w:b/>
                <w:bCs/>
                <w:sz w:val="24"/>
                <w:szCs w:val="24"/>
                <w:lang w:eastAsia="ru-RU"/>
              </w:rPr>
              <w:t>Условия договора</w:t>
            </w:r>
          </w:p>
        </w:tc>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ED5BDF" w:rsidRPr="00ED5BDF" w:rsidRDefault="00ED5BDF" w:rsidP="00ED5BDF">
            <w:pPr>
              <w:spacing w:after="0" w:line="240" w:lineRule="auto"/>
              <w:jc w:val="center"/>
              <w:rPr>
                <w:rFonts w:ascii="Times New Roman" w:eastAsia="Times New Roman" w:hAnsi="Times New Roman" w:cs="Times New Roman"/>
                <w:b/>
                <w:bCs/>
                <w:sz w:val="24"/>
                <w:szCs w:val="24"/>
                <w:lang w:eastAsia="ru-RU"/>
              </w:rPr>
            </w:pPr>
            <w:r w:rsidRPr="00ED5BDF">
              <w:rPr>
                <w:rFonts w:ascii="Times New Roman" w:eastAsia="Times New Roman" w:hAnsi="Times New Roman" w:cs="Times New Roman"/>
                <w:b/>
                <w:bCs/>
                <w:sz w:val="24"/>
                <w:szCs w:val="24"/>
                <w:lang w:eastAsia="ru-RU"/>
              </w:rPr>
              <w:t>Способ закупки</w:t>
            </w:r>
          </w:p>
        </w:tc>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ED5BDF" w:rsidRPr="00ED5BDF" w:rsidRDefault="00ED5BDF" w:rsidP="00ED5BDF">
            <w:pPr>
              <w:spacing w:after="0" w:line="240" w:lineRule="auto"/>
              <w:jc w:val="center"/>
              <w:rPr>
                <w:rFonts w:ascii="Times New Roman" w:eastAsia="Times New Roman" w:hAnsi="Times New Roman" w:cs="Times New Roman"/>
                <w:b/>
                <w:bCs/>
                <w:sz w:val="24"/>
                <w:szCs w:val="24"/>
                <w:lang w:eastAsia="ru-RU"/>
              </w:rPr>
            </w:pPr>
            <w:r w:rsidRPr="00ED5BDF">
              <w:rPr>
                <w:rFonts w:ascii="Times New Roman" w:eastAsia="Times New Roman" w:hAnsi="Times New Roman" w:cs="Times New Roman"/>
                <w:b/>
                <w:bCs/>
                <w:sz w:val="24"/>
                <w:szCs w:val="24"/>
                <w:lang w:eastAsia="ru-RU"/>
              </w:rPr>
              <w:t>Закупка в электронной форме</w:t>
            </w:r>
          </w:p>
        </w:tc>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ED5BDF" w:rsidRPr="00ED5BDF" w:rsidRDefault="00ED5BDF" w:rsidP="00ED5BDF">
            <w:pPr>
              <w:spacing w:after="0" w:line="240" w:lineRule="auto"/>
              <w:jc w:val="center"/>
              <w:rPr>
                <w:rFonts w:ascii="Times New Roman" w:eastAsia="Times New Roman" w:hAnsi="Times New Roman" w:cs="Times New Roman"/>
                <w:b/>
                <w:bCs/>
                <w:sz w:val="24"/>
                <w:szCs w:val="24"/>
                <w:lang w:eastAsia="ru-RU"/>
              </w:rPr>
            </w:pPr>
            <w:r w:rsidRPr="00ED5BDF">
              <w:rPr>
                <w:rFonts w:ascii="Times New Roman" w:eastAsia="Times New Roman" w:hAnsi="Times New Roman" w:cs="Times New Roman"/>
                <w:b/>
                <w:bCs/>
                <w:sz w:val="24"/>
                <w:szCs w:val="24"/>
                <w:lang w:eastAsia="ru-RU"/>
              </w:rPr>
              <w:t>Заказчик</w:t>
            </w:r>
          </w:p>
        </w:tc>
      </w:tr>
      <w:tr w:rsidR="00ED5BDF" w:rsidRPr="00ED5BDF" w:rsidTr="00ED5BDF">
        <w:tc>
          <w:tcPr>
            <w:tcW w:w="0" w:type="auto"/>
            <w:vMerge/>
            <w:tcBorders>
              <w:top w:val="outset" w:sz="6" w:space="0" w:color="auto"/>
              <w:left w:val="outset" w:sz="6" w:space="0" w:color="auto"/>
              <w:bottom w:val="outset" w:sz="6" w:space="0" w:color="auto"/>
              <w:right w:val="outset" w:sz="6" w:space="0" w:color="auto"/>
            </w:tcBorders>
            <w:vAlign w:val="center"/>
            <w:hideMark/>
          </w:tcPr>
          <w:p w:rsidR="00ED5BDF" w:rsidRPr="00ED5BDF" w:rsidRDefault="00ED5BDF" w:rsidP="00ED5BDF">
            <w:pPr>
              <w:spacing w:after="0" w:line="240" w:lineRule="auto"/>
              <w:rPr>
                <w:rFonts w:ascii="Times New Roman" w:eastAsia="Times New Roman" w:hAnsi="Times New Roman" w:cs="Times New Roman"/>
                <w:b/>
                <w:bCs/>
                <w:sz w:val="24"/>
                <w:szCs w:val="24"/>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ED5BDF" w:rsidRPr="00ED5BDF" w:rsidRDefault="00ED5BDF" w:rsidP="00ED5BDF">
            <w:pPr>
              <w:spacing w:after="0" w:line="240" w:lineRule="auto"/>
              <w:rPr>
                <w:rFonts w:ascii="Times New Roman" w:eastAsia="Times New Roman" w:hAnsi="Times New Roman" w:cs="Times New Roman"/>
                <w:b/>
                <w:bCs/>
                <w:sz w:val="24"/>
                <w:szCs w:val="24"/>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ED5BDF" w:rsidRPr="00ED5BDF" w:rsidRDefault="00ED5BDF" w:rsidP="00ED5BDF">
            <w:pPr>
              <w:spacing w:after="0" w:line="240" w:lineRule="auto"/>
              <w:rPr>
                <w:rFonts w:ascii="Times New Roman" w:eastAsia="Times New Roman" w:hAnsi="Times New Roman" w:cs="Times New Roman"/>
                <w:b/>
                <w:bCs/>
                <w:sz w:val="24"/>
                <w:szCs w:val="24"/>
                <w:lang w:eastAsia="ru-RU"/>
              </w:rPr>
            </w:pPr>
          </w:p>
        </w:tc>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ED5BDF" w:rsidRPr="00ED5BDF" w:rsidRDefault="00ED5BDF" w:rsidP="00ED5BDF">
            <w:pPr>
              <w:spacing w:after="0" w:line="240" w:lineRule="auto"/>
              <w:jc w:val="center"/>
              <w:rPr>
                <w:rFonts w:ascii="Times New Roman" w:eastAsia="Times New Roman" w:hAnsi="Times New Roman" w:cs="Times New Roman"/>
                <w:b/>
                <w:bCs/>
                <w:sz w:val="24"/>
                <w:szCs w:val="24"/>
                <w:lang w:eastAsia="ru-RU"/>
              </w:rPr>
            </w:pPr>
            <w:r w:rsidRPr="00ED5BDF">
              <w:rPr>
                <w:rFonts w:ascii="Times New Roman" w:eastAsia="Times New Roman" w:hAnsi="Times New Roman" w:cs="Times New Roman"/>
                <w:b/>
                <w:bCs/>
                <w:sz w:val="24"/>
                <w:szCs w:val="24"/>
                <w:lang w:eastAsia="ru-RU"/>
              </w:rPr>
              <w:t>Предмет договора</w:t>
            </w:r>
          </w:p>
        </w:tc>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ED5BDF" w:rsidRPr="00ED5BDF" w:rsidRDefault="00ED5BDF" w:rsidP="00ED5BDF">
            <w:pPr>
              <w:spacing w:after="0" w:line="240" w:lineRule="auto"/>
              <w:jc w:val="center"/>
              <w:rPr>
                <w:rFonts w:ascii="Times New Roman" w:eastAsia="Times New Roman" w:hAnsi="Times New Roman" w:cs="Times New Roman"/>
                <w:b/>
                <w:bCs/>
                <w:sz w:val="24"/>
                <w:szCs w:val="24"/>
                <w:lang w:eastAsia="ru-RU"/>
              </w:rPr>
            </w:pPr>
            <w:r w:rsidRPr="00ED5BDF">
              <w:rPr>
                <w:rFonts w:ascii="Times New Roman" w:eastAsia="Times New Roman" w:hAnsi="Times New Roman" w:cs="Times New Roman"/>
                <w:b/>
                <w:bCs/>
                <w:sz w:val="24"/>
                <w:szCs w:val="24"/>
                <w:lang w:eastAsia="ru-RU"/>
              </w:rPr>
              <w:t xml:space="preserve">Минимально необходимые требования, предъявляемые к закупаемым </w:t>
            </w:r>
            <w:proofErr w:type="spellStart"/>
            <w:r w:rsidRPr="00ED5BDF">
              <w:rPr>
                <w:rFonts w:ascii="Times New Roman" w:eastAsia="Times New Roman" w:hAnsi="Times New Roman" w:cs="Times New Roman"/>
                <w:b/>
                <w:bCs/>
                <w:sz w:val="24"/>
                <w:szCs w:val="24"/>
                <w:lang w:eastAsia="ru-RU"/>
              </w:rPr>
              <w:t>товарам,работам,услугам</w:t>
            </w:r>
            <w:proofErr w:type="spellEnd"/>
          </w:p>
        </w:tc>
        <w:tc>
          <w:tcPr>
            <w:tcW w:w="0" w:type="auto"/>
            <w:gridSpan w:val="2"/>
            <w:tcBorders>
              <w:top w:val="outset" w:sz="6" w:space="0" w:color="auto"/>
              <w:left w:val="outset" w:sz="6" w:space="0" w:color="auto"/>
              <w:bottom w:val="outset" w:sz="6" w:space="0" w:color="auto"/>
              <w:right w:val="outset" w:sz="6" w:space="0" w:color="auto"/>
            </w:tcBorders>
            <w:vAlign w:val="center"/>
            <w:hideMark/>
          </w:tcPr>
          <w:p w:rsidR="00ED5BDF" w:rsidRPr="00ED5BDF" w:rsidRDefault="00ED5BDF" w:rsidP="00ED5BDF">
            <w:pPr>
              <w:spacing w:after="0" w:line="240" w:lineRule="auto"/>
              <w:jc w:val="center"/>
              <w:rPr>
                <w:rFonts w:ascii="Times New Roman" w:eastAsia="Times New Roman" w:hAnsi="Times New Roman" w:cs="Times New Roman"/>
                <w:b/>
                <w:bCs/>
                <w:sz w:val="24"/>
                <w:szCs w:val="24"/>
                <w:lang w:eastAsia="ru-RU"/>
              </w:rPr>
            </w:pPr>
            <w:r w:rsidRPr="00ED5BDF">
              <w:rPr>
                <w:rFonts w:ascii="Times New Roman" w:eastAsia="Times New Roman" w:hAnsi="Times New Roman" w:cs="Times New Roman"/>
                <w:b/>
                <w:bCs/>
                <w:sz w:val="24"/>
                <w:szCs w:val="24"/>
                <w:lang w:eastAsia="ru-RU"/>
              </w:rPr>
              <w:t>Ед. измерения</w:t>
            </w:r>
          </w:p>
        </w:tc>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ED5BDF" w:rsidRPr="00ED5BDF" w:rsidRDefault="00ED5BDF" w:rsidP="00ED5BDF">
            <w:pPr>
              <w:spacing w:after="0" w:line="240" w:lineRule="auto"/>
              <w:jc w:val="center"/>
              <w:rPr>
                <w:rFonts w:ascii="Times New Roman" w:eastAsia="Times New Roman" w:hAnsi="Times New Roman" w:cs="Times New Roman"/>
                <w:b/>
                <w:bCs/>
                <w:sz w:val="24"/>
                <w:szCs w:val="24"/>
                <w:lang w:eastAsia="ru-RU"/>
              </w:rPr>
            </w:pPr>
            <w:r w:rsidRPr="00ED5BDF">
              <w:rPr>
                <w:rFonts w:ascii="Times New Roman" w:eastAsia="Times New Roman" w:hAnsi="Times New Roman" w:cs="Times New Roman"/>
                <w:b/>
                <w:bCs/>
                <w:sz w:val="24"/>
                <w:szCs w:val="24"/>
                <w:lang w:eastAsia="ru-RU"/>
              </w:rPr>
              <w:t>Сведения о количестве (объеме)</w:t>
            </w:r>
          </w:p>
        </w:tc>
        <w:tc>
          <w:tcPr>
            <w:tcW w:w="0" w:type="auto"/>
            <w:gridSpan w:val="2"/>
            <w:tcBorders>
              <w:top w:val="outset" w:sz="6" w:space="0" w:color="auto"/>
              <w:left w:val="outset" w:sz="6" w:space="0" w:color="auto"/>
              <w:bottom w:val="outset" w:sz="6" w:space="0" w:color="auto"/>
              <w:right w:val="outset" w:sz="6" w:space="0" w:color="auto"/>
            </w:tcBorders>
            <w:vAlign w:val="center"/>
            <w:hideMark/>
          </w:tcPr>
          <w:p w:rsidR="00ED5BDF" w:rsidRPr="00ED5BDF" w:rsidRDefault="00ED5BDF" w:rsidP="00ED5BDF">
            <w:pPr>
              <w:spacing w:after="0" w:line="240" w:lineRule="auto"/>
              <w:jc w:val="center"/>
              <w:rPr>
                <w:rFonts w:ascii="Times New Roman" w:eastAsia="Times New Roman" w:hAnsi="Times New Roman" w:cs="Times New Roman"/>
                <w:b/>
                <w:bCs/>
                <w:sz w:val="24"/>
                <w:szCs w:val="24"/>
                <w:lang w:eastAsia="ru-RU"/>
              </w:rPr>
            </w:pPr>
            <w:r w:rsidRPr="00ED5BDF">
              <w:rPr>
                <w:rFonts w:ascii="Times New Roman" w:eastAsia="Times New Roman" w:hAnsi="Times New Roman" w:cs="Times New Roman"/>
                <w:b/>
                <w:bCs/>
                <w:sz w:val="24"/>
                <w:szCs w:val="24"/>
                <w:lang w:eastAsia="ru-RU"/>
              </w:rPr>
              <w:t>Регион поставки товаров, выполнения работ, оказания услуг</w:t>
            </w:r>
          </w:p>
        </w:tc>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ED5BDF" w:rsidRPr="00ED5BDF" w:rsidRDefault="00ED5BDF" w:rsidP="00ED5BDF">
            <w:pPr>
              <w:spacing w:after="0" w:line="240" w:lineRule="auto"/>
              <w:jc w:val="center"/>
              <w:rPr>
                <w:rFonts w:ascii="Times New Roman" w:eastAsia="Times New Roman" w:hAnsi="Times New Roman" w:cs="Times New Roman"/>
                <w:b/>
                <w:bCs/>
                <w:sz w:val="24"/>
                <w:szCs w:val="24"/>
                <w:lang w:eastAsia="ru-RU"/>
              </w:rPr>
            </w:pPr>
            <w:r w:rsidRPr="00ED5BDF">
              <w:rPr>
                <w:rFonts w:ascii="Times New Roman" w:eastAsia="Times New Roman" w:hAnsi="Times New Roman" w:cs="Times New Roman"/>
                <w:b/>
                <w:bCs/>
                <w:sz w:val="24"/>
                <w:szCs w:val="24"/>
                <w:lang w:eastAsia="ru-RU"/>
              </w:rPr>
              <w:t>Сведения о начальной (максимальной) цене договора (цене лота)</w:t>
            </w:r>
          </w:p>
        </w:tc>
        <w:tc>
          <w:tcPr>
            <w:tcW w:w="0" w:type="auto"/>
            <w:gridSpan w:val="2"/>
            <w:tcBorders>
              <w:top w:val="outset" w:sz="6" w:space="0" w:color="auto"/>
              <w:left w:val="outset" w:sz="6" w:space="0" w:color="auto"/>
              <w:bottom w:val="outset" w:sz="6" w:space="0" w:color="auto"/>
              <w:right w:val="outset" w:sz="6" w:space="0" w:color="auto"/>
            </w:tcBorders>
            <w:vAlign w:val="center"/>
            <w:hideMark/>
          </w:tcPr>
          <w:p w:rsidR="00ED5BDF" w:rsidRPr="00ED5BDF" w:rsidRDefault="00ED5BDF" w:rsidP="00ED5BDF">
            <w:pPr>
              <w:spacing w:after="0" w:line="240" w:lineRule="auto"/>
              <w:jc w:val="center"/>
              <w:rPr>
                <w:rFonts w:ascii="Times New Roman" w:eastAsia="Times New Roman" w:hAnsi="Times New Roman" w:cs="Times New Roman"/>
                <w:b/>
                <w:bCs/>
                <w:sz w:val="24"/>
                <w:szCs w:val="24"/>
                <w:lang w:eastAsia="ru-RU"/>
              </w:rPr>
            </w:pPr>
            <w:r w:rsidRPr="00ED5BDF">
              <w:rPr>
                <w:rFonts w:ascii="Times New Roman" w:eastAsia="Times New Roman" w:hAnsi="Times New Roman" w:cs="Times New Roman"/>
                <w:b/>
                <w:bCs/>
                <w:sz w:val="24"/>
                <w:szCs w:val="24"/>
                <w:lang w:eastAsia="ru-RU"/>
              </w:rPr>
              <w:t>График осуществления процедур закупки</w:t>
            </w: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ED5BDF" w:rsidRPr="00ED5BDF" w:rsidRDefault="00ED5BDF" w:rsidP="00ED5BDF">
            <w:pPr>
              <w:spacing w:after="0" w:line="240" w:lineRule="auto"/>
              <w:rPr>
                <w:rFonts w:ascii="Times New Roman" w:eastAsia="Times New Roman" w:hAnsi="Times New Roman" w:cs="Times New Roman"/>
                <w:b/>
                <w:bCs/>
                <w:sz w:val="24"/>
                <w:szCs w:val="24"/>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ED5BDF" w:rsidRPr="00ED5BDF" w:rsidRDefault="00ED5BDF" w:rsidP="00ED5BDF">
            <w:pPr>
              <w:spacing w:after="0" w:line="240" w:lineRule="auto"/>
              <w:rPr>
                <w:rFonts w:ascii="Times New Roman" w:eastAsia="Times New Roman" w:hAnsi="Times New Roman" w:cs="Times New Roman"/>
                <w:b/>
                <w:bCs/>
                <w:sz w:val="24"/>
                <w:szCs w:val="24"/>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ED5BDF" w:rsidRPr="00ED5BDF" w:rsidRDefault="00ED5BDF" w:rsidP="00ED5BDF">
            <w:pPr>
              <w:spacing w:after="0" w:line="240" w:lineRule="auto"/>
              <w:rPr>
                <w:rFonts w:ascii="Times New Roman" w:eastAsia="Times New Roman" w:hAnsi="Times New Roman" w:cs="Times New Roman"/>
                <w:b/>
                <w:bCs/>
                <w:sz w:val="24"/>
                <w:szCs w:val="24"/>
                <w:lang w:eastAsia="ru-RU"/>
              </w:rPr>
            </w:pPr>
          </w:p>
        </w:tc>
      </w:tr>
      <w:tr w:rsidR="00ED5BDF" w:rsidRPr="00ED5BDF" w:rsidTr="00ED5BDF">
        <w:tc>
          <w:tcPr>
            <w:tcW w:w="0" w:type="auto"/>
            <w:vMerge/>
            <w:tcBorders>
              <w:top w:val="outset" w:sz="6" w:space="0" w:color="auto"/>
              <w:left w:val="outset" w:sz="6" w:space="0" w:color="auto"/>
              <w:bottom w:val="outset" w:sz="6" w:space="0" w:color="auto"/>
              <w:right w:val="outset" w:sz="6" w:space="0" w:color="auto"/>
            </w:tcBorders>
            <w:vAlign w:val="center"/>
            <w:hideMark/>
          </w:tcPr>
          <w:p w:rsidR="00ED5BDF" w:rsidRPr="00ED5BDF" w:rsidRDefault="00ED5BDF" w:rsidP="00ED5BDF">
            <w:pPr>
              <w:spacing w:after="0" w:line="240" w:lineRule="auto"/>
              <w:rPr>
                <w:rFonts w:ascii="Times New Roman" w:eastAsia="Times New Roman" w:hAnsi="Times New Roman" w:cs="Times New Roman"/>
                <w:b/>
                <w:bCs/>
                <w:sz w:val="24"/>
                <w:szCs w:val="24"/>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ED5BDF" w:rsidRPr="00ED5BDF" w:rsidRDefault="00ED5BDF" w:rsidP="00ED5BDF">
            <w:pPr>
              <w:spacing w:after="0" w:line="240" w:lineRule="auto"/>
              <w:rPr>
                <w:rFonts w:ascii="Times New Roman" w:eastAsia="Times New Roman" w:hAnsi="Times New Roman" w:cs="Times New Roman"/>
                <w:b/>
                <w:bCs/>
                <w:sz w:val="24"/>
                <w:szCs w:val="24"/>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ED5BDF" w:rsidRPr="00ED5BDF" w:rsidRDefault="00ED5BDF" w:rsidP="00ED5BDF">
            <w:pPr>
              <w:spacing w:after="0" w:line="240" w:lineRule="auto"/>
              <w:rPr>
                <w:rFonts w:ascii="Times New Roman" w:eastAsia="Times New Roman" w:hAnsi="Times New Roman" w:cs="Times New Roman"/>
                <w:b/>
                <w:bCs/>
                <w:sz w:val="24"/>
                <w:szCs w:val="24"/>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ED5BDF" w:rsidRPr="00ED5BDF" w:rsidRDefault="00ED5BDF" w:rsidP="00ED5BDF">
            <w:pPr>
              <w:spacing w:after="0" w:line="240" w:lineRule="auto"/>
              <w:rPr>
                <w:rFonts w:ascii="Times New Roman" w:eastAsia="Times New Roman" w:hAnsi="Times New Roman" w:cs="Times New Roman"/>
                <w:b/>
                <w:bCs/>
                <w:sz w:val="24"/>
                <w:szCs w:val="24"/>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ED5BDF" w:rsidRPr="00ED5BDF" w:rsidRDefault="00ED5BDF" w:rsidP="00ED5BDF">
            <w:pPr>
              <w:spacing w:after="0" w:line="240" w:lineRule="auto"/>
              <w:rPr>
                <w:rFonts w:ascii="Times New Roman" w:eastAsia="Times New Roman" w:hAnsi="Times New Roman" w:cs="Times New Roman"/>
                <w:b/>
                <w:bCs/>
                <w:sz w:val="24"/>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D5BDF" w:rsidRPr="00ED5BDF" w:rsidRDefault="00ED5BDF" w:rsidP="00ED5BDF">
            <w:pPr>
              <w:spacing w:after="0" w:line="240" w:lineRule="auto"/>
              <w:jc w:val="center"/>
              <w:rPr>
                <w:rFonts w:ascii="Times New Roman" w:eastAsia="Times New Roman" w:hAnsi="Times New Roman" w:cs="Times New Roman"/>
                <w:b/>
                <w:bCs/>
                <w:sz w:val="24"/>
                <w:szCs w:val="24"/>
                <w:lang w:eastAsia="ru-RU"/>
              </w:rPr>
            </w:pPr>
            <w:r w:rsidRPr="00ED5BDF">
              <w:rPr>
                <w:rFonts w:ascii="Times New Roman" w:eastAsia="Times New Roman" w:hAnsi="Times New Roman" w:cs="Times New Roman"/>
                <w:b/>
                <w:bCs/>
                <w:sz w:val="24"/>
                <w:szCs w:val="24"/>
                <w:lang w:eastAsia="ru-RU"/>
              </w:rPr>
              <w:t>код по ОКЕИ</w:t>
            </w:r>
          </w:p>
        </w:tc>
        <w:tc>
          <w:tcPr>
            <w:tcW w:w="0" w:type="auto"/>
            <w:tcBorders>
              <w:top w:val="outset" w:sz="6" w:space="0" w:color="auto"/>
              <w:left w:val="outset" w:sz="6" w:space="0" w:color="auto"/>
              <w:bottom w:val="outset" w:sz="6" w:space="0" w:color="auto"/>
              <w:right w:val="outset" w:sz="6" w:space="0" w:color="auto"/>
            </w:tcBorders>
            <w:vAlign w:val="center"/>
            <w:hideMark/>
          </w:tcPr>
          <w:p w:rsidR="00ED5BDF" w:rsidRPr="00ED5BDF" w:rsidRDefault="00ED5BDF" w:rsidP="00ED5BDF">
            <w:pPr>
              <w:spacing w:after="0" w:line="240" w:lineRule="auto"/>
              <w:jc w:val="center"/>
              <w:rPr>
                <w:rFonts w:ascii="Times New Roman" w:eastAsia="Times New Roman" w:hAnsi="Times New Roman" w:cs="Times New Roman"/>
                <w:b/>
                <w:bCs/>
                <w:sz w:val="24"/>
                <w:szCs w:val="24"/>
                <w:lang w:eastAsia="ru-RU"/>
              </w:rPr>
            </w:pPr>
            <w:r w:rsidRPr="00ED5BDF">
              <w:rPr>
                <w:rFonts w:ascii="Times New Roman" w:eastAsia="Times New Roman" w:hAnsi="Times New Roman" w:cs="Times New Roman"/>
                <w:b/>
                <w:bCs/>
                <w:sz w:val="24"/>
                <w:szCs w:val="24"/>
                <w:lang w:eastAsia="ru-RU"/>
              </w:rPr>
              <w:t>наименование</w:t>
            </w: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ED5BDF" w:rsidRPr="00ED5BDF" w:rsidRDefault="00ED5BDF" w:rsidP="00ED5BDF">
            <w:pPr>
              <w:spacing w:after="0" w:line="240" w:lineRule="auto"/>
              <w:rPr>
                <w:rFonts w:ascii="Times New Roman" w:eastAsia="Times New Roman" w:hAnsi="Times New Roman" w:cs="Times New Roman"/>
                <w:b/>
                <w:bCs/>
                <w:sz w:val="24"/>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D5BDF" w:rsidRPr="00ED5BDF" w:rsidRDefault="00ED5BDF" w:rsidP="00ED5BDF">
            <w:pPr>
              <w:spacing w:after="0" w:line="240" w:lineRule="auto"/>
              <w:jc w:val="center"/>
              <w:rPr>
                <w:rFonts w:ascii="Times New Roman" w:eastAsia="Times New Roman" w:hAnsi="Times New Roman" w:cs="Times New Roman"/>
                <w:b/>
                <w:bCs/>
                <w:sz w:val="24"/>
                <w:szCs w:val="24"/>
                <w:lang w:eastAsia="ru-RU"/>
              </w:rPr>
            </w:pPr>
            <w:r w:rsidRPr="00ED5BDF">
              <w:rPr>
                <w:rFonts w:ascii="Times New Roman" w:eastAsia="Times New Roman" w:hAnsi="Times New Roman" w:cs="Times New Roman"/>
                <w:b/>
                <w:bCs/>
                <w:sz w:val="24"/>
                <w:szCs w:val="24"/>
                <w:lang w:eastAsia="ru-RU"/>
              </w:rPr>
              <w:t>код по ОКАТО</w:t>
            </w:r>
          </w:p>
        </w:tc>
        <w:tc>
          <w:tcPr>
            <w:tcW w:w="0" w:type="auto"/>
            <w:tcBorders>
              <w:top w:val="outset" w:sz="6" w:space="0" w:color="auto"/>
              <w:left w:val="outset" w:sz="6" w:space="0" w:color="auto"/>
              <w:bottom w:val="outset" w:sz="6" w:space="0" w:color="auto"/>
              <w:right w:val="outset" w:sz="6" w:space="0" w:color="auto"/>
            </w:tcBorders>
            <w:vAlign w:val="center"/>
            <w:hideMark/>
          </w:tcPr>
          <w:p w:rsidR="00ED5BDF" w:rsidRPr="00ED5BDF" w:rsidRDefault="00ED5BDF" w:rsidP="00ED5BDF">
            <w:pPr>
              <w:spacing w:after="0" w:line="240" w:lineRule="auto"/>
              <w:jc w:val="center"/>
              <w:rPr>
                <w:rFonts w:ascii="Times New Roman" w:eastAsia="Times New Roman" w:hAnsi="Times New Roman" w:cs="Times New Roman"/>
                <w:b/>
                <w:bCs/>
                <w:sz w:val="24"/>
                <w:szCs w:val="24"/>
                <w:lang w:eastAsia="ru-RU"/>
              </w:rPr>
            </w:pPr>
            <w:r w:rsidRPr="00ED5BDF">
              <w:rPr>
                <w:rFonts w:ascii="Times New Roman" w:eastAsia="Times New Roman" w:hAnsi="Times New Roman" w:cs="Times New Roman"/>
                <w:b/>
                <w:bCs/>
                <w:sz w:val="24"/>
                <w:szCs w:val="24"/>
                <w:lang w:eastAsia="ru-RU"/>
              </w:rPr>
              <w:t>наименование</w:t>
            </w: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ED5BDF" w:rsidRPr="00ED5BDF" w:rsidRDefault="00ED5BDF" w:rsidP="00ED5BDF">
            <w:pPr>
              <w:spacing w:after="0" w:line="240" w:lineRule="auto"/>
              <w:rPr>
                <w:rFonts w:ascii="Times New Roman" w:eastAsia="Times New Roman" w:hAnsi="Times New Roman" w:cs="Times New Roman"/>
                <w:b/>
                <w:bCs/>
                <w:sz w:val="24"/>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D5BDF" w:rsidRPr="00ED5BDF" w:rsidRDefault="00ED5BDF" w:rsidP="00ED5BDF">
            <w:pPr>
              <w:spacing w:after="0" w:line="240" w:lineRule="auto"/>
              <w:jc w:val="center"/>
              <w:rPr>
                <w:rFonts w:ascii="Times New Roman" w:eastAsia="Times New Roman" w:hAnsi="Times New Roman" w:cs="Times New Roman"/>
                <w:b/>
                <w:bCs/>
                <w:sz w:val="24"/>
                <w:szCs w:val="24"/>
                <w:lang w:eastAsia="ru-RU"/>
              </w:rPr>
            </w:pPr>
            <w:r w:rsidRPr="00ED5BDF">
              <w:rPr>
                <w:rFonts w:ascii="Times New Roman" w:eastAsia="Times New Roman" w:hAnsi="Times New Roman" w:cs="Times New Roman"/>
                <w:b/>
                <w:bCs/>
                <w:sz w:val="24"/>
                <w:szCs w:val="24"/>
                <w:lang w:eastAsia="ru-RU"/>
              </w:rPr>
              <w:t>планируемая дата или период размещения извещения о закупке(месяц, год)</w:t>
            </w:r>
          </w:p>
        </w:tc>
        <w:tc>
          <w:tcPr>
            <w:tcW w:w="0" w:type="auto"/>
            <w:tcBorders>
              <w:top w:val="outset" w:sz="6" w:space="0" w:color="auto"/>
              <w:left w:val="outset" w:sz="6" w:space="0" w:color="auto"/>
              <w:bottom w:val="outset" w:sz="6" w:space="0" w:color="auto"/>
              <w:right w:val="outset" w:sz="6" w:space="0" w:color="auto"/>
            </w:tcBorders>
            <w:vAlign w:val="center"/>
            <w:hideMark/>
          </w:tcPr>
          <w:p w:rsidR="00ED5BDF" w:rsidRPr="00ED5BDF" w:rsidRDefault="00ED5BDF" w:rsidP="00ED5BDF">
            <w:pPr>
              <w:spacing w:after="0" w:line="240" w:lineRule="auto"/>
              <w:jc w:val="center"/>
              <w:rPr>
                <w:rFonts w:ascii="Times New Roman" w:eastAsia="Times New Roman" w:hAnsi="Times New Roman" w:cs="Times New Roman"/>
                <w:b/>
                <w:bCs/>
                <w:sz w:val="24"/>
                <w:szCs w:val="24"/>
                <w:lang w:eastAsia="ru-RU"/>
              </w:rPr>
            </w:pPr>
            <w:r w:rsidRPr="00ED5BDF">
              <w:rPr>
                <w:rFonts w:ascii="Times New Roman" w:eastAsia="Times New Roman" w:hAnsi="Times New Roman" w:cs="Times New Roman"/>
                <w:b/>
                <w:bCs/>
                <w:sz w:val="24"/>
                <w:szCs w:val="24"/>
                <w:lang w:eastAsia="ru-RU"/>
              </w:rPr>
              <w:t>срок исполнения договора(месяц, год)</w:t>
            </w: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ED5BDF" w:rsidRPr="00ED5BDF" w:rsidRDefault="00ED5BDF" w:rsidP="00ED5BDF">
            <w:pPr>
              <w:spacing w:after="0" w:line="240" w:lineRule="auto"/>
              <w:rPr>
                <w:rFonts w:ascii="Times New Roman" w:eastAsia="Times New Roman" w:hAnsi="Times New Roman" w:cs="Times New Roman"/>
                <w:b/>
                <w:bCs/>
                <w:sz w:val="24"/>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D5BDF" w:rsidRPr="00ED5BDF" w:rsidRDefault="00ED5BDF" w:rsidP="00ED5BDF">
            <w:pPr>
              <w:spacing w:after="0" w:line="240" w:lineRule="auto"/>
              <w:jc w:val="center"/>
              <w:rPr>
                <w:rFonts w:ascii="Times New Roman" w:eastAsia="Times New Roman" w:hAnsi="Times New Roman" w:cs="Times New Roman"/>
                <w:b/>
                <w:bCs/>
                <w:sz w:val="24"/>
                <w:szCs w:val="24"/>
                <w:lang w:eastAsia="ru-RU"/>
              </w:rPr>
            </w:pPr>
            <w:r w:rsidRPr="00ED5BDF">
              <w:rPr>
                <w:rFonts w:ascii="Times New Roman" w:eastAsia="Times New Roman" w:hAnsi="Times New Roman" w:cs="Times New Roman"/>
                <w:b/>
                <w:bCs/>
                <w:sz w:val="24"/>
                <w:szCs w:val="24"/>
                <w:lang w:eastAsia="ru-RU"/>
              </w:rPr>
              <w:t>да (нет)</w:t>
            </w: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ED5BDF" w:rsidRPr="00ED5BDF" w:rsidRDefault="00ED5BDF" w:rsidP="00ED5BDF">
            <w:pPr>
              <w:spacing w:after="0" w:line="240" w:lineRule="auto"/>
              <w:rPr>
                <w:rFonts w:ascii="Times New Roman" w:eastAsia="Times New Roman" w:hAnsi="Times New Roman" w:cs="Times New Roman"/>
                <w:b/>
                <w:bCs/>
                <w:sz w:val="24"/>
                <w:szCs w:val="24"/>
                <w:lang w:eastAsia="ru-RU"/>
              </w:rPr>
            </w:pPr>
          </w:p>
        </w:tc>
      </w:tr>
      <w:tr w:rsidR="00ED5BDF" w:rsidRPr="00ED5BDF" w:rsidTr="00ED5BDF">
        <w:tc>
          <w:tcPr>
            <w:tcW w:w="0" w:type="auto"/>
            <w:tcBorders>
              <w:top w:val="outset" w:sz="6" w:space="0" w:color="auto"/>
              <w:left w:val="outset" w:sz="6" w:space="0" w:color="auto"/>
              <w:bottom w:val="outset" w:sz="6" w:space="0" w:color="auto"/>
              <w:right w:val="outset" w:sz="6" w:space="0" w:color="auto"/>
            </w:tcBorders>
            <w:vAlign w:val="center"/>
            <w:hideMark/>
          </w:tcPr>
          <w:p w:rsidR="00ED5BDF" w:rsidRPr="00ED5BDF" w:rsidRDefault="00ED5BDF" w:rsidP="00ED5BDF">
            <w:pPr>
              <w:spacing w:after="0" w:line="240" w:lineRule="auto"/>
              <w:jc w:val="center"/>
              <w:rPr>
                <w:rFonts w:ascii="Times New Roman" w:eastAsia="Times New Roman" w:hAnsi="Times New Roman" w:cs="Times New Roman"/>
                <w:sz w:val="24"/>
                <w:szCs w:val="24"/>
                <w:lang w:eastAsia="ru-RU"/>
              </w:rPr>
            </w:pPr>
            <w:r w:rsidRPr="00ED5BDF">
              <w:rPr>
                <w:rFonts w:ascii="Times New Roman" w:eastAsia="Times New Roman" w:hAnsi="Times New Roman" w:cs="Times New Roman"/>
                <w:sz w:val="24"/>
                <w:szCs w:val="24"/>
                <w:lang w:eastAsia="ru-RU"/>
              </w:rPr>
              <w:t>1</w:t>
            </w:r>
          </w:p>
        </w:tc>
        <w:tc>
          <w:tcPr>
            <w:tcW w:w="0" w:type="auto"/>
            <w:tcBorders>
              <w:top w:val="outset" w:sz="6" w:space="0" w:color="auto"/>
              <w:left w:val="outset" w:sz="6" w:space="0" w:color="auto"/>
              <w:bottom w:val="outset" w:sz="6" w:space="0" w:color="auto"/>
              <w:right w:val="outset" w:sz="6" w:space="0" w:color="auto"/>
            </w:tcBorders>
            <w:vAlign w:val="center"/>
            <w:hideMark/>
          </w:tcPr>
          <w:p w:rsidR="00ED5BDF" w:rsidRPr="00ED5BDF" w:rsidRDefault="00ED5BDF" w:rsidP="00ED5BDF">
            <w:pPr>
              <w:spacing w:after="0" w:line="240" w:lineRule="auto"/>
              <w:jc w:val="center"/>
              <w:rPr>
                <w:rFonts w:ascii="Times New Roman" w:eastAsia="Times New Roman" w:hAnsi="Times New Roman" w:cs="Times New Roman"/>
                <w:sz w:val="24"/>
                <w:szCs w:val="24"/>
                <w:lang w:eastAsia="ru-RU"/>
              </w:rPr>
            </w:pPr>
            <w:r w:rsidRPr="00ED5BDF">
              <w:rPr>
                <w:rFonts w:ascii="Times New Roman" w:eastAsia="Times New Roman" w:hAnsi="Times New Roman" w:cs="Times New Roman"/>
                <w:sz w:val="24"/>
                <w:szCs w:val="24"/>
                <w:lang w:eastAsia="ru-RU"/>
              </w:rPr>
              <w:t>2</w:t>
            </w:r>
          </w:p>
        </w:tc>
        <w:tc>
          <w:tcPr>
            <w:tcW w:w="0" w:type="auto"/>
            <w:tcBorders>
              <w:top w:val="outset" w:sz="6" w:space="0" w:color="auto"/>
              <w:left w:val="outset" w:sz="6" w:space="0" w:color="auto"/>
              <w:bottom w:val="outset" w:sz="6" w:space="0" w:color="auto"/>
              <w:right w:val="outset" w:sz="6" w:space="0" w:color="auto"/>
            </w:tcBorders>
            <w:vAlign w:val="center"/>
            <w:hideMark/>
          </w:tcPr>
          <w:p w:rsidR="00ED5BDF" w:rsidRPr="00ED5BDF" w:rsidRDefault="00ED5BDF" w:rsidP="00ED5BDF">
            <w:pPr>
              <w:spacing w:after="0" w:line="240" w:lineRule="auto"/>
              <w:jc w:val="center"/>
              <w:rPr>
                <w:rFonts w:ascii="Times New Roman" w:eastAsia="Times New Roman" w:hAnsi="Times New Roman" w:cs="Times New Roman"/>
                <w:sz w:val="24"/>
                <w:szCs w:val="24"/>
                <w:lang w:eastAsia="ru-RU"/>
              </w:rPr>
            </w:pPr>
            <w:r w:rsidRPr="00ED5BDF">
              <w:rPr>
                <w:rFonts w:ascii="Times New Roman" w:eastAsia="Times New Roman" w:hAnsi="Times New Roman" w:cs="Times New Roman"/>
                <w:sz w:val="24"/>
                <w:szCs w:val="24"/>
                <w:lang w:eastAsia="ru-RU"/>
              </w:rPr>
              <w:t>3</w:t>
            </w:r>
          </w:p>
        </w:tc>
        <w:tc>
          <w:tcPr>
            <w:tcW w:w="0" w:type="auto"/>
            <w:tcBorders>
              <w:top w:val="outset" w:sz="6" w:space="0" w:color="auto"/>
              <w:left w:val="outset" w:sz="6" w:space="0" w:color="auto"/>
              <w:bottom w:val="outset" w:sz="6" w:space="0" w:color="auto"/>
              <w:right w:val="outset" w:sz="6" w:space="0" w:color="auto"/>
            </w:tcBorders>
            <w:vAlign w:val="center"/>
            <w:hideMark/>
          </w:tcPr>
          <w:p w:rsidR="00ED5BDF" w:rsidRPr="00ED5BDF" w:rsidRDefault="00ED5BDF" w:rsidP="00ED5BDF">
            <w:pPr>
              <w:spacing w:after="0" w:line="240" w:lineRule="auto"/>
              <w:jc w:val="center"/>
              <w:rPr>
                <w:rFonts w:ascii="Times New Roman" w:eastAsia="Times New Roman" w:hAnsi="Times New Roman" w:cs="Times New Roman"/>
                <w:sz w:val="24"/>
                <w:szCs w:val="24"/>
                <w:lang w:eastAsia="ru-RU"/>
              </w:rPr>
            </w:pPr>
            <w:r w:rsidRPr="00ED5BDF">
              <w:rPr>
                <w:rFonts w:ascii="Times New Roman" w:eastAsia="Times New Roman" w:hAnsi="Times New Roman" w:cs="Times New Roman"/>
                <w:sz w:val="24"/>
                <w:szCs w:val="24"/>
                <w:lang w:eastAsia="ru-RU"/>
              </w:rPr>
              <w:t>4</w:t>
            </w:r>
          </w:p>
        </w:tc>
        <w:tc>
          <w:tcPr>
            <w:tcW w:w="0" w:type="auto"/>
            <w:tcBorders>
              <w:top w:val="outset" w:sz="6" w:space="0" w:color="auto"/>
              <w:left w:val="outset" w:sz="6" w:space="0" w:color="auto"/>
              <w:bottom w:val="outset" w:sz="6" w:space="0" w:color="auto"/>
              <w:right w:val="outset" w:sz="6" w:space="0" w:color="auto"/>
            </w:tcBorders>
            <w:vAlign w:val="center"/>
            <w:hideMark/>
          </w:tcPr>
          <w:p w:rsidR="00ED5BDF" w:rsidRPr="00ED5BDF" w:rsidRDefault="00ED5BDF" w:rsidP="00ED5BDF">
            <w:pPr>
              <w:spacing w:after="0" w:line="240" w:lineRule="auto"/>
              <w:jc w:val="center"/>
              <w:rPr>
                <w:rFonts w:ascii="Times New Roman" w:eastAsia="Times New Roman" w:hAnsi="Times New Roman" w:cs="Times New Roman"/>
                <w:sz w:val="24"/>
                <w:szCs w:val="24"/>
                <w:lang w:eastAsia="ru-RU"/>
              </w:rPr>
            </w:pPr>
            <w:r w:rsidRPr="00ED5BDF">
              <w:rPr>
                <w:rFonts w:ascii="Times New Roman" w:eastAsia="Times New Roman" w:hAnsi="Times New Roman" w:cs="Times New Roman"/>
                <w:sz w:val="24"/>
                <w:szCs w:val="24"/>
                <w:lang w:eastAsia="ru-RU"/>
              </w:rPr>
              <w:t>5</w:t>
            </w:r>
          </w:p>
        </w:tc>
        <w:tc>
          <w:tcPr>
            <w:tcW w:w="0" w:type="auto"/>
            <w:tcBorders>
              <w:top w:val="outset" w:sz="6" w:space="0" w:color="auto"/>
              <w:left w:val="outset" w:sz="6" w:space="0" w:color="auto"/>
              <w:bottom w:val="outset" w:sz="6" w:space="0" w:color="auto"/>
              <w:right w:val="outset" w:sz="6" w:space="0" w:color="auto"/>
            </w:tcBorders>
            <w:vAlign w:val="center"/>
            <w:hideMark/>
          </w:tcPr>
          <w:p w:rsidR="00ED5BDF" w:rsidRPr="00ED5BDF" w:rsidRDefault="00ED5BDF" w:rsidP="00ED5BDF">
            <w:pPr>
              <w:spacing w:after="0" w:line="240" w:lineRule="auto"/>
              <w:jc w:val="center"/>
              <w:rPr>
                <w:rFonts w:ascii="Times New Roman" w:eastAsia="Times New Roman" w:hAnsi="Times New Roman" w:cs="Times New Roman"/>
                <w:sz w:val="24"/>
                <w:szCs w:val="24"/>
                <w:lang w:eastAsia="ru-RU"/>
              </w:rPr>
            </w:pPr>
            <w:r w:rsidRPr="00ED5BDF">
              <w:rPr>
                <w:rFonts w:ascii="Times New Roman" w:eastAsia="Times New Roman" w:hAnsi="Times New Roman" w:cs="Times New Roman"/>
                <w:sz w:val="24"/>
                <w:szCs w:val="24"/>
                <w:lang w:eastAsia="ru-RU"/>
              </w:rPr>
              <w:t>6</w:t>
            </w:r>
          </w:p>
        </w:tc>
        <w:tc>
          <w:tcPr>
            <w:tcW w:w="0" w:type="auto"/>
            <w:tcBorders>
              <w:top w:val="outset" w:sz="6" w:space="0" w:color="auto"/>
              <w:left w:val="outset" w:sz="6" w:space="0" w:color="auto"/>
              <w:bottom w:val="outset" w:sz="6" w:space="0" w:color="auto"/>
              <w:right w:val="outset" w:sz="6" w:space="0" w:color="auto"/>
            </w:tcBorders>
            <w:vAlign w:val="center"/>
            <w:hideMark/>
          </w:tcPr>
          <w:p w:rsidR="00ED5BDF" w:rsidRPr="00ED5BDF" w:rsidRDefault="00ED5BDF" w:rsidP="00ED5BDF">
            <w:pPr>
              <w:spacing w:after="0" w:line="240" w:lineRule="auto"/>
              <w:jc w:val="center"/>
              <w:rPr>
                <w:rFonts w:ascii="Times New Roman" w:eastAsia="Times New Roman" w:hAnsi="Times New Roman" w:cs="Times New Roman"/>
                <w:sz w:val="24"/>
                <w:szCs w:val="24"/>
                <w:lang w:eastAsia="ru-RU"/>
              </w:rPr>
            </w:pPr>
            <w:r w:rsidRPr="00ED5BDF">
              <w:rPr>
                <w:rFonts w:ascii="Times New Roman" w:eastAsia="Times New Roman" w:hAnsi="Times New Roman" w:cs="Times New Roman"/>
                <w:sz w:val="24"/>
                <w:szCs w:val="24"/>
                <w:lang w:eastAsia="ru-RU"/>
              </w:rPr>
              <w:t>7</w:t>
            </w:r>
          </w:p>
        </w:tc>
        <w:tc>
          <w:tcPr>
            <w:tcW w:w="0" w:type="auto"/>
            <w:tcBorders>
              <w:top w:val="outset" w:sz="6" w:space="0" w:color="auto"/>
              <w:left w:val="outset" w:sz="6" w:space="0" w:color="auto"/>
              <w:bottom w:val="outset" w:sz="6" w:space="0" w:color="auto"/>
              <w:right w:val="outset" w:sz="6" w:space="0" w:color="auto"/>
            </w:tcBorders>
            <w:vAlign w:val="center"/>
            <w:hideMark/>
          </w:tcPr>
          <w:p w:rsidR="00ED5BDF" w:rsidRPr="00ED5BDF" w:rsidRDefault="00ED5BDF" w:rsidP="00ED5BDF">
            <w:pPr>
              <w:spacing w:after="0" w:line="240" w:lineRule="auto"/>
              <w:jc w:val="center"/>
              <w:rPr>
                <w:rFonts w:ascii="Times New Roman" w:eastAsia="Times New Roman" w:hAnsi="Times New Roman" w:cs="Times New Roman"/>
                <w:sz w:val="24"/>
                <w:szCs w:val="24"/>
                <w:lang w:eastAsia="ru-RU"/>
              </w:rPr>
            </w:pPr>
            <w:r w:rsidRPr="00ED5BDF">
              <w:rPr>
                <w:rFonts w:ascii="Times New Roman" w:eastAsia="Times New Roman" w:hAnsi="Times New Roman" w:cs="Times New Roman"/>
                <w:sz w:val="24"/>
                <w:szCs w:val="24"/>
                <w:lang w:eastAsia="ru-RU"/>
              </w:rPr>
              <w:t>8</w:t>
            </w:r>
          </w:p>
        </w:tc>
        <w:tc>
          <w:tcPr>
            <w:tcW w:w="0" w:type="auto"/>
            <w:tcBorders>
              <w:top w:val="outset" w:sz="6" w:space="0" w:color="auto"/>
              <w:left w:val="outset" w:sz="6" w:space="0" w:color="auto"/>
              <w:bottom w:val="outset" w:sz="6" w:space="0" w:color="auto"/>
              <w:right w:val="outset" w:sz="6" w:space="0" w:color="auto"/>
            </w:tcBorders>
            <w:vAlign w:val="center"/>
            <w:hideMark/>
          </w:tcPr>
          <w:p w:rsidR="00ED5BDF" w:rsidRPr="00ED5BDF" w:rsidRDefault="00ED5BDF" w:rsidP="00ED5BDF">
            <w:pPr>
              <w:spacing w:after="0" w:line="240" w:lineRule="auto"/>
              <w:jc w:val="center"/>
              <w:rPr>
                <w:rFonts w:ascii="Times New Roman" w:eastAsia="Times New Roman" w:hAnsi="Times New Roman" w:cs="Times New Roman"/>
                <w:sz w:val="24"/>
                <w:szCs w:val="24"/>
                <w:lang w:eastAsia="ru-RU"/>
              </w:rPr>
            </w:pPr>
            <w:r w:rsidRPr="00ED5BDF">
              <w:rPr>
                <w:rFonts w:ascii="Times New Roman" w:eastAsia="Times New Roman" w:hAnsi="Times New Roman" w:cs="Times New Roman"/>
                <w:sz w:val="24"/>
                <w:szCs w:val="24"/>
                <w:lang w:eastAsia="ru-RU"/>
              </w:rPr>
              <w:t>9</w:t>
            </w:r>
          </w:p>
        </w:tc>
        <w:tc>
          <w:tcPr>
            <w:tcW w:w="0" w:type="auto"/>
            <w:tcBorders>
              <w:top w:val="outset" w:sz="6" w:space="0" w:color="auto"/>
              <w:left w:val="outset" w:sz="6" w:space="0" w:color="auto"/>
              <w:bottom w:val="outset" w:sz="6" w:space="0" w:color="auto"/>
              <w:right w:val="outset" w:sz="6" w:space="0" w:color="auto"/>
            </w:tcBorders>
            <w:vAlign w:val="center"/>
            <w:hideMark/>
          </w:tcPr>
          <w:p w:rsidR="00ED5BDF" w:rsidRPr="00ED5BDF" w:rsidRDefault="00ED5BDF" w:rsidP="00ED5BDF">
            <w:pPr>
              <w:spacing w:after="0" w:line="240" w:lineRule="auto"/>
              <w:jc w:val="center"/>
              <w:rPr>
                <w:rFonts w:ascii="Times New Roman" w:eastAsia="Times New Roman" w:hAnsi="Times New Roman" w:cs="Times New Roman"/>
                <w:sz w:val="24"/>
                <w:szCs w:val="24"/>
                <w:lang w:eastAsia="ru-RU"/>
              </w:rPr>
            </w:pPr>
            <w:r w:rsidRPr="00ED5BDF">
              <w:rPr>
                <w:rFonts w:ascii="Times New Roman" w:eastAsia="Times New Roman" w:hAnsi="Times New Roman" w:cs="Times New Roman"/>
                <w:sz w:val="24"/>
                <w:szCs w:val="24"/>
                <w:lang w:eastAsia="ru-RU"/>
              </w:rPr>
              <w:t>10</w:t>
            </w:r>
          </w:p>
        </w:tc>
        <w:tc>
          <w:tcPr>
            <w:tcW w:w="0" w:type="auto"/>
            <w:tcBorders>
              <w:top w:val="outset" w:sz="6" w:space="0" w:color="auto"/>
              <w:left w:val="outset" w:sz="6" w:space="0" w:color="auto"/>
              <w:bottom w:val="outset" w:sz="6" w:space="0" w:color="auto"/>
              <w:right w:val="outset" w:sz="6" w:space="0" w:color="auto"/>
            </w:tcBorders>
            <w:vAlign w:val="center"/>
            <w:hideMark/>
          </w:tcPr>
          <w:p w:rsidR="00ED5BDF" w:rsidRPr="00ED5BDF" w:rsidRDefault="00ED5BDF" w:rsidP="00ED5BDF">
            <w:pPr>
              <w:spacing w:after="0" w:line="240" w:lineRule="auto"/>
              <w:jc w:val="center"/>
              <w:rPr>
                <w:rFonts w:ascii="Times New Roman" w:eastAsia="Times New Roman" w:hAnsi="Times New Roman" w:cs="Times New Roman"/>
                <w:sz w:val="24"/>
                <w:szCs w:val="24"/>
                <w:lang w:eastAsia="ru-RU"/>
              </w:rPr>
            </w:pPr>
            <w:r w:rsidRPr="00ED5BDF">
              <w:rPr>
                <w:rFonts w:ascii="Times New Roman" w:eastAsia="Times New Roman" w:hAnsi="Times New Roman" w:cs="Times New Roman"/>
                <w:sz w:val="24"/>
                <w:szCs w:val="24"/>
                <w:lang w:eastAsia="ru-RU"/>
              </w:rPr>
              <w:t>11</w:t>
            </w:r>
          </w:p>
        </w:tc>
        <w:tc>
          <w:tcPr>
            <w:tcW w:w="0" w:type="auto"/>
            <w:tcBorders>
              <w:top w:val="outset" w:sz="6" w:space="0" w:color="auto"/>
              <w:left w:val="outset" w:sz="6" w:space="0" w:color="auto"/>
              <w:bottom w:val="outset" w:sz="6" w:space="0" w:color="auto"/>
              <w:right w:val="outset" w:sz="6" w:space="0" w:color="auto"/>
            </w:tcBorders>
            <w:vAlign w:val="center"/>
            <w:hideMark/>
          </w:tcPr>
          <w:p w:rsidR="00ED5BDF" w:rsidRPr="00ED5BDF" w:rsidRDefault="00ED5BDF" w:rsidP="00ED5BDF">
            <w:pPr>
              <w:spacing w:after="0" w:line="240" w:lineRule="auto"/>
              <w:jc w:val="center"/>
              <w:rPr>
                <w:rFonts w:ascii="Times New Roman" w:eastAsia="Times New Roman" w:hAnsi="Times New Roman" w:cs="Times New Roman"/>
                <w:sz w:val="24"/>
                <w:szCs w:val="24"/>
                <w:lang w:eastAsia="ru-RU"/>
              </w:rPr>
            </w:pPr>
            <w:r w:rsidRPr="00ED5BDF">
              <w:rPr>
                <w:rFonts w:ascii="Times New Roman" w:eastAsia="Times New Roman" w:hAnsi="Times New Roman" w:cs="Times New Roman"/>
                <w:sz w:val="24"/>
                <w:szCs w:val="24"/>
                <w:lang w:eastAsia="ru-RU"/>
              </w:rPr>
              <w:t>12</w:t>
            </w:r>
          </w:p>
        </w:tc>
        <w:tc>
          <w:tcPr>
            <w:tcW w:w="0" w:type="auto"/>
            <w:tcBorders>
              <w:top w:val="outset" w:sz="6" w:space="0" w:color="auto"/>
              <w:left w:val="outset" w:sz="6" w:space="0" w:color="auto"/>
              <w:bottom w:val="outset" w:sz="6" w:space="0" w:color="auto"/>
              <w:right w:val="outset" w:sz="6" w:space="0" w:color="auto"/>
            </w:tcBorders>
            <w:vAlign w:val="center"/>
            <w:hideMark/>
          </w:tcPr>
          <w:p w:rsidR="00ED5BDF" w:rsidRPr="00ED5BDF" w:rsidRDefault="00ED5BDF" w:rsidP="00ED5BDF">
            <w:pPr>
              <w:spacing w:after="0" w:line="240" w:lineRule="auto"/>
              <w:jc w:val="center"/>
              <w:rPr>
                <w:rFonts w:ascii="Times New Roman" w:eastAsia="Times New Roman" w:hAnsi="Times New Roman" w:cs="Times New Roman"/>
                <w:sz w:val="24"/>
                <w:szCs w:val="24"/>
                <w:lang w:eastAsia="ru-RU"/>
              </w:rPr>
            </w:pPr>
            <w:r w:rsidRPr="00ED5BDF">
              <w:rPr>
                <w:rFonts w:ascii="Times New Roman" w:eastAsia="Times New Roman" w:hAnsi="Times New Roman" w:cs="Times New Roman"/>
                <w:sz w:val="24"/>
                <w:szCs w:val="24"/>
                <w:lang w:eastAsia="ru-RU"/>
              </w:rPr>
              <w:t>13</w:t>
            </w:r>
          </w:p>
        </w:tc>
        <w:tc>
          <w:tcPr>
            <w:tcW w:w="0" w:type="auto"/>
            <w:tcBorders>
              <w:top w:val="outset" w:sz="6" w:space="0" w:color="auto"/>
              <w:left w:val="outset" w:sz="6" w:space="0" w:color="auto"/>
              <w:bottom w:val="outset" w:sz="6" w:space="0" w:color="auto"/>
              <w:right w:val="outset" w:sz="6" w:space="0" w:color="auto"/>
            </w:tcBorders>
            <w:vAlign w:val="center"/>
            <w:hideMark/>
          </w:tcPr>
          <w:p w:rsidR="00ED5BDF" w:rsidRPr="00ED5BDF" w:rsidRDefault="00ED5BDF" w:rsidP="00ED5BDF">
            <w:pPr>
              <w:spacing w:after="0" w:line="240" w:lineRule="auto"/>
              <w:jc w:val="center"/>
              <w:rPr>
                <w:rFonts w:ascii="Times New Roman" w:eastAsia="Times New Roman" w:hAnsi="Times New Roman" w:cs="Times New Roman"/>
                <w:sz w:val="24"/>
                <w:szCs w:val="24"/>
                <w:lang w:eastAsia="ru-RU"/>
              </w:rPr>
            </w:pPr>
            <w:r w:rsidRPr="00ED5BDF">
              <w:rPr>
                <w:rFonts w:ascii="Times New Roman" w:eastAsia="Times New Roman" w:hAnsi="Times New Roman" w:cs="Times New Roman"/>
                <w:sz w:val="24"/>
                <w:szCs w:val="24"/>
                <w:lang w:eastAsia="ru-RU"/>
              </w:rPr>
              <w:t>14</w:t>
            </w:r>
          </w:p>
        </w:tc>
        <w:tc>
          <w:tcPr>
            <w:tcW w:w="0" w:type="auto"/>
            <w:tcBorders>
              <w:top w:val="outset" w:sz="6" w:space="0" w:color="auto"/>
              <w:left w:val="outset" w:sz="6" w:space="0" w:color="auto"/>
              <w:bottom w:val="outset" w:sz="6" w:space="0" w:color="auto"/>
              <w:right w:val="outset" w:sz="6" w:space="0" w:color="auto"/>
            </w:tcBorders>
            <w:vAlign w:val="center"/>
            <w:hideMark/>
          </w:tcPr>
          <w:p w:rsidR="00ED5BDF" w:rsidRPr="00ED5BDF" w:rsidRDefault="00ED5BDF" w:rsidP="00ED5BDF">
            <w:pPr>
              <w:spacing w:after="0" w:line="240" w:lineRule="auto"/>
              <w:jc w:val="center"/>
              <w:rPr>
                <w:rFonts w:ascii="Times New Roman" w:eastAsia="Times New Roman" w:hAnsi="Times New Roman" w:cs="Times New Roman"/>
                <w:sz w:val="24"/>
                <w:szCs w:val="24"/>
                <w:lang w:eastAsia="ru-RU"/>
              </w:rPr>
            </w:pPr>
            <w:r w:rsidRPr="00ED5BDF">
              <w:rPr>
                <w:rFonts w:ascii="Times New Roman" w:eastAsia="Times New Roman" w:hAnsi="Times New Roman" w:cs="Times New Roman"/>
                <w:sz w:val="24"/>
                <w:szCs w:val="24"/>
                <w:lang w:eastAsia="ru-RU"/>
              </w:rPr>
              <w:t>15</w:t>
            </w:r>
          </w:p>
        </w:tc>
        <w:tc>
          <w:tcPr>
            <w:tcW w:w="0" w:type="auto"/>
            <w:tcBorders>
              <w:top w:val="outset" w:sz="6" w:space="0" w:color="auto"/>
              <w:left w:val="outset" w:sz="6" w:space="0" w:color="auto"/>
              <w:bottom w:val="outset" w:sz="6" w:space="0" w:color="auto"/>
              <w:right w:val="outset" w:sz="6" w:space="0" w:color="auto"/>
            </w:tcBorders>
            <w:vAlign w:val="center"/>
            <w:hideMark/>
          </w:tcPr>
          <w:p w:rsidR="00ED5BDF" w:rsidRPr="00ED5BDF" w:rsidRDefault="00ED5BDF" w:rsidP="00ED5BDF">
            <w:pPr>
              <w:spacing w:after="0" w:line="240" w:lineRule="auto"/>
              <w:jc w:val="center"/>
              <w:rPr>
                <w:rFonts w:ascii="Times New Roman" w:eastAsia="Times New Roman" w:hAnsi="Times New Roman" w:cs="Times New Roman"/>
                <w:sz w:val="24"/>
                <w:szCs w:val="24"/>
                <w:lang w:eastAsia="ru-RU"/>
              </w:rPr>
            </w:pPr>
            <w:r w:rsidRPr="00ED5BDF">
              <w:rPr>
                <w:rFonts w:ascii="Times New Roman" w:eastAsia="Times New Roman" w:hAnsi="Times New Roman" w:cs="Times New Roman"/>
                <w:sz w:val="24"/>
                <w:szCs w:val="24"/>
                <w:lang w:eastAsia="ru-RU"/>
              </w:rPr>
              <w:t>16</w:t>
            </w:r>
          </w:p>
        </w:tc>
      </w:tr>
      <w:tr w:rsidR="00ED5BDF" w:rsidRPr="00ED5BDF" w:rsidTr="00ED5BDF">
        <w:tc>
          <w:tcPr>
            <w:tcW w:w="0" w:type="auto"/>
            <w:tcBorders>
              <w:top w:val="outset" w:sz="6" w:space="0" w:color="auto"/>
              <w:left w:val="outset" w:sz="6" w:space="0" w:color="auto"/>
              <w:bottom w:val="outset" w:sz="6" w:space="0" w:color="auto"/>
              <w:right w:val="outset" w:sz="6" w:space="0" w:color="auto"/>
            </w:tcBorders>
            <w:vAlign w:val="center"/>
            <w:hideMark/>
          </w:tcPr>
          <w:p w:rsidR="00ED5BDF" w:rsidRPr="00ED5BDF" w:rsidRDefault="00ED5BDF" w:rsidP="00ED5BDF">
            <w:pPr>
              <w:spacing w:after="0" w:line="240" w:lineRule="auto"/>
              <w:rPr>
                <w:rFonts w:ascii="Times New Roman" w:eastAsia="Times New Roman" w:hAnsi="Times New Roman" w:cs="Times New Roman"/>
                <w:sz w:val="24"/>
                <w:szCs w:val="24"/>
                <w:lang w:eastAsia="ru-RU"/>
              </w:rPr>
            </w:pPr>
            <w:r w:rsidRPr="00ED5BDF">
              <w:rPr>
                <w:rFonts w:ascii="Times New Roman" w:eastAsia="Times New Roman" w:hAnsi="Times New Roman" w:cs="Times New Roman"/>
                <w:sz w:val="24"/>
                <w:szCs w:val="24"/>
                <w:lang w:eastAsia="ru-RU"/>
              </w:rPr>
              <w:t>1</w:t>
            </w:r>
          </w:p>
        </w:tc>
        <w:tc>
          <w:tcPr>
            <w:tcW w:w="0" w:type="auto"/>
            <w:tcBorders>
              <w:top w:val="outset" w:sz="6" w:space="0" w:color="auto"/>
              <w:left w:val="outset" w:sz="6" w:space="0" w:color="auto"/>
              <w:bottom w:val="outset" w:sz="6" w:space="0" w:color="auto"/>
              <w:right w:val="outset" w:sz="6" w:space="0" w:color="auto"/>
            </w:tcBorders>
            <w:vAlign w:val="center"/>
            <w:hideMark/>
          </w:tcPr>
          <w:p w:rsidR="00ED5BDF" w:rsidRPr="00ED5BDF" w:rsidRDefault="00ED5BDF" w:rsidP="00ED5BDF">
            <w:pPr>
              <w:spacing w:after="0" w:line="240" w:lineRule="auto"/>
              <w:rPr>
                <w:rFonts w:ascii="Times New Roman" w:eastAsia="Times New Roman" w:hAnsi="Times New Roman" w:cs="Times New Roman"/>
                <w:sz w:val="24"/>
                <w:szCs w:val="24"/>
                <w:lang w:eastAsia="ru-RU"/>
              </w:rPr>
            </w:pPr>
            <w:r w:rsidRPr="00ED5BDF">
              <w:rPr>
                <w:rFonts w:ascii="Times New Roman" w:eastAsia="Times New Roman" w:hAnsi="Times New Roman" w:cs="Times New Roman"/>
                <w:sz w:val="24"/>
                <w:szCs w:val="24"/>
                <w:lang w:eastAsia="ru-RU"/>
              </w:rPr>
              <w:t>35</w:t>
            </w:r>
          </w:p>
        </w:tc>
        <w:tc>
          <w:tcPr>
            <w:tcW w:w="0" w:type="auto"/>
            <w:tcBorders>
              <w:top w:val="outset" w:sz="6" w:space="0" w:color="auto"/>
              <w:left w:val="outset" w:sz="6" w:space="0" w:color="auto"/>
              <w:bottom w:val="outset" w:sz="6" w:space="0" w:color="auto"/>
              <w:right w:val="outset" w:sz="6" w:space="0" w:color="auto"/>
            </w:tcBorders>
            <w:vAlign w:val="center"/>
            <w:hideMark/>
          </w:tcPr>
          <w:p w:rsidR="00ED5BDF" w:rsidRPr="00ED5BDF" w:rsidRDefault="00ED5BDF" w:rsidP="00ED5BDF">
            <w:pPr>
              <w:spacing w:after="0" w:line="240" w:lineRule="auto"/>
              <w:rPr>
                <w:rFonts w:ascii="Times New Roman" w:eastAsia="Times New Roman" w:hAnsi="Times New Roman" w:cs="Times New Roman"/>
                <w:sz w:val="24"/>
                <w:szCs w:val="24"/>
                <w:lang w:eastAsia="ru-RU"/>
              </w:rPr>
            </w:pPr>
            <w:r w:rsidRPr="00ED5BDF">
              <w:rPr>
                <w:rFonts w:ascii="Times New Roman" w:eastAsia="Times New Roman" w:hAnsi="Times New Roman" w:cs="Times New Roman"/>
                <w:sz w:val="24"/>
                <w:szCs w:val="24"/>
                <w:lang w:eastAsia="ru-RU"/>
              </w:rPr>
              <w:t>35</w:t>
            </w:r>
          </w:p>
        </w:tc>
        <w:tc>
          <w:tcPr>
            <w:tcW w:w="0" w:type="auto"/>
            <w:tcBorders>
              <w:top w:val="outset" w:sz="6" w:space="0" w:color="auto"/>
              <w:left w:val="outset" w:sz="6" w:space="0" w:color="auto"/>
              <w:bottom w:val="outset" w:sz="6" w:space="0" w:color="auto"/>
              <w:right w:val="outset" w:sz="6" w:space="0" w:color="auto"/>
            </w:tcBorders>
            <w:vAlign w:val="center"/>
            <w:hideMark/>
          </w:tcPr>
          <w:p w:rsidR="00ED5BDF" w:rsidRPr="00ED5BDF" w:rsidRDefault="00ED5BDF" w:rsidP="00ED5BDF">
            <w:pPr>
              <w:spacing w:after="0" w:line="240" w:lineRule="auto"/>
              <w:rPr>
                <w:rFonts w:ascii="Times New Roman" w:eastAsia="Times New Roman" w:hAnsi="Times New Roman" w:cs="Times New Roman"/>
                <w:sz w:val="24"/>
                <w:szCs w:val="24"/>
                <w:lang w:eastAsia="ru-RU"/>
              </w:rPr>
            </w:pPr>
            <w:r w:rsidRPr="00ED5BDF">
              <w:rPr>
                <w:rFonts w:ascii="Times New Roman" w:eastAsia="Times New Roman" w:hAnsi="Times New Roman" w:cs="Times New Roman"/>
                <w:sz w:val="24"/>
                <w:szCs w:val="24"/>
                <w:lang w:eastAsia="ru-RU"/>
              </w:rPr>
              <w:t xml:space="preserve">Отпуск </w:t>
            </w:r>
            <w:proofErr w:type="spellStart"/>
            <w:r w:rsidRPr="00ED5BDF">
              <w:rPr>
                <w:rFonts w:ascii="Times New Roman" w:eastAsia="Times New Roman" w:hAnsi="Times New Roman" w:cs="Times New Roman"/>
                <w:sz w:val="24"/>
                <w:szCs w:val="24"/>
                <w:lang w:eastAsia="ru-RU"/>
              </w:rPr>
              <w:t>теплоэнер</w:t>
            </w:r>
            <w:r w:rsidRPr="00ED5BDF">
              <w:rPr>
                <w:rFonts w:ascii="Times New Roman" w:eastAsia="Times New Roman" w:hAnsi="Times New Roman" w:cs="Times New Roman"/>
                <w:sz w:val="24"/>
                <w:szCs w:val="24"/>
                <w:lang w:eastAsia="ru-RU"/>
              </w:rPr>
              <w:lastRenderedPageBreak/>
              <w:t>гии</w:t>
            </w:r>
            <w:proofErr w:type="spellEnd"/>
            <w:r w:rsidRPr="00ED5BDF">
              <w:rPr>
                <w:rFonts w:ascii="Times New Roman" w:eastAsia="Times New Roman" w:hAnsi="Times New Roman" w:cs="Times New Roman"/>
                <w:sz w:val="24"/>
                <w:szCs w:val="24"/>
                <w:lang w:eastAsia="ru-RU"/>
              </w:rPr>
              <w:t xml:space="preserve"> для отопления помещений электросети</w:t>
            </w:r>
          </w:p>
        </w:tc>
        <w:tc>
          <w:tcPr>
            <w:tcW w:w="0" w:type="auto"/>
            <w:tcBorders>
              <w:top w:val="outset" w:sz="6" w:space="0" w:color="auto"/>
              <w:left w:val="outset" w:sz="6" w:space="0" w:color="auto"/>
              <w:bottom w:val="outset" w:sz="6" w:space="0" w:color="auto"/>
              <w:right w:val="outset" w:sz="6" w:space="0" w:color="auto"/>
            </w:tcBorders>
            <w:vAlign w:val="center"/>
            <w:hideMark/>
          </w:tcPr>
          <w:p w:rsidR="00ED5BDF" w:rsidRPr="00ED5BDF" w:rsidRDefault="00ED5BDF" w:rsidP="00ED5BDF">
            <w:pPr>
              <w:spacing w:after="0" w:line="240" w:lineRule="auto"/>
              <w:rPr>
                <w:rFonts w:ascii="Times New Roman" w:eastAsia="Times New Roman" w:hAnsi="Times New Roman" w:cs="Times New Roman"/>
                <w:sz w:val="24"/>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D5BDF" w:rsidRPr="00ED5BDF" w:rsidRDefault="00ED5BDF" w:rsidP="00ED5BDF">
            <w:pPr>
              <w:spacing w:after="0" w:line="240" w:lineRule="auto"/>
              <w:rPr>
                <w:rFonts w:ascii="Times New Roman" w:eastAsia="Times New Roman" w:hAnsi="Times New Roman" w:cs="Times New Roman"/>
                <w:sz w:val="24"/>
                <w:szCs w:val="24"/>
                <w:lang w:eastAsia="ru-RU"/>
              </w:rPr>
            </w:pPr>
            <w:r w:rsidRPr="00ED5BDF">
              <w:rPr>
                <w:rFonts w:ascii="Times New Roman" w:eastAsia="Times New Roman" w:hAnsi="Times New Roman" w:cs="Times New Roman"/>
                <w:sz w:val="24"/>
                <w:szCs w:val="24"/>
                <w:lang w:eastAsia="ru-RU"/>
              </w:rPr>
              <w:t>233</w:t>
            </w:r>
          </w:p>
        </w:tc>
        <w:tc>
          <w:tcPr>
            <w:tcW w:w="0" w:type="auto"/>
            <w:tcBorders>
              <w:top w:val="outset" w:sz="6" w:space="0" w:color="auto"/>
              <w:left w:val="outset" w:sz="6" w:space="0" w:color="auto"/>
              <w:bottom w:val="outset" w:sz="6" w:space="0" w:color="auto"/>
              <w:right w:val="outset" w:sz="6" w:space="0" w:color="auto"/>
            </w:tcBorders>
            <w:vAlign w:val="center"/>
            <w:hideMark/>
          </w:tcPr>
          <w:p w:rsidR="00ED5BDF" w:rsidRPr="00ED5BDF" w:rsidRDefault="00ED5BDF" w:rsidP="00ED5BDF">
            <w:pPr>
              <w:spacing w:after="0" w:line="240" w:lineRule="auto"/>
              <w:rPr>
                <w:rFonts w:ascii="Times New Roman" w:eastAsia="Times New Roman" w:hAnsi="Times New Roman" w:cs="Times New Roman"/>
                <w:sz w:val="24"/>
                <w:szCs w:val="24"/>
                <w:lang w:eastAsia="ru-RU"/>
              </w:rPr>
            </w:pPr>
            <w:proofErr w:type="spellStart"/>
            <w:r w:rsidRPr="00ED5BDF">
              <w:rPr>
                <w:rFonts w:ascii="Times New Roman" w:eastAsia="Times New Roman" w:hAnsi="Times New Roman" w:cs="Times New Roman"/>
                <w:sz w:val="24"/>
                <w:szCs w:val="24"/>
                <w:lang w:eastAsia="ru-RU"/>
              </w:rPr>
              <w:t>Гигакалория</w:t>
            </w:r>
            <w:proofErr w:type="spellEnd"/>
          </w:p>
        </w:tc>
        <w:tc>
          <w:tcPr>
            <w:tcW w:w="0" w:type="auto"/>
            <w:tcBorders>
              <w:top w:val="outset" w:sz="6" w:space="0" w:color="auto"/>
              <w:left w:val="outset" w:sz="6" w:space="0" w:color="auto"/>
              <w:bottom w:val="outset" w:sz="6" w:space="0" w:color="auto"/>
              <w:right w:val="outset" w:sz="6" w:space="0" w:color="auto"/>
            </w:tcBorders>
            <w:vAlign w:val="center"/>
            <w:hideMark/>
          </w:tcPr>
          <w:p w:rsidR="00ED5BDF" w:rsidRPr="00ED5BDF" w:rsidRDefault="00ED5BDF" w:rsidP="00ED5BDF">
            <w:pPr>
              <w:spacing w:after="0" w:line="240" w:lineRule="auto"/>
              <w:rPr>
                <w:rFonts w:ascii="Times New Roman" w:eastAsia="Times New Roman" w:hAnsi="Times New Roman" w:cs="Times New Roman"/>
                <w:sz w:val="24"/>
                <w:szCs w:val="24"/>
                <w:lang w:eastAsia="ru-RU"/>
              </w:rPr>
            </w:pPr>
            <w:r w:rsidRPr="00ED5BDF">
              <w:rPr>
                <w:rFonts w:ascii="Times New Roman" w:eastAsia="Times New Roman" w:hAnsi="Times New Roman" w:cs="Times New Roman"/>
                <w:sz w:val="24"/>
                <w:szCs w:val="24"/>
                <w:lang w:eastAsia="ru-RU"/>
              </w:rPr>
              <w:t>40.80</w:t>
            </w:r>
          </w:p>
        </w:tc>
        <w:tc>
          <w:tcPr>
            <w:tcW w:w="0" w:type="auto"/>
            <w:tcBorders>
              <w:top w:val="outset" w:sz="6" w:space="0" w:color="auto"/>
              <w:left w:val="outset" w:sz="6" w:space="0" w:color="auto"/>
              <w:bottom w:val="outset" w:sz="6" w:space="0" w:color="auto"/>
              <w:right w:val="outset" w:sz="6" w:space="0" w:color="auto"/>
            </w:tcBorders>
            <w:vAlign w:val="center"/>
            <w:hideMark/>
          </w:tcPr>
          <w:p w:rsidR="00ED5BDF" w:rsidRPr="00ED5BDF" w:rsidRDefault="00ED5BDF" w:rsidP="00ED5BDF">
            <w:pPr>
              <w:spacing w:after="0" w:line="240" w:lineRule="auto"/>
              <w:rPr>
                <w:rFonts w:ascii="Times New Roman" w:eastAsia="Times New Roman" w:hAnsi="Times New Roman" w:cs="Times New Roman"/>
                <w:sz w:val="24"/>
                <w:szCs w:val="24"/>
                <w:lang w:eastAsia="ru-RU"/>
              </w:rPr>
            </w:pPr>
            <w:r w:rsidRPr="00ED5BDF">
              <w:rPr>
                <w:rFonts w:ascii="Times New Roman" w:eastAsia="Times New Roman" w:hAnsi="Times New Roman" w:cs="Times New Roman"/>
                <w:sz w:val="24"/>
                <w:szCs w:val="24"/>
                <w:lang w:eastAsia="ru-RU"/>
              </w:rPr>
              <w:t>19000000000</w:t>
            </w:r>
          </w:p>
        </w:tc>
        <w:tc>
          <w:tcPr>
            <w:tcW w:w="0" w:type="auto"/>
            <w:tcBorders>
              <w:top w:val="outset" w:sz="6" w:space="0" w:color="auto"/>
              <w:left w:val="outset" w:sz="6" w:space="0" w:color="auto"/>
              <w:bottom w:val="outset" w:sz="6" w:space="0" w:color="auto"/>
              <w:right w:val="outset" w:sz="6" w:space="0" w:color="auto"/>
            </w:tcBorders>
            <w:vAlign w:val="center"/>
            <w:hideMark/>
          </w:tcPr>
          <w:p w:rsidR="00ED5BDF" w:rsidRPr="00ED5BDF" w:rsidRDefault="00ED5BDF" w:rsidP="00ED5BDF">
            <w:pPr>
              <w:spacing w:after="0" w:line="240" w:lineRule="auto"/>
              <w:rPr>
                <w:rFonts w:ascii="Times New Roman" w:eastAsia="Times New Roman" w:hAnsi="Times New Roman" w:cs="Times New Roman"/>
                <w:sz w:val="24"/>
                <w:szCs w:val="24"/>
                <w:lang w:eastAsia="ru-RU"/>
              </w:rPr>
            </w:pPr>
            <w:r w:rsidRPr="00ED5BDF">
              <w:rPr>
                <w:rFonts w:ascii="Times New Roman" w:eastAsia="Times New Roman" w:hAnsi="Times New Roman" w:cs="Times New Roman"/>
                <w:sz w:val="24"/>
                <w:szCs w:val="24"/>
                <w:lang w:eastAsia="ru-RU"/>
              </w:rPr>
              <w:t xml:space="preserve">Вологодская </w:t>
            </w:r>
            <w:proofErr w:type="spellStart"/>
            <w:r w:rsidRPr="00ED5BDF">
              <w:rPr>
                <w:rFonts w:ascii="Times New Roman" w:eastAsia="Times New Roman" w:hAnsi="Times New Roman" w:cs="Times New Roman"/>
                <w:sz w:val="24"/>
                <w:szCs w:val="24"/>
                <w:lang w:eastAsia="ru-RU"/>
              </w:rPr>
              <w:t>обл</w:t>
            </w:r>
            <w:proofErr w:type="spellEnd"/>
          </w:p>
        </w:tc>
        <w:tc>
          <w:tcPr>
            <w:tcW w:w="0" w:type="auto"/>
            <w:tcBorders>
              <w:top w:val="outset" w:sz="6" w:space="0" w:color="auto"/>
              <w:left w:val="outset" w:sz="6" w:space="0" w:color="auto"/>
              <w:bottom w:val="outset" w:sz="6" w:space="0" w:color="auto"/>
              <w:right w:val="outset" w:sz="6" w:space="0" w:color="auto"/>
            </w:tcBorders>
            <w:vAlign w:val="center"/>
            <w:hideMark/>
          </w:tcPr>
          <w:p w:rsidR="00ED5BDF" w:rsidRPr="00ED5BDF" w:rsidRDefault="00ED5BDF" w:rsidP="00ED5BDF">
            <w:pPr>
              <w:spacing w:after="0" w:line="240" w:lineRule="auto"/>
              <w:rPr>
                <w:rFonts w:ascii="Times New Roman" w:eastAsia="Times New Roman" w:hAnsi="Times New Roman" w:cs="Times New Roman"/>
                <w:sz w:val="24"/>
                <w:szCs w:val="24"/>
                <w:lang w:eastAsia="ru-RU"/>
              </w:rPr>
            </w:pPr>
            <w:r w:rsidRPr="00ED5BDF">
              <w:rPr>
                <w:rFonts w:ascii="Times New Roman" w:eastAsia="Times New Roman" w:hAnsi="Times New Roman" w:cs="Times New Roman"/>
                <w:sz w:val="24"/>
                <w:szCs w:val="24"/>
                <w:lang w:eastAsia="ru-RU"/>
              </w:rPr>
              <w:t xml:space="preserve">146 850.00 </w:t>
            </w:r>
            <w:r w:rsidRPr="00ED5BDF">
              <w:rPr>
                <w:rFonts w:ascii="Times New Roman" w:eastAsia="Times New Roman" w:hAnsi="Times New Roman" w:cs="Times New Roman"/>
                <w:sz w:val="24"/>
                <w:szCs w:val="24"/>
                <w:lang w:eastAsia="ru-RU"/>
              </w:rPr>
              <w:lastRenderedPageBreak/>
              <w:t>Российский рубль</w:t>
            </w:r>
          </w:p>
        </w:tc>
        <w:tc>
          <w:tcPr>
            <w:tcW w:w="0" w:type="auto"/>
            <w:tcBorders>
              <w:top w:val="outset" w:sz="6" w:space="0" w:color="auto"/>
              <w:left w:val="outset" w:sz="6" w:space="0" w:color="auto"/>
              <w:bottom w:val="outset" w:sz="6" w:space="0" w:color="auto"/>
              <w:right w:val="outset" w:sz="6" w:space="0" w:color="auto"/>
            </w:tcBorders>
            <w:vAlign w:val="center"/>
            <w:hideMark/>
          </w:tcPr>
          <w:p w:rsidR="00ED5BDF" w:rsidRPr="00ED5BDF" w:rsidRDefault="00ED5BDF" w:rsidP="00ED5BDF">
            <w:pPr>
              <w:spacing w:after="0" w:line="240" w:lineRule="auto"/>
              <w:rPr>
                <w:rFonts w:ascii="Times New Roman" w:eastAsia="Times New Roman" w:hAnsi="Times New Roman" w:cs="Times New Roman"/>
                <w:sz w:val="24"/>
                <w:szCs w:val="24"/>
                <w:lang w:eastAsia="ru-RU"/>
              </w:rPr>
            </w:pPr>
            <w:r w:rsidRPr="00ED5BDF">
              <w:rPr>
                <w:rFonts w:ascii="Times New Roman" w:eastAsia="Times New Roman" w:hAnsi="Times New Roman" w:cs="Times New Roman"/>
                <w:sz w:val="24"/>
                <w:szCs w:val="24"/>
                <w:lang w:eastAsia="ru-RU"/>
              </w:rPr>
              <w:lastRenderedPageBreak/>
              <w:t>01.2017</w:t>
            </w:r>
          </w:p>
        </w:tc>
        <w:tc>
          <w:tcPr>
            <w:tcW w:w="0" w:type="auto"/>
            <w:tcBorders>
              <w:top w:val="outset" w:sz="6" w:space="0" w:color="auto"/>
              <w:left w:val="outset" w:sz="6" w:space="0" w:color="auto"/>
              <w:bottom w:val="outset" w:sz="6" w:space="0" w:color="auto"/>
              <w:right w:val="outset" w:sz="6" w:space="0" w:color="auto"/>
            </w:tcBorders>
            <w:vAlign w:val="center"/>
            <w:hideMark/>
          </w:tcPr>
          <w:p w:rsidR="00ED5BDF" w:rsidRPr="00ED5BDF" w:rsidRDefault="00ED5BDF" w:rsidP="00ED5BDF">
            <w:pPr>
              <w:spacing w:after="0" w:line="240" w:lineRule="auto"/>
              <w:rPr>
                <w:rFonts w:ascii="Times New Roman" w:eastAsia="Times New Roman" w:hAnsi="Times New Roman" w:cs="Times New Roman"/>
                <w:sz w:val="24"/>
                <w:szCs w:val="24"/>
                <w:lang w:eastAsia="ru-RU"/>
              </w:rPr>
            </w:pPr>
            <w:r w:rsidRPr="00ED5BDF">
              <w:rPr>
                <w:rFonts w:ascii="Times New Roman" w:eastAsia="Times New Roman" w:hAnsi="Times New Roman" w:cs="Times New Roman"/>
                <w:sz w:val="24"/>
                <w:szCs w:val="24"/>
                <w:lang w:eastAsia="ru-RU"/>
              </w:rPr>
              <w:t>12.2017</w:t>
            </w:r>
          </w:p>
        </w:tc>
        <w:tc>
          <w:tcPr>
            <w:tcW w:w="0" w:type="auto"/>
            <w:tcBorders>
              <w:top w:val="outset" w:sz="6" w:space="0" w:color="auto"/>
              <w:left w:val="outset" w:sz="6" w:space="0" w:color="auto"/>
              <w:bottom w:val="outset" w:sz="6" w:space="0" w:color="auto"/>
              <w:right w:val="outset" w:sz="6" w:space="0" w:color="auto"/>
            </w:tcBorders>
            <w:vAlign w:val="center"/>
            <w:hideMark/>
          </w:tcPr>
          <w:p w:rsidR="00ED5BDF" w:rsidRPr="00ED5BDF" w:rsidRDefault="00ED5BDF" w:rsidP="00ED5BDF">
            <w:pPr>
              <w:spacing w:after="0" w:line="240" w:lineRule="auto"/>
              <w:rPr>
                <w:rFonts w:ascii="Times New Roman" w:eastAsia="Times New Roman" w:hAnsi="Times New Roman" w:cs="Times New Roman"/>
                <w:sz w:val="24"/>
                <w:szCs w:val="24"/>
                <w:lang w:eastAsia="ru-RU"/>
              </w:rPr>
            </w:pPr>
            <w:r w:rsidRPr="00ED5BDF">
              <w:rPr>
                <w:rFonts w:ascii="Times New Roman" w:eastAsia="Times New Roman" w:hAnsi="Times New Roman" w:cs="Times New Roman"/>
                <w:sz w:val="24"/>
                <w:szCs w:val="24"/>
                <w:lang w:eastAsia="ru-RU"/>
              </w:rPr>
              <w:t xml:space="preserve">Закупка у </w:t>
            </w:r>
            <w:r w:rsidRPr="00ED5BDF">
              <w:rPr>
                <w:rFonts w:ascii="Times New Roman" w:eastAsia="Times New Roman" w:hAnsi="Times New Roman" w:cs="Times New Roman"/>
                <w:sz w:val="24"/>
                <w:szCs w:val="24"/>
                <w:lang w:eastAsia="ru-RU"/>
              </w:rPr>
              <w:lastRenderedPageBreak/>
              <w:t>единственного поставщика (исполнителя, подрядчика)</w:t>
            </w:r>
          </w:p>
        </w:tc>
        <w:tc>
          <w:tcPr>
            <w:tcW w:w="0" w:type="auto"/>
            <w:tcBorders>
              <w:top w:val="outset" w:sz="6" w:space="0" w:color="auto"/>
              <w:left w:val="outset" w:sz="6" w:space="0" w:color="auto"/>
              <w:bottom w:val="outset" w:sz="6" w:space="0" w:color="auto"/>
              <w:right w:val="outset" w:sz="6" w:space="0" w:color="auto"/>
            </w:tcBorders>
            <w:vAlign w:val="center"/>
            <w:hideMark/>
          </w:tcPr>
          <w:p w:rsidR="00ED5BDF" w:rsidRPr="00ED5BDF" w:rsidRDefault="00ED5BDF" w:rsidP="00ED5BDF">
            <w:pPr>
              <w:spacing w:after="0" w:line="240" w:lineRule="auto"/>
              <w:rPr>
                <w:rFonts w:ascii="Times New Roman" w:eastAsia="Times New Roman" w:hAnsi="Times New Roman" w:cs="Times New Roman"/>
                <w:sz w:val="24"/>
                <w:szCs w:val="24"/>
                <w:lang w:eastAsia="ru-RU"/>
              </w:rPr>
            </w:pPr>
            <w:r w:rsidRPr="00ED5BDF">
              <w:rPr>
                <w:rFonts w:ascii="Times New Roman" w:eastAsia="Times New Roman" w:hAnsi="Times New Roman" w:cs="Times New Roman"/>
                <w:sz w:val="24"/>
                <w:szCs w:val="24"/>
                <w:lang w:eastAsia="ru-RU"/>
              </w:rPr>
              <w:lastRenderedPageBreak/>
              <w:t xml:space="preserve">Нет </w:t>
            </w:r>
          </w:p>
        </w:tc>
        <w:tc>
          <w:tcPr>
            <w:tcW w:w="0" w:type="auto"/>
            <w:tcBorders>
              <w:top w:val="outset" w:sz="6" w:space="0" w:color="auto"/>
              <w:left w:val="outset" w:sz="6" w:space="0" w:color="auto"/>
              <w:bottom w:val="outset" w:sz="6" w:space="0" w:color="auto"/>
              <w:right w:val="outset" w:sz="6" w:space="0" w:color="auto"/>
            </w:tcBorders>
            <w:vAlign w:val="center"/>
            <w:hideMark/>
          </w:tcPr>
          <w:p w:rsidR="00ED5BDF" w:rsidRPr="00ED5BDF" w:rsidRDefault="00ED5BDF" w:rsidP="00ED5BDF">
            <w:pPr>
              <w:spacing w:after="0" w:line="240" w:lineRule="auto"/>
              <w:rPr>
                <w:rFonts w:ascii="Times New Roman" w:eastAsia="Times New Roman" w:hAnsi="Times New Roman" w:cs="Times New Roman"/>
                <w:sz w:val="24"/>
                <w:szCs w:val="24"/>
                <w:lang w:eastAsia="ru-RU"/>
              </w:rPr>
            </w:pPr>
            <w:r w:rsidRPr="00ED5BDF">
              <w:rPr>
                <w:rFonts w:ascii="Times New Roman" w:eastAsia="Times New Roman" w:hAnsi="Times New Roman" w:cs="Times New Roman"/>
                <w:sz w:val="24"/>
                <w:szCs w:val="24"/>
                <w:lang w:eastAsia="ru-RU"/>
              </w:rPr>
              <w:t xml:space="preserve">АКЦИОНЕРНОЕ </w:t>
            </w:r>
            <w:r w:rsidRPr="00ED5BDF">
              <w:rPr>
                <w:rFonts w:ascii="Times New Roman" w:eastAsia="Times New Roman" w:hAnsi="Times New Roman" w:cs="Times New Roman"/>
                <w:sz w:val="24"/>
                <w:szCs w:val="24"/>
                <w:lang w:eastAsia="ru-RU"/>
              </w:rPr>
              <w:lastRenderedPageBreak/>
              <w:t>ОБЩЕСТВО "СЯМЖЕНСКАЯ ЭЛЕКТРОСЕТЬ"</w:t>
            </w:r>
          </w:p>
        </w:tc>
      </w:tr>
      <w:tr w:rsidR="00ED5BDF" w:rsidRPr="00ED5BDF" w:rsidTr="00ED5BDF">
        <w:tc>
          <w:tcPr>
            <w:tcW w:w="0" w:type="auto"/>
            <w:tcBorders>
              <w:top w:val="outset" w:sz="6" w:space="0" w:color="auto"/>
              <w:left w:val="outset" w:sz="6" w:space="0" w:color="auto"/>
              <w:bottom w:val="outset" w:sz="6" w:space="0" w:color="auto"/>
              <w:right w:val="outset" w:sz="6" w:space="0" w:color="auto"/>
            </w:tcBorders>
            <w:vAlign w:val="center"/>
            <w:hideMark/>
          </w:tcPr>
          <w:p w:rsidR="00ED5BDF" w:rsidRPr="00ED5BDF" w:rsidRDefault="00ED5BDF" w:rsidP="00ED5BDF">
            <w:pPr>
              <w:spacing w:after="0" w:line="240" w:lineRule="auto"/>
              <w:rPr>
                <w:rFonts w:ascii="Times New Roman" w:eastAsia="Times New Roman" w:hAnsi="Times New Roman" w:cs="Times New Roman"/>
                <w:sz w:val="24"/>
                <w:szCs w:val="24"/>
                <w:lang w:eastAsia="ru-RU"/>
              </w:rPr>
            </w:pPr>
            <w:r w:rsidRPr="00ED5BDF">
              <w:rPr>
                <w:rFonts w:ascii="Times New Roman" w:eastAsia="Times New Roman" w:hAnsi="Times New Roman" w:cs="Times New Roman"/>
                <w:sz w:val="24"/>
                <w:szCs w:val="24"/>
                <w:lang w:eastAsia="ru-RU"/>
              </w:rPr>
              <w:lastRenderedPageBreak/>
              <w:t>2</w:t>
            </w:r>
          </w:p>
        </w:tc>
        <w:tc>
          <w:tcPr>
            <w:tcW w:w="0" w:type="auto"/>
            <w:tcBorders>
              <w:top w:val="outset" w:sz="6" w:space="0" w:color="auto"/>
              <w:left w:val="outset" w:sz="6" w:space="0" w:color="auto"/>
              <w:bottom w:val="outset" w:sz="6" w:space="0" w:color="auto"/>
              <w:right w:val="outset" w:sz="6" w:space="0" w:color="auto"/>
            </w:tcBorders>
            <w:vAlign w:val="center"/>
            <w:hideMark/>
          </w:tcPr>
          <w:p w:rsidR="00ED5BDF" w:rsidRPr="00ED5BDF" w:rsidRDefault="00ED5BDF" w:rsidP="00ED5BDF">
            <w:pPr>
              <w:spacing w:after="0" w:line="240" w:lineRule="auto"/>
              <w:rPr>
                <w:rFonts w:ascii="Times New Roman" w:eastAsia="Times New Roman" w:hAnsi="Times New Roman" w:cs="Times New Roman"/>
                <w:sz w:val="24"/>
                <w:szCs w:val="24"/>
                <w:lang w:eastAsia="ru-RU"/>
              </w:rPr>
            </w:pPr>
            <w:r w:rsidRPr="00ED5BDF">
              <w:rPr>
                <w:rFonts w:ascii="Times New Roman" w:eastAsia="Times New Roman" w:hAnsi="Times New Roman" w:cs="Times New Roman"/>
                <w:sz w:val="24"/>
                <w:szCs w:val="24"/>
                <w:lang w:eastAsia="ru-RU"/>
              </w:rPr>
              <w:t>27.11</w:t>
            </w:r>
          </w:p>
        </w:tc>
        <w:tc>
          <w:tcPr>
            <w:tcW w:w="0" w:type="auto"/>
            <w:tcBorders>
              <w:top w:val="outset" w:sz="6" w:space="0" w:color="auto"/>
              <w:left w:val="outset" w:sz="6" w:space="0" w:color="auto"/>
              <w:bottom w:val="outset" w:sz="6" w:space="0" w:color="auto"/>
              <w:right w:val="outset" w:sz="6" w:space="0" w:color="auto"/>
            </w:tcBorders>
            <w:vAlign w:val="center"/>
            <w:hideMark/>
          </w:tcPr>
          <w:p w:rsidR="00ED5BDF" w:rsidRPr="00ED5BDF" w:rsidRDefault="00ED5BDF" w:rsidP="00ED5BDF">
            <w:pPr>
              <w:spacing w:after="0" w:line="240" w:lineRule="auto"/>
              <w:rPr>
                <w:rFonts w:ascii="Times New Roman" w:eastAsia="Times New Roman" w:hAnsi="Times New Roman" w:cs="Times New Roman"/>
                <w:sz w:val="24"/>
                <w:szCs w:val="24"/>
                <w:lang w:eastAsia="ru-RU"/>
              </w:rPr>
            </w:pPr>
            <w:r w:rsidRPr="00ED5BDF">
              <w:rPr>
                <w:rFonts w:ascii="Times New Roman" w:eastAsia="Times New Roman" w:hAnsi="Times New Roman" w:cs="Times New Roman"/>
                <w:sz w:val="24"/>
                <w:szCs w:val="24"/>
                <w:lang w:eastAsia="ru-RU"/>
              </w:rPr>
              <w:t>27.1</w:t>
            </w:r>
          </w:p>
        </w:tc>
        <w:tc>
          <w:tcPr>
            <w:tcW w:w="0" w:type="auto"/>
            <w:tcBorders>
              <w:top w:val="outset" w:sz="6" w:space="0" w:color="auto"/>
              <w:left w:val="outset" w:sz="6" w:space="0" w:color="auto"/>
              <w:bottom w:val="outset" w:sz="6" w:space="0" w:color="auto"/>
              <w:right w:val="outset" w:sz="6" w:space="0" w:color="auto"/>
            </w:tcBorders>
            <w:vAlign w:val="center"/>
            <w:hideMark/>
          </w:tcPr>
          <w:p w:rsidR="00ED5BDF" w:rsidRPr="00ED5BDF" w:rsidRDefault="00ED5BDF" w:rsidP="00ED5BDF">
            <w:pPr>
              <w:spacing w:after="0" w:line="240" w:lineRule="auto"/>
              <w:rPr>
                <w:rFonts w:ascii="Times New Roman" w:eastAsia="Times New Roman" w:hAnsi="Times New Roman" w:cs="Times New Roman"/>
                <w:sz w:val="24"/>
                <w:szCs w:val="24"/>
                <w:lang w:eastAsia="ru-RU"/>
              </w:rPr>
            </w:pPr>
            <w:r w:rsidRPr="00ED5BDF">
              <w:rPr>
                <w:rFonts w:ascii="Times New Roman" w:eastAsia="Times New Roman" w:hAnsi="Times New Roman" w:cs="Times New Roman"/>
                <w:sz w:val="24"/>
                <w:szCs w:val="24"/>
                <w:lang w:eastAsia="ru-RU"/>
              </w:rPr>
              <w:t>Поставка 2-х трансформаторов : ТМГ-400/10/0,4/У/Ун-0 У1; ТМГСУ11-250/10/0,4 У/</w:t>
            </w:r>
            <w:proofErr w:type="spellStart"/>
            <w:r w:rsidRPr="00ED5BDF">
              <w:rPr>
                <w:rFonts w:ascii="Times New Roman" w:eastAsia="Times New Roman" w:hAnsi="Times New Roman" w:cs="Times New Roman"/>
                <w:sz w:val="24"/>
                <w:szCs w:val="24"/>
                <w:lang w:eastAsia="ru-RU"/>
              </w:rPr>
              <w:t>Ун</w:t>
            </w:r>
            <w:proofErr w:type="spellEnd"/>
            <w:r w:rsidRPr="00ED5BDF">
              <w:rPr>
                <w:rFonts w:ascii="Times New Roman" w:eastAsia="Times New Roman" w:hAnsi="Times New Roman" w:cs="Times New Roman"/>
                <w:sz w:val="24"/>
                <w:szCs w:val="24"/>
                <w:lang w:eastAsia="ru-RU"/>
              </w:rPr>
              <w:t xml:space="preserve"> -0 У1</w:t>
            </w:r>
          </w:p>
        </w:tc>
        <w:tc>
          <w:tcPr>
            <w:tcW w:w="0" w:type="auto"/>
            <w:tcBorders>
              <w:top w:val="outset" w:sz="6" w:space="0" w:color="auto"/>
              <w:left w:val="outset" w:sz="6" w:space="0" w:color="auto"/>
              <w:bottom w:val="outset" w:sz="6" w:space="0" w:color="auto"/>
              <w:right w:val="outset" w:sz="6" w:space="0" w:color="auto"/>
            </w:tcBorders>
            <w:vAlign w:val="center"/>
            <w:hideMark/>
          </w:tcPr>
          <w:p w:rsidR="00ED5BDF" w:rsidRPr="00ED5BDF" w:rsidRDefault="00ED5BDF" w:rsidP="00ED5BDF">
            <w:pPr>
              <w:spacing w:after="0" w:line="240" w:lineRule="auto"/>
              <w:rPr>
                <w:rFonts w:ascii="Times New Roman" w:eastAsia="Times New Roman" w:hAnsi="Times New Roman" w:cs="Times New Roman"/>
                <w:sz w:val="24"/>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D5BDF" w:rsidRPr="00ED5BDF" w:rsidRDefault="00ED5BDF" w:rsidP="00ED5BDF">
            <w:pPr>
              <w:spacing w:after="0" w:line="240" w:lineRule="auto"/>
              <w:rPr>
                <w:rFonts w:ascii="Times New Roman" w:eastAsia="Times New Roman" w:hAnsi="Times New Roman" w:cs="Times New Roman"/>
                <w:sz w:val="24"/>
                <w:szCs w:val="24"/>
                <w:lang w:eastAsia="ru-RU"/>
              </w:rPr>
            </w:pPr>
            <w:r w:rsidRPr="00ED5BDF">
              <w:rPr>
                <w:rFonts w:ascii="Times New Roman" w:eastAsia="Times New Roman" w:hAnsi="Times New Roman" w:cs="Times New Roman"/>
                <w:sz w:val="24"/>
                <w:szCs w:val="24"/>
                <w:lang w:eastAsia="ru-RU"/>
              </w:rPr>
              <w:t>796</w:t>
            </w:r>
          </w:p>
        </w:tc>
        <w:tc>
          <w:tcPr>
            <w:tcW w:w="0" w:type="auto"/>
            <w:tcBorders>
              <w:top w:val="outset" w:sz="6" w:space="0" w:color="auto"/>
              <w:left w:val="outset" w:sz="6" w:space="0" w:color="auto"/>
              <w:bottom w:val="outset" w:sz="6" w:space="0" w:color="auto"/>
              <w:right w:val="outset" w:sz="6" w:space="0" w:color="auto"/>
            </w:tcBorders>
            <w:vAlign w:val="center"/>
            <w:hideMark/>
          </w:tcPr>
          <w:p w:rsidR="00ED5BDF" w:rsidRPr="00ED5BDF" w:rsidRDefault="00ED5BDF" w:rsidP="00ED5BDF">
            <w:pPr>
              <w:spacing w:after="0" w:line="240" w:lineRule="auto"/>
              <w:rPr>
                <w:rFonts w:ascii="Times New Roman" w:eastAsia="Times New Roman" w:hAnsi="Times New Roman" w:cs="Times New Roman"/>
                <w:sz w:val="24"/>
                <w:szCs w:val="24"/>
                <w:lang w:eastAsia="ru-RU"/>
              </w:rPr>
            </w:pPr>
            <w:r w:rsidRPr="00ED5BDF">
              <w:rPr>
                <w:rFonts w:ascii="Times New Roman" w:eastAsia="Times New Roman" w:hAnsi="Times New Roman" w:cs="Times New Roman"/>
                <w:sz w:val="24"/>
                <w:szCs w:val="24"/>
                <w:lang w:eastAsia="ru-RU"/>
              </w:rPr>
              <w:t>Штука</w:t>
            </w:r>
          </w:p>
        </w:tc>
        <w:tc>
          <w:tcPr>
            <w:tcW w:w="0" w:type="auto"/>
            <w:tcBorders>
              <w:top w:val="outset" w:sz="6" w:space="0" w:color="auto"/>
              <w:left w:val="outset" w:sz="6" w:space="0" w:color="auto"/>
              <w:bottom w:val="outset" w:sz="6" w:space="0" w:color="auto"/>
              <w:right w:val="outset" w:sz="6" w:space="0" w:color="auto"/>
            </w:tcBorders>
            <w:vAlign w:val="center"/>
            <w:hideMark/>
          </w:tcPr>
          <w:p w:rsidR="00ED5BDF" w:rsidRPr="00ED5BDF" w:rsidRDefault="00ED5BDF" w:rsidP="00ED5BDF">
            <w:pPr>
              <w:spacing w:after="0" w:line="240" w:lineRule="auto"/>
              <w:rPr>
                <w:rFonts w:ascii="Times New Roman" w:eastAsia="Times New Roman" w:hAnsi="Times New Roman" w:cs="Times New Roman"/>
                <w:sz w:val="24"/>
                <w:szCs w:val="24"/>
                <w:lang w:eastAsia="ru-RU"/>
              </w:rPr>
            </w:pPr>
            <w:r w:rsidRPr="00ED5BDF">
              <w:rPr>
                <w:rFonts w:ascii="Times New Roman" w:eastAsia="Times New Roman" w:hAnsi="Times New Roman" w:cs="Times New Roman"/>
                <w:sz w:val="24"/>
                <w:szCs w:val="24"/>
                <w:lang w:eastAsia="ru-RU"/>
              </w:rPr>
              <w:t>2.00</w:t>
            </w:r>
          </w:p>
        </w:tc>
        <w:tc>
          <w:tcPr>
            <w:tcW w:w="0" w:type="auto"/>
            <w:tcBorders>
              <w:top w:val="outset" w:sz="6" w:space="0" w:color="auto"/>
              <w:left w:val="outset" w:sz="6" w:space="0" w:color="auto"/>
              <w:bottom w:val="outset" w:sz="6" w:space="0" w:color="auto"/>
              <w:right w:val="outset" w:sz="6" w:space="0" w:color="auto"/>
            </w:tcBorders>
            <w:vAlign w:val="center"/>
            <w:hideMark/>
          </w:tcPr>
          <w:p w:rsidR="00ED5BDF" w:rsidRPr="00ED5BDF" w:rsidRDefault="00ED5BDF" w:rsidP="00ED5BDF">
            <w:pPr>
              <w:spacing w:after="0" w:line="240" w:lineRule="auto"/>
              <w:rPr>
                <w:rFonts w:ascii="Times New Roman" w:eastAsia="Times New Roman" w:hAnsi="Times New Roman" w:cs="Times New Roman"/>
                <w:sz w:val="24"/>
                <w:szCs w:val="24"/>
                <w:lang w:eastAsia="ru-RU"/>
              </w:rPr>
            </w:pPr>
            <w:r w:rsidRPr="00ED5BDF">
              <w:rPr>
                <w:rFonts w:ascii="Times New Roman" w:eastAsia="Times New Roman" w:hAnsi="Times New Roman" w:cs="Times New Roman"/>
                <w:sz w:val="24"/>
                <w:szCs w:val="24"/>
                <w:lang w:eastAsia="ru-RU"/>
              </w:rPr>
              <w:t>19000000000</w:t>
            </w:r>
          </w:p>
        </w:tc>
        <w:tc>
          <w:tcPr>
            <w:tcW w:w="0" w:type="auto"/>
            <w:tcBorders>
              <w:top w:val="outset" w:sz="6" w:space="0" w:color="auto"/>
              <w:left w:val="outset" w:sz="6" w:space="0" w:color="auto"/>
              <w:bottom w:val="outset" w:sz="6" w:space="0" w:color="auto"/>
              <w:right w:val="outset" w:sz="6" w:space="0" w:color="auto"/>
            </w:tcBorders>
            <w:vAlign w:val="center"/>
            <w:hideMark/>
          </w:tcPr>
          <w:p w:rsidR="00ED5BDF" w:rsidRPr="00ED5BDF" w:rsidRDefault="00ED5BDF" w:rsidP="00ED5BDF">
            <w:pPr>
              <w:spacing w:after="0" w:line="240" w:lineRule="auto"/>
              <w:rPr>
                <w:rFonts w:ascii="Times New Roman" w:eastAsia="Times New Roman" w:hAnsi="Times New Roman" w:cs="Times New Roman"/>
                <w:sz w:val="24"/>
                <w:szCs w:val="24"/>
                <w:lang w:eastAsia="ru-RU"/>
              </w:rPr>
            </w:pPr>
            <w:r w:rsidRPr="00ED5BDF">
              <w:rPr>
                <w:rFonts w:ascii="Times New Roman" w:eastAsia="Times New Roman" w:hAnsi="Times New Roman" w:cs="Times New Roman"/>
                <w:sz w:val="24"/>
                <w:szCs w:val="24"/>
                <w:lang w:eastAsia="ru-RU"/>
              </w:rPr>
              <w:t xml:space="preserve">Вологодская </w:t>
            </w:r>
            <w:proofErr w:type="spellStart"/>
            <w:r w:rsidRPr="00ED5BDF">
              <w:rPr>
                <w:rFonts w:ascii="Times New Roman" w:eastAsia="Times New Roman" w:hAnsi="Times New Roman" w:cs="Times New Roman"/>
                <w:sz w:val="24"/>
                <w:szCs w:val="24"/>
                <w:lang w:eastAsia="ru-RU"/>
              </w:rPr>
              <w:t>обл</w:t>
            </w:r>
            <w:proofErr w:type="spellEnd"/>
          </w:p>
        </w:tc>
        <w:tc>
          <w:tcPr>
            <w:tcW w:w="0" w:type="auto"/>
            <w:tcBorders>
              <w:top w:val="outset" w:sz="6" w:space="0" w:color="auto"/>
              <w:left w:val="outset" w:sz="6" w:space="0" w:color="auto"/>
              <w:bottom w:val="outset" w:sz="6" w:space="0" w:color="auto"/>
              <w:right w:val="outset" w:sz="6" w:space="0" w:color="auto"/>
            </w:tcBorders>
            <w:vAlign w:val="center"/>
            <w:hideMark/>
          </w:tcPr>
          <w:p w:rsidR="00ED5BDF" w:rsidRPr="00ED5BDF" w:rsidRDefault="00ED5BDF" w:rsidP="00ED5BDF">
            <w:pPr>
              <w:spacing w:after="0" w:line="240" w:lineRule="auto"/>
              <w:rPr>
                <w:rFonts w:ascii="Times New Roman" w:eastAsia="Times New Roman" w:hAnsi="Times New Roman" w:cs="Times New Roman"/>
                <w:sz w:val="24"/>
                <w:szCs w:val="24"/>
                <w:lang w:eastAsia="ru-RU"/>
              </w:rPr>
            </w:pPr>
            <w:r w:rsidRPr="00ED5BDF">
              <w:rPr>
                <w:rFonts w:ascii="Times New Roman" w:eastAsia="Times New Roman" w:hAnsi="Times New Roman" w:cs="Times New Roman"/>
                <w:sz w:val="24"/>
                <w:szCs w:val="24"/>
                <w:lang w:eastAsia="ru-RU"/>
              </w:rPr>
              <w:t>401 028.00 Российский рубль</w:t>
            </w:r>
          </w:p>
        </w:tc>
        <w:tc>
          <w:tcPr>
            <w:tcW w:w="0" w:type="auto"/>
            <w:tcBorders>
              <w:top w:val="outset" w:sz="6" w:space="0" w:color="auto"/>
              <w:left w:val="outset" w:sz="6" w:space="0" w:color="auto"/>
              <w:bottom w:val="outset" w:sz="6" w:space="0" w:color="auto"/>
              <w:right w:val="outset" w:sz="6" w:space="0" w:color="auto"/>
            </w:tcBorders>
            <w:vAlign w:val="center"/>
            <w:hideMark/>
          </w:tcPr>
          <w:p w:rsidR="00ED5BDF" w:rsidRPr="00ED5BDF" w:rsidRDefault="00ED5BDF" w:rsidP="00ED5BDF">
            <w:pPr>
              <w:spacing w:after="0" w:line="240" w:lineRule="auto"/>
              <w:rPr>
                <w:rFonts w:ascii="Times New Roman" w:eastAsia="Times New Roman" w:hAnsi="Times New Roman" w:cs="Times New Roman"/>
                <w:sz w:val="24"/>
                <w:szCs w:val="24"/>
                <w:lang w:eastAsia="ru-RU"/>
              </w:rPr>
            </w:pPr>
            <w:r w:rsidRPr="00ED5BDF">
              <w:rPr>
                <w:rFonts w:ascii="Times New Roman" w:eastAsia="Times New Roman" w:hAnsi="Times New Roman" w:cs="Times New Roman"/>
                <w:sz w:val="24"/>
                <w:szCs w:val="24"/>
                <w:lang w:eastAsia="ru-RU"/>
              </w:rPr>
              <w:t>10.02.2017</w:t>
            </w:r>
          </w:p>
        </w:tc>
        <w:tc>
          <w:tcPr>
            <w:tcW w:w="0" w:type="auto"/>
            <w:tcBorders>
              <w:top w:val="outset" w:sz="6" w:space="0" w:color="auto"/>
              <w:left w:val="outset" w:sz="6" w:space="0" w:color="auto"/>
              <w:bottom w:val="outset" w:sz="6" w:space="0" w:color="auto"/>
              <w:right w:val="outset" w:sz="6" w:space="0" w:color="auto"/>
            </w:tcBorders>
            <w:vAlign w:val="center"/>
            <w:hideMark/>
          </w:tcPr>
          <w:p w:rsidR="00ED5BDF" w:rsidRPr="00ED5BDF" w:rsidRDefault="00ED5BDF" w:rsidP="00ED5BDF">
            <w:pPr>
              <w:spacing w:after="0" w:line="240" w:lineRule="auto"/>
              <w:rPr>
                <w:rFonts w:ascii="Times New Roman" w:eastAsia="Times New Roman" w:hAnsi="Times New Roman" w:cs="Times New Roman"/>
                <w:sz w:val="24"/>
                <w:szCs w:val="24"/>
                <w:lang w:eastAsia="ru-RU"/>
              </w:rPr>
            </w:pPr>
            <w:r w:rsidRPr="00ED5BDF">
              <w:rPr>
                <w:rFonts w:ascii="Times New Roman" w:eastAsia="Times New Roman" w:hAnsi="Times New Roman" w:cs="Times New Roman"/>
                <w:sz w:val="24"/>
                <w:szCs w:val="24"/>
                <w:lang w:eastAsia="ru-RU"/>
              </w:rPr>
              <w:t>02.2017</w:t>
            </w:r>
          </w:p>
        </w:tc>
        <w:tc>
          <w:tcPr>
            <w:tcW w:w="0" w:type="auto"/>
            <w:tcBorders>
              <w:top w:val="outset" w:sz="6" w:space="0" w:color="auto"/>
              <w:left w:val="outset" w:sz="6" w:space="0" w:color="auto"/>
              <w:bottom w:val="outset" w:sz="6" w:space="0" w:color="auto"/>
              <w:right w:val="outset" w:sz="6" w:space="0" w:color="auto"/>
            </w:tcBorders>
            <w:vAlign w:val="center"/>
            <w:hideMark/>
          </w:tcPr>
          <w:p w:rsidR="00ED5BDF" w:rsidRPr="00ED5BDF" w:rsidRDefault="00ED5BDF" w:rsidP="00ED5BDF">
            <w:pPr>
              <w:spacing w:after="0" w:line="240" w:lineRule="auto"/>
              <w:rPr>
                <w:rFonts w:ascii="Times New Roman" w:eastAsia="Times New Roman" w:hAnsi="Times New Roman" w:cs="Times New Roman"/>
                <w:sz w:val="24"/>
                <w:szCs w:val="24"/>
                <w:lang w:eastAsia="ru-RU"/>
              </w:rPr>
            </w:pPr>
            <w:r w:rsidRPr="00ED5BDF">
              <w:rPr>
                <w:rFonts w:ascii="Times New Roman" w:eastAsia="Times New Roman" w:hAnsi="Times New Roman" w:cs="Times New Roman"/>
                <w:sz w:val="24"/>
                <w:szCs w:val="24"/>
                <w:lang w:eastAsia="ru-RU"/>
              </w:rPr>
              <w:t>Закупка у единственного поставщика (исполнителя, подрядчика)</w:t>
            </w:r>
          </w:p>
        </w:tc>
        <w:tc>
          <w:tcPr>
            <w:tcW w:w="0" w:type="auto"/>
            <w:tcBorders>
              <w:top w:val="outset" w:sz="6" w:space="0" w:color="auto"/>
              <w:left w:val="outset" w:sz="6" w:space="0" w:color="auto"/>
              <w:bottom w:val="outset" w:sz="6" w:space="0" w:color="auto"/>
              <w:right w:val="outset" w:sz="6" w:space="0" w:color="auto"/>
            </w:tcBorders>
            <w:vAlign w:val="center"/>
            <w:hideMark/>
          </w:tcPr>
          <w:p w:rsidR="00ED5BDF" w:rsidRPr="00ED5BDF" w:rsidRDefault="00ED5BDF" w:rsidP="00ED5BDF">
            <w:pPr>
              <w:spacing w:after="0" w:line="240" w:lineRule="auto"/>
              <w:rPr>
                <w:rFonts w:ascii="Times New Roman" w:eastAsia="Times New Roman" w:hAnsi="Times New Roman" w:cs="Times New Roman"/>
                <w:sz w:val="24"/>
                <w:szCs w:val="24"/>
                <w:lang w:eastAsia="ru-RU"/>
              </w:rPr>
            </w:pPr>
            <w:r w:rsidRPr="00ED5BDF">
              <w:rPr>
                <w:rFonts w:ascii="Times New Roman" w:eastAsia="Times New Roman" w:hAnsi="Times New Roman" w:cs="Times New Roman"/>
                <w:sz w:val="24"/>
                <w:szCs w:val="24"/>
                <w:lang w:eastAsia="ru-RU"/>
              </w:rPr>
              <w:t xml:space="preserve">Нет </w:t>
            </w:r>
          </w:p>
        </w:tc>
        <w:tc>
          <w:tcPr>
            <w:tcW w:w="0" w:type="auto"/>
            <w:tcBorders>
              <w:top w:val="outset" w:sz="6" w:space="0" w:color="auto"/>
              <w:left w:val="outset" w:sz="6" w:space="0" w:color="auto"/>
              <w:bottom w:val="outset" w:sz="6" w:space="0" w:color="auto"/>
              <w:right w:val="outset" w:sz="6" w:space="0" w:color="auto"/>
            </w:tcBorders>
            <w:vAlign w:val="center"/>
            <w:hideMark/>
          </w:tcPr>
          <w:p w:rsidR="00ED5BDF" w:rsidRPr="00ED5BDF" w:rsidRDefault="00ED5BDF" w:rsidP="00ED5BDF">
            <w:pPr>
              <w:spacing w:after="0" w:line="240" w:lineRule="auto"/>
              <w:rPr>
                <w:rFonts w:ascii="Times New Roman" w:eastAsia="Times New Roman" w:hAnsi="Times New Roman" w:cs="Times New Roman"/>
                <w:sz w:val="24"/>
                <w:szCs w:val="24"/>
                <w:lang w:eastAsia="ru-RU"/>
              </w:rPr>
            </w:pPr>
            <w:r w:rsidRPr="00ED5BDF">
              <w:rPr>
                <w:rFonts w:ascii="Times New Roman" w:eastAsia="Times New Roman" w:hAnsi="Times New Roman" w:cs="Times New Roman"/>
                <w:sz w:val="24"/>
                <w:szCs w:val="24"/>
                <w:lang w:eastAsia="ru-RU"/>
              </w:rPr>
              <w:t>АКЦИОНЕРНОЕ ОБЩЕСТВО "СЯМЖЕНСКАЯ ЭЛЕКТРОСЕТЬ"</w:t>
            </w:r>
          </w:p>
        </w:tc>
      </w:tr>
    </w:tbl>
    <w:p w:rsidR="00ED5BDF" w:rsidRPr="00ED5BDF" w:rsidRDefault="00ED5BDF" w:rsidP="00ED5BDF">
      <w:pPr>
        <w:spacing w:after="240" w:line="240" w:lineRule="auto"/>
        <w:rPr>
          <w:rFonts w:ascii="Times New Roman" w:eastAsia="Times New Roman" w:hAnsi="Times New Roman" w:cs="Times New Roman"/>
          <w:sz w:val="24"/>
          <w:szCs w:val="24"/>
          <w:lang w:eastAsia="ru-RU"/>
        </w:rPr>
      </w:pPr>
    </w:p>
    <w:tbl>
      <w:tblPr>
        <w:tblW w:w="5000" w:type="pct"/>
        <w:tblCellSpacing w:w="15" w:type="dxa"/>
        <w:tblCellMar>
          <w:top w:w="15" w:type="dxa"/>
          <w:left w:w="15" w:type="dxa"/>
          <w:bottom w:w="15" w:type="dxa"/>
          <w:right w:w="15" w:type="dxa"/>
        </w:tblCellMar>
        <w:tblLook w:val="04A0"/>
      </w:tblPr>
      <w:tblGrid>
        <w:gridCol w:w="14660"/>
      </w:tblGrid>
      <w:tr w:rsidR="00ED5BDF" w:rsidRPr="00ED5BDF" w:rsidTr="00ED5BDF">
        <w:trPr>
          <w:tblCellSpacing w:w="15" w:type="dxa"/>
        </w:trPr>
        <w:tc>
          <w:tcPr>
            <w:tcW w:w="0" w:type="auto"/>
            <w:vAlign w:val="center"/>
            <w:hideMark/>
          </w:tcPr>
          <w:p w:rsidR="00ED5BDF" w:rsidRPr="00ED5BDF" w:rsidRDefault="00ED5BDF" w:rsidP="00ED5BDF">
            <w:pPr>
              <w:spacing w:after="0" w:line="240" w:lineRule="auto"/>
              <w:jc w:val="center"/>
              <w:rPr>
                <w:rFonts w:ascii="Times New Roman" w:eastAsia="Times New Roman" w:hAnsi="Times New Roman" w:cs="Times New Roman"/>
                <w:b/>
                <w:bCs/>
                <w:sz w:val="24"/>
                <w:szCs w:val="24"/>
                <w:lang w:eastAsia="ru-RU"/>
              </w:rPr>
            </w:pPr>
            <w:r w:rsidRPr="00ED5BDF">
              <w:rPr>
                <w:rFonts w:ascii="Times New Roman" w:eastAsia="Times New Roman" w:hAnsi="Times New Roman" w:cs="Times New Roman"/>
                <w:b/>
                <w:bCs/>
                <w:sz w:val="24"/>
                <w:szCs w:val="24"/>
                <w:lang w:eastAsia="ru-RU"/>
              </w:rPr>
              <w:t>Участие субъектов малого и среднего предпринимательства в закупках</w:t>
            </w:r>
          </w:p>
        </w:tc>
      </w:tr>
      <w:tr w:rsidR="00ED5BDF" w:rsidRPr="00ED5BDF" w:rsidTr="00ED5BDF">
        <w:trPr>
          <w:tblCellSpacing w:w="15" w:type="dxa"/>
        </w:trPr>
        <w:tc>
          <w:tcPr>
            <w:tcW w:w="0" w:type="auto"/>
            <w:vAlign w:val="center"/>
            <w:hideMark/>
          </w:tcPr>
          <w:p w:rsidR="00ED5BDF" w:rsidRPr="00ED5BDF" w:rsidRDefault="00ED5BDF" w:rsidP="00ED5BDF">
            <w:pPr>
              <w:spacing w:before="100" w:beforeAutospacing="1" w:after="100" w:afterAutospacing="1" w:line="240" w:lineRule="auto"/>
              <w:rPr>
                <w:rFonts w:ascii="Times New Roman" w:eastAsia="Times New Roman" w:hAnsi="Times New Roman" w:cs="Times New Roman"/>
                <w:sz w:val="24"/>
                <w:szCs w:val="24"/>
                <w:lang w:eastAsia="ru-RU"/>
              </w:rPr>
            </w:pPr>
            <w:r w:rsidRPr="00ED5BDF">
              <w:rPr>
                <w:rFonts w:ascii="Times New Roman" w:eastAsia="Times New Roman" w:hAnsi="Times New Roman" w:cs="Times New Roman"/>
                <w:sz w:val="24"/>
                <w:szCs w:val="24"/>
                <w:lang w:eastAsia="ru-RU"/>
              </w:rPr>
              <w:t xml:space="preserve">Совокупный годовой объем планируемых закупок товаров (работ, услуг) в соответствии с планом закупки товаров (работ, услуг) (планом закупки инновационной продукции, высокотехнологичной продукции) составляет 547 878.00 рублей. </w:t>
            </w:r>
          </w:p>
          <w:p w:rsidR="00ED5BDF" w:rsidRPr="00ED5BDF" w:rsidRDefault="00ED5BDF" w:rsidP="00ED5BDF">
            <w:pPr>
              <w:spacing w:before="100" w:beforeAutospacing="1" w:after="100" w:afterAutospacing="1" w:line="240" w:lineRule="auto"/>
              <w:rPr>
                <w:rFonts w:ascii="Times New Roman" w:eastAsia="Times New Roman" w:hAnsi="Times New Roman" w:cs="Times New Roman"/>
                <w:sz w:val="24"/>
                <w:szCs w:val="24"/>
                <w:lang w:eastAsia="ru-RU"/>
              </w:rPr>
            </w:pPr>
            <w:r w:rsidRPr="00ED5BDF">
              <w:rPr>
                <w:rFonts w:ascii="Times New Roman" w:eastAsia="Times New Roman" w:hAnsi="Times New Roman" w:cs="Times New Roman"/>
                <w:sz w:val="24"/>
                <w:szCs w:val="24"/>
                <w:lang w:eastAsia="ru-RU"/>
              </w:rPr>
              <w:t xml:space="preserve">Совокупный годовой объем планируемых закупок товаров, работ, услуг, которые исключаются при расчете годового объема закупок товаров, работ, услуг, которые планируется осуществить по результатам закупки товаров, работ, услуг, участниками которой являются только субъекты малого и среднего предпринимательства, составляет 0.00 рублей. </w:t>
            </w:r>
          </w:p>
          <w:p w:rsidR="00ED5BDF" w:rsidRPr="00ED5BDF" w:rsidRDefault="00ED5BDF" w:rsidP="00ED5BDF">
            <w:pPr>
              <w:spacing w:after="0" w:line="240" w:lineRule="auto"/>
              <w:rPr>
                <w:rFonts w:ascii="Times New Roman" w:eastAsia="Times New Roman" w:hAnsi="Times New Roman" w:cs="Times New Roman"/>
                <w:sz w:val="24"/>
                <w:szCs w:val="24"/>
                <w:lang w:eastAsia="ru-RU"/>
              </w:rPr>
            </w:pPr>
          </w:p>
          <w:p w:rsidR="00ED5BDF" w:rsidRPr="00ED5BDF" w:rsidRDefault="00ED5BDF" w:rsidP="00ED5BDF">
            <w:pPr>
              <w:spacing w:before="100" w:beforeAutospacing="1" w:after="100" w:afterAutospacing="1" w:line="240" w:lineRule="auto"/>
              <w:rPr>
                <w:rFonts w:ascii="Times New Roman" w:eastAsia="Times New Roman" w:hAnsi="Times New Roman" w:cs="Times New Roman"/>
                <w:sz w:val="24"/>
                <w:szCs w:val="24"/>
                <w:lang w:eastAsia="ru-RU"/>
              </w:rPr>
            </w:pPr>
            <w:r w:rsidRPr="00ED5BDF">
              <w:rPr>
                <w:rFonts w:ascii="Times New Roman" w:eastAsia="Times New Roman" w:hAnsi="Times New Roman" w:cs="Times New Roman"/>
                <w:sz w:val="24"/>
                <w:szCs w:val="24"/>
                <w:lang w:eastAsia="ru-RU"/>
              </w:rPr>
              <w:lastRenderedPageBreak/>
              <w:t xml:space="preserve">Годовой объем закупок, которые планируется осуществить по результатам закупки, участниками которой являются только субъекты малого и среднего предпринимательства, составляет 0.00 рублей (0.00 процентов). </w:t>
            </w:r>
          </w:p>
        </w:tc>
      </w:tr>
    </w:tbl>
    <w:p w:rsidR="00ED5BDF" w:rsidRPr="00ED5BDF" w:rsidRDefault="00ED5BDF" w:rsidP="00ED5BDF">
      <w:pPr>
        <w:spacing w:after="0" w:line="240" w:lineRule="auto"/>
        <w:rPr>
          <w:rFonts w:ascii="Times New Roman" w:eastAsia="Times New Roman" w:hAnsi="Times New Roman" w:cs="Times New Roman"/>
          <w:vanish/>
          <w:sz w:val="24"/>
          <w:szCs w:val="24"/>
          <w:lang w:eastAsia="ru-RU"/>
        </w:rPr>
      </w:pPr>
    </w:p>
    <w:tbl>
      <w:tblPr>
        <w:tblW w:w="0" w:type="auto"/>
        <w:tblBorders>
          <w:top w:val="single" w:sz="6" w:space="0" w:color="000000"/>
          <w:left w:val="single" w:sz="6" w:space="0" w:color="000000"/>
          <w:bottom w:val="single" w:sz="6" w:space="0" w:color="000000"/>
          <w:right w:val="single" w:sz="6" w:space="0" w:color="000000"/>
        </w:tblBorders>
        <w:tblCellMar>
          <w:left w:w="0" w:type="dxa"/>
          <w:right w:w="0" w:type="dxa"/>
        </w:tblCellMar>
        <w:tblLook w:val="04A0"/>
      </w:tblPr>
      <w:tblGrid>
        <w:gridCol w:w="958"/>
        <w:gridCol w:w="665"/>
        <w:gridCol w:w="574"/>
        <w:gridCol w:w="669"/>
        <w:gridCol w:w="1889"/>
        <w:gridCol w:w="490"/>
        <w:gridCol w:w="1061"/>
        <w:gridCol w:w="843"/>
        <w:gridCol w:w="606"/>
        <w:gridCol w:w="1061"/>
        <w:gridCol w:w="1202"/>
        <w:gridCol w:w="1118"/>
        <w:gridCol w:w="1195"/>
        <w:gridCol w:w="612"/>
        <w:gridCol w:w="948"/>
        <w:gridCol w:w="695"/>
      </w:tblGrid>
      <w:tr w:rsidR="00ED5BDF" w:rsidRPr="00ED5BDF" w:rsidTr="00ED5BDF">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ED5BDF" w:rsidRPr="00ED5BDF" w:rsidRDefault="00ED5BDF" w:rsidP="00ED5BDF">
            <w:pPr>
              <w:spacing w:after="0" w:line="240" w:lineRule="auto"/>
              <w:jc w:val="center"/>
              <w:rPr>
                <w:rFonts w:ascii="Times New Roman" w:eastAsia="Times New Roman" w:hAnsi="Times New Roman" w:cs="Times New Roman"/>
                <w:b/>
                <w:bCs/>
                <w:sz w:val="24"/>
                <w:szCs w:val="24"/>
                <w:lang w:eastAsia="ru-RU"/>
              </w:rPr>
            </w:pPr>
            <w:r w:rsidRPr="00ED5BDF">
              <w:rPr>
                <w:rFonts w:ascii="Times New Roman" w:eastAsia="Times New Roman" w:hAnsi="Times New Roman" w:cs="Times New Roman"/>
                <w:b/>
                <w:bCs/>
                <w:sz w:val="24"/>
                <w:szCs w:val="24"/>
                <w:lang w:eastAsia="ru-RU"/>
              </w:rPr>
              <w:t>Порядковый номер</w:t>
            </w:r>
          </w:p>
        </w:tc>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ED5BDF" w:rsidRPr="00ED5BDF" w:rsidRDefault="00ED5BDF" w:rsidP="00ED5BDF">
            <w:pPr>
              <w:spacing w:after="0" w:line="240" w:lineRule="auto"/>
              <w:jc w:val="center"/>
              <w:rPr>
                <w:rFonts w:ascii="Times New Roman" w:eastAsia="Times New Roman" w:hAnsi="Times New Roman" w:cs="Times New Roman"/>
                <w:b/>
                <w:bCs/>
                <w:sz w:val="24"/>
                <w:szCs w:val="24"/>
                <w:lang w:eastAsia="ru-RU"/>
              </w:rPr>
            </w:pPr>
            <w:r w:rsidRPr="00ED5BDF">
              <w:rPr>
                <w:rFonts w:ascii="Times New Roman" w:eastAsia="Times New Roman" w:hAnsi="Times New Roman" w:cs="Times New Roman"/>
                <w:b/>
                <w:bCs/>
                <w:sz w:val="24"/>
                <w:szCs w:val="24"/>
                <w:lang w:eastAsia="ru-RU"/>
              </w:rPr>
              <w:t xml:space="preserve">Код по ОКВЭД2 </w:t>
            </w:r>
          </w:p>
        </w:tc>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ED5BDF" w:rsidRPr="00ED5BDF" w:rsidRDefault="00ED5BDF" w:rsidP="00ED5BDF">
            <w:pPr>
              <w:spacing w:after="0" w:line="240" w:lineRule="auto"/>
              <w:jc w:val="center"/>
              <w:rPr>
                <w:rFonts w:ascii="Times New Roman" w:eastAsia="Times New Roman" w:hAnsi="Times New Roman" w:cs="Times New Roman"/>
                <w:b/>
                <w:bCs/>
                <w:sz w:val="24"/>
                <w:szCs w:val="24"/>
                <w:lang w:eastAsia="ru-RU"/>
              </w:rPr>
            </w:pPr>
            <w:r w:rsidRPr="00ED5BDF">
              <w:rPr>
                <w:rFonts w:ascii="Times New Roman" w:eastAsia="Times New Roman" w:hAnsi="Times New Roman" w:cs="Times New Roman"/>
                <w:b/>
                <w:bCs/>
                <w:sz w:val="24"/>
                <w:szCs w:val="24"/>
                <w:lang w:eastAsia="ru-RU"/>
              </w:rPr>
              <w:t xml:space="preserve">Код по ОКПД2 </w:t>
            </w:r>
          </w:p>
        </w:tc>
        <w:tc>
          <w:tcPr>
            <w:tcW w:w="0" w:type="auto"/>
            <w:gridSpan w:val="10"/>
            <w:tcBorders>
              <w:top w:val="outset" w:sz="6" w:space="0" w:color="auto"/>
              <w:left w:val="outset" w:sz="6" w:space="0" w:color="auto"/>
              <w:bottom w:val="outset" w:sz="6" w:space="0" w:color="auto"/>
              <w:right w:val="outset" w:sz="6" w:space="0" w:color="auto"/>
            </w:tcBorders>
            <w:vAlign w:val="center"/>
            <w:hideMark/>
          </w:tcPr>
          <w:p w:rsidR="00ED5BDF" w:rsidRPr="00ED5BDF" w:rsidRDefault="00ED5BDF" w:rsidP="00ED5BDF">
            <w:pPr>
              <w:spacing w:after="0" w:line="240" w:lineRule="auto"/>
              <w:jc w:val="center"/>
              <w:rPr>
                <w:rFonts w:ascii="Times New Roman" w:eastAsia="Times New Roman" w:hAnsi="Times New Roman" w:cs="Times New Roman"/>
                <w:b/>
                <w:bCs/>
                <w:sz w:val="24"/>
                <w:szCs w:val="24"/>
                <w:lang w:eastAsia="ru-RU"/>
              </w:rPr>
            </w:pPr>
            <w:r w:rsidRPr="00ED5BDF">
              <w:rPr>
                <w:rFonts w:ascii="Times New Roman" w:eastAsia="Times New Roman" w:hAnsi="Times New Roman" w:cs="Times New Roman"/>
                <w:b/>
                <w:bCs/>
                <w:sz w:val="24"/>
                <w:szCs w:val="24"/>
                <w:lang w:eastAsia="ru-RU"/>
              </w:rPr>
              <w:t>Условия договора</w:t>
            </w:r>
          </w:p>
        </w:tc>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ED5BDF" w:rsidRPr="00ED5BDF" w:rsidRDefault="00ED5BDF" w:rsidP="00ED5BDF">
            <w:pPr>
              <w:spacing w:after="0" w:line="240" w:lineRule="auto"/>
              <w:jc w:val="center"/>
              <w:rPr>
                <w:rFonts w:ascii="Times New Roman" w:eastAsia="Times New Roman" w:hAnsi="Times New Roman" w:cs="Times New Roman"/>
                <w:b/>
                <w:bCs/>
                <w:sz w:val="24"/>
                <w:szCs w:val="24"/>
                <w:lang w:eastAsia="ru-RU"/>
              </w:rPr>
            </w:pPr>
            <w:r w:rsidRPr="00ED5BDF">
              <w:rPr>
                <w:rFonts w:ascii="Times New Roman" w:eastAsia="Times New Roman" w:hAnsi="Times New Roman" w:cs="Times New Roman"/>
                <w:b/>
                <w:bCs/>
                <w:sz w:val="24"/>
                <w:szCs w:val="24"/>
                <w:lang w:eastAsia="ru-RU"/>
              </w:rPr>
              <w:t>Способ закупки</w:t>
            </w:r>
          </w:p>
        </w:tc>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ED5BDF" w:rsidRPr="00ED5BDF" w:rsidRDefault="00ED5BDF" w:rsidP="00ED5BDF">
            <w:pPr>
              <w:spacing w:after="0" w:line="240" w:lineRule="auto"/>
              <w:jc w:val="center"/>
              <w:rPr>
                <w:rFonts w:ascii="Times New Roman" w:eastAsia="Times New Roman" w:hAnsi="Times New Roman" w:cs="Times New Roman"/>
                <w:b/>
                <w:bCs/>
                <w:sz w:val="24"/>
                <w:szCs w:val="24"/>
                <w:lang w:eastAsia="ru-RU"/>
              </w:rPr>
            </w:pPr>
            <w:r w:rsidRPr="00ED5BDF">
              <w:rPr>
                <w:rFonts w:ascii="Times New Roman" w:eastAsia="Times New Roman" w:hAnsi="Times New Roman" w:cs="Times New Roman"/>
                <w:b/>
                <w:bCs/>
                <w:sz w:val="24"/>
                <w:szCs w:val="24"/>
                <w:lang w:eastAsia="ru-RU"/>
              </w:rPr>
              <w:t>Закупка в электронной форме</w:t>
            </w:r>
          </w:p>
        </w:tc>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ED5BDF" w:rsidRPr="00ED5BDF" w:rsidRDefault="00ED5BDF" w:rsidP="00ED5BDF">
            <w:pPr>
              <w:spacing w:after="0" w:line="240" w:lineRule="auto"/>
              <w:jc w:val="center"/>
              <w:rPr>
                <w:rFonts w:ascii="Times New Roman" w:eastAsia="Times New Roman" w:hAnsi="Times New Roman" w:cs="Times New Roman"/>
                <w:b/>
                <w:bCs/>
                <w:sz w:val="24"/>
                <w:szCs w:val="24"/>
                <w:lang w:eastAsia="ru-RU"/>
              </w:rPr>
            </w:pPr>
            <w:r w:rsidRPr="00ED5BDF">
              <w:rPr>
                <w:rFonts w:ascii="Times New Roman" w:eastAsia="Times New Roman" w:hAnsi="Times New Roman" w:cs="Times New Roman"/>
                <w:b/>
                <w:bCs/>
                <w:sz w:val="24"/>
                <w:szCs w:val="24"/>
                <w:lang w:eastAsia="ru-RU"/>
              </w:rPr>
              <w:t>Заказчик</w:t>
            </w:r>
          </w:p>
        </w:tc>
      </w:tr>
      <w:tr w:rsidR="00ED5BDF" w:rsidRPr="00ED5BDF" w:rsidTr="00ED5BDF">
        <w:tc>
          <w:tcPr>
            <w:tcW w:w="0" w:type="auto"/>
            <w:vMerge/>
            <w:tcBorders>
              <w:top w:val="outset" w:sz="6" w:space="0" w:color="auto"/>
              <w:left w:val="outset" w:sz="6" w:space="0" w:color="auto"/>
              <w:bottom w:val="outset" w:sz="6" w:space="0" w:color="auto"/>
              <w:right w:val="outset" w:sz="6" w:space="0" w:color="auto"/>
            </w:tcBorders>
            <w:vAlign w:val="center"/>
            <w:hideMark/>
          </w:tcPr>
          <w:p w:rsidR="00ED5BDF" w:rsidRPr="00ED5BDF" w:rsidRDefault="00ED5BDF" w:rsidP="00ED5BDF">
            <w:pPr>
              <w:spacing w:after="0" w:line="240" w:lineRule="auto"/>
              <w:rPr>
                <w:rFonts w:ascii="Times New Roman" w:eastAsia="Times New Roman" w:hAnsi="Times New Roman" w:cs="Times New Roman"/>
                <w:b/>
                <w:bCs/>
                <w:sz w:val="24"/>
                <w:szCs w:val="24"/>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ED5BDF" w:rsidRPr="00ED5BDF" w:rsidRDefault="00ED5BDF" w:rsidP="00ED5BDF">
            <w:pPr>
              <w:spacing w:after="0" w:line="240" w:lineRule="auto"/>
              <w:rPr>
                <w:rFonts w:ascii="Times New Roman" w:eastAsia="Times New Roman" w:hAnsi="Times New Roman" w:cs="Times New Roman"/>
                <w:b/>
                <w:bCs/>
                <w:sz w:val="24"/>
                <w:szCs w:val="24"/>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ED5BDF" w:rsidRPr="00ED5BDF" w:rsidRDefault="00ED5BDF" w:rsidP="00ED5BDF">
            <w:pPr>
              <w:spacing w:after="0" w:line="240" w:lineRule="auto"/>
              <w:rPr>
                <w:rFonts w:ascii="Times New Roman" w:eastAsia="Times New Roman" w:hAnsi="Times New Roman" w:cs="Times New Roman"/>
                <w:b/>
                <w:bCs/>
                <w:sz w:val="24"/>
                <w:szCs w:val="24"/>
                <w:lang w:eastAsia="ru-RU"/>
              </w:rPr>
            </w:pPr>
          </w:p>
        </w:tc>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ED5BDF" w:rsidRPr="00ED5BDF" w:rsidRDefault="00ED5BDF" w:rsidP="00ED5BDF">
            <w:pPr>
              <w:spacing w:after="0" w:line="240" w:lineRule="auto"/>
              <w:jc w:val="center"/>
              <w:rPr>
                <w:rFonts w:ascii="Times New Roman" w:eastAsia="Times New Roman" w:hAnsi="Times New Roman" w:cs="Times New Roman"/>
                <w:b/>
                <w:bCs/>
                <w:sz w:val="24"/>
                <w:szCs w:val="24"/>
                <w:lang w:eastAsia="ru-RU"/>
              </w:rPr>
            </w:pPr>
            <w:r w:rsidRPr="00ED5BDF">
              <w:rPr>
                <w:rFonts w:ascii="Times New Roman" w:eastAsia="Times New Roman" w:hAnsi="Times New Roman" w:cs="Times New Roman"/>
                <w:b/>
                <w:bCs/>
                <w:sz w:val="24"/>
                <w:szCs w:val="24"/>
                <w:lang w:eastAsia="ru-RU"/>
              </w:rPr>
              <w:t>Предмет договора</w:t>
            </w:r>
          </w:p>
        </w:tc>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ED5BDF" w:rsidRPr="00ED5BDF" w:rsidRDefault="00ED5BDF" w:rsidP="00ED5BDF">
            <w:pPr>
              <w:spacing w:after="0" w:line="240" w:lineRule="auto"/>
              <w:jc w:val="center"/>
              <w:rPr>
                <w:rFonts w:ascii="Times New Roman" w:eastAsia="Times New Roman" w:hAnsi="Times New Roman" w:cs="Times New Roman"/>
                <w:b/>
                <w:bCs/>
                <w:sz w:val="24"/>
                <w:szCs w:val="24"/>
                <w:lang w:eastAsia="ru-RU"/>
              </w:rPr>
            </w:pPr>
            <w:r w:rsidRPr="00ED5BDF">
              <w:rPr>
                <w:rFonts w:ascii="Times New Roman" w:eastAsia="Times New Roman" w:hAnsi="Times New Roman" w:cs="Times New Roman"/>
                <w:b/>
                <w:bCs/>
                <w:sz w:val="24"/>
                <w:szCs w:val="24"/>
                <w:lang w:eastAsia="ru-RU"/>
              </w:rPr>
              <w:t xml:space="preserve">Минимально необходимые требования, предъявляемые к закупаемым </w:t>
            </w:r>
            <w:proofErr w:type="spellStart"/>
            <w:r w:rsidRPr="00ED5BDF">
              <w:rPr>
                <w:rFonts w:ascii="Times New Roman" w:eastAsia="Times New Roman" w:hAnsi="Times New Roman" w:cs="Times New Roman"/>
                <w:b/>
                <w:bCs/>
                <w:sz w:val="24"/>
                <w:szCs w:val="24"/>
                <w:lang w:eastAsia="ru-RU"/>
              </w:rPr>
              <w:t>товарам,работам,услугам</w:t>
            </w:r>
            <w:proofErr w:type="spellEnd"/>
          </w:p>
        </w:tc>
        <w:tc>
          <w:tcPr>
            <w:tcW w:w="0" w:type="auto"/>
            <w:gridSpan w:val="2"/>
            <w:tcBorders>
              <w:top w:val="outset" w:sz="6" w:space="0" w:color="auto"/>
              <w:left w:val="outset" w:sz="6" w:space="0" w:color="auto"/>
              <w:bottom w:val="outset" w:sz="6" w:space="0" w:color="auto"/>
              <w:right w:val="outset" w:sz="6" w:space="0" w:color="auto"/>
            </w:tcBorders>
            <w:vAlign w:val="center"/>
            <w:hideMark/>
          </w:tcPr>
          <w:p w:rsidR="00ED5BDF" w:rsidRPr="00ED5BDF" w:rsidRDefault="00ED5BDF" w:rsidP="00ED5BDF">
            <w:pPr>
              <w:spacing w:after="0" w:line="240" w:lineRule="auto"/>
              <w:jc w:val="center"/>
              <w:rPr>
                <w:rFonts w:ascii="Times New Roman" w:eastAsia="Times New Roman" w:hAnsi="Times New Roman" w:cs="Times New Roman"/>
                <w:b/>
                <w:bCs/>
                <w:sz w:val="24"/>
                <w:szCs w:val="24"/>
                <w:lang w:eastAsia="ru-RU"/>
              </w:rPr>
            </w:pPr>
            <w:r w:rsidRPr="00ED5BDF">
              <w:rPr>
                <w:rFonts w:ascii="Times New Roman" w:eastAsia="Times New Roman" w:hAnsi="Times New Roman" w:cs="Times New Roman"/>
                <w:b/>
                <w:bCs/>
                <w:sz w:val="24"/>
                <w:szCs w:val="24"/>
                <w:lang w:eastAsia="ru-RU"/>
              </w:rPr>
              <w:t>Ед. измерения</w:t>
            </w:r>
          </w:p>
        </w:tc>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ED5BDF" w:rsidRPr="00ED5BDF" w:rsidRDefault="00ED5BDF" w:rsidP="00ED5BDF">
            <w:pPr>
              <w:spacing w:after="0" w:line="240" w:lineRule="auto"/>
              <w:jc w:val="center"/>
              <w:rPr>
                <w:rFonts w:ascii="Times New Roman" w:eastAsia="Times New Roman" w:hAnsi="Times New Roman" w:cs="Times New Roman"/>
                <w:b/>
                <w:bCs/>
                <w:sz w:val="24"/>
                <w:szCs w:val="24"/>
                <w:lang w:eastAsia="ru-RU"/>
              </w:rPr>
            </w:pPr>
            <w:r w:rsidRPr="00ED5BDF">
              <w:rPr>
                <w:rFonts w:ascii="Times New Roman" w:eastAsia="Times New Roman" w:hAnsi="Times New Roman" w:cs="Times New Roman"/>
                <w:b/>
                <w:bCs/>
                <w:sz w:val="24"/>
                <w:szCs w:val="24"/>
                <w:lang w:eastAsia="ru-RU"/>
              </w:rPr>
              <w:t>Сведения о количестве (объеме)</w:t>
            </w:r>
          </w:p>
        </w:tc>
        <w:tc>
          <w:tcPr>
            <w:tcW w:w="0" w:type="auto"/>
            <w:gridSpan w:val="2"/>
            <w:tcBorders>
              <w:top w:val="outset" w:sz="6" w:space="0" w:color="auto"/>
              <w:left w:val="outset" w:sz="6" w:space="0" w:color="auto"/>
              <w:bottom w:val="outset" w:sz="6" w:space="0" w:color="auto"/>
              <w:right w:val="outset" w:sz="6" w:space="0" w:color="auto"/>
            </w:tcBorders>
            <w:vAlign w:val="center"/>
            <w:hideMark/>
          </w:tcPr>
          <w:p w:rsidR="00ED5BDF" w:rsidRPr="00ED5BDF" w:rsidRDefault="00ED5BDF" w:rsidP="00ED5BDF">
            <w:pPr>
              <w:spacing w:after="0" w:line="240" w:lineRule="auto"/>
              <w:jc w:val="center"/>
              <w:rPr>
                <w:rFonts w:ascii="Times New Roman" w:eastAsia="Times New Roman" w:hAnsi="Times New Roman" w:cs="Times New Roman"/>
                <w:b/>
                <w:bCs/>
                <w:sz w:val="24"/>
                <w:szCs w:val="24"/>
                <w:lang w:eastAsia="ru-RU"/>
              </w:rPr>
            </w:pPr>
            <w:r w:rsidRPr="00ED5BDF">
              <w:rPr>
                <w:rFonts w:ascii="Times New Roman" w:eastAsia="Times New Roman" w:hAnsi="Times New Roman" w:cs="Times New Roman"/>
                <w:b/>
                <w:bCs/>
                <w:sz w:val="24"/>
                <w:szCs w:val="24"/>
                <w:lang w:eastAsia="ru-RU"/>
              </w:rPr>
              <w:t>Регион поставки товаров, выполнения работ, оказания услуг</w:t>
            </w:r>
          </w:p>
        </w:tc>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ED5BDF" w:rsidRPr="00ED5BDF" w:rsidRDefault="00ED5BDF" w:rsidP="00ED5BDF">
            <w:pPr>
              <w:spacing w:after="0" w:line="240" w:lineRule="auto"/>
              <w:jc w:val="center"/>
              <w:rPr>
                <w:rFonts w:ascii="Times New Roman" w:eastAsia="Times New Roman" w:hAnsi="Times New Roman" w:cs="Times New Roman"/>
                <w:b/>
                <w:bCs/>
                <w:sz w:val="24"/>
                <w:szCs w:val="24"/>
                <w:lang w:eastAsia="ru-RU"/>
              </w:rPr>
            </w:pPr>
            <w:r w:rsidRPr="00ED5BDF">
              <w:rPr>
                <w:rFonts w:ascii="Times New Roman" w:eastAsia="Times New Roman" w:hAnsi="Times New Roman" w:cs="Times New Roman"/>
                <w:b/>
                <w:bCs/>
                <w:sz w:val="24"/>
                <w:szCs w:val="24"/>
                <w:lang w:eastAsia="ru-RU"/>
              </w:rPr>
              <w:t>Сведения о начальной (максимальной) цене договора (цене лота)</w:t>
            </w:r>
          </w:p>
        </w:tc>
        <w:tc>
          <w:tcPr>
            <w:tcW w:w="0" w:type="auto"/>
            <w:gridSpan w:val="2"/>
            <w:tcBorders>
              <w:top w:val="outset" w:sz="6" w:space="0" w:color="auto"/>
              <w:left w:val="outset" w:sz="6" w:space="0" w:color="auto"/>
              <w:bottom w:val="outset" w:sz="6" w:space="0" w:color="auto"/>
              <w:right w:val="outset" w:sz="6" w:space="0" w:color="auto"/>
            </w:tcBorders>
            <w:vAlign w:val="center"/>
            <w:hideMark/>
          </w:tcPr>
          <w:p w:rsidR="00ED5BDF" w:rsidRPr="00ED5BDF" w:rsidRDefault="00ED5BDF" w:rsidP="00ED5BDF">
            <w:pPr>
              <w:spacing w:after="0" w:line="240" w:lineRule="auto"/>
              <w:jc w:val="center"/>
              <w:rPr>
                <w:rFonts w:ascii="Times New Roman" w:eastAsia="Times New Roman" w:hAnsi="Times New Roman" w:cs="Times New Roman"/>
                <w:b/>
                <w:bCs/>
                <w:sz w:val="24"/>
                <w:szCs w:val="24"/>
                <w:lang w:eastAsia="ru-RU"/>
              </w:rPr>
            </w:pPr>
            <w:r w:rsidRPr="00ED5BDF">
              <w:rPr>
                <w:rFonts w:ascii="Times New Roman" w:eastAsia="Times New Roman" w:hAnsi="Times New Roman" w:cs="Times New Roman"/>
                <w:b/>
                <w:bCs/>
                <w:sz w:val="24"/>
                <w:szCs w:val="24"/>
                <w:lang w:eastAsia="ru-RU"/>
              </w:rPr>
              <w:t>График осуществления процедур закупки</w:t>
            </w: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ED5BDF" w:rsidRPr="00ED5BDF" w:rsidRDefault="00ED5BDF" w:rsidP="00ED5BDF">
            <w:pPr>
              <w:spacing w:after="0" w:line="240" w:lineRule="auto"/>
              <w:rPr>
                <w:rFonts w:ascii="Times New Roman" w:eastAsia="Times New Roman" w:hAnsi="Times New Roman" w:cs="Times New Roman"/>
                <w:b/>
                <w:bCs/>
                <w:sz w:val="24"/>
                <w:szCs w:val="24"/>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ED5BDF" w:rsidRPr="00ED5BDF" w:rsidRDefault="00ED5BDF" w:rsidP="00ED5BDF">
            <w:pPr>
              <w:spacing w:after="0" w:line="240" w:lineRule="auto"/>
              <w:rPr>
                <w:rFonts w:ascii="Times New Roman" w:eastAsia="Times New Roman" w:hAnsi="Times New Roman" w:cs="Times New Roman"/>
                <w:b/>
                <w:bCs/>
                <w:sz w:val="24"/>
                <w:szCs w:val="24"/>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ED5BDF" w:rsidRPr="00ED5BDF" w:rsidRDefault="00ED5BDF" w:rsidP="00ED5BDF">
            <w:pPr>
              <w:spacing w:after="0" w:line="240" w:lineRule="auto"/>
              <w:rPr>
                <w:rFonts w:ascii="Times New Roman" w:eastAsia="Times New Roman" w:hAnsi="Times New Roman" w:cs="Times New Roman"/>
                <w:b/>
                <w:bCs/>
                <w:sz w:val="24"/>
                <w:szCs w:val="24"/>
                <w:lang w:eastAsia="ru-RU"/>
              </w:rPr>
            </w:pPr>
          </w:p>
        </w:tc>
      </w:tr>
      <w:tr w:rsidR="00ED5BDF" w:rsidRPr="00ED5BDF" w:rsidTr="00ED5BDF">
        <w:tc>
          <w:tcPr>
            <w:tcW w:w="0" w:type="auto"/>
            <w:vMerge/>
            <w:tcBorders>
              <w:top w:val="outset" w:sz="6" w:space="0" w:color="auto"/>
              <w:left w:val="outset" w:sz="6" w:space="0" w:color="auto"/>
              <w:bottom w:val="outset" w:sz="6" w:space="0" w:color="auto"/>
              <w:right w:val="outset" w:sz="6" w:space="0" w:color="auto"/>
            </w:tcBorders>
            <w:vAlign w:val="center"/>
            <w:hideMark/>
          </w:tcPr>
          <w:p w:rsidR="00ED5BDF" w:rsidRPr="00ED5BDF" w:rsidRDefault="00ED5BDF" w:rsidP="00ED5BDF">
            <w:pPr>
              <w:spacing w:after="0" w:line="240" w:lineRule="auto"/>
              <w:rPr>
                <w:rFonts w:ascii="Times New Roman" w:eastAsia="Times New Roman" w:hAnsi="Times New Roman" w:cs="Times New Roman"/>
                <w:b/>
                <w:bCs/>
                <w:sz w:val="24"/>
                <w:szCs w:val="24"/>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ED5BDF" w:rsidRPr="00ED5BDF" w:rsidRDefault="00ED5BDF" w:rsidP="00ED5BDF">
            <w:pPr>
              <w:spacing w:after="0" w:line="240" w:lineRule="auto"/>
              <w:rPr>
                <w:rFonts w:ascii="Times New Roman" w:eastAsia="Times New Roman" w:hAnsi="Times New Roman" w:cs="Times New Roman"/>
                <w:b/>
                <w:bCs/>
                <w:sz w:val="24"/>
                <w:szCs w:val="24"/>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ED5BDF" w:rsidRPr="00ED5BDF" w:rsidRDefault="00ED5BDF" w:rsidP="00ED5BDF">
            <w:pPr>
              <w:spacing w:after="0" w:line="240" w:lineRule="auto"/>
              <w:rPr>
                <w:rFonts w:ascii="Times New Roman" w:eastAsia="Times New Roman" w:hAnsi="Times New Roman" w:cs="Times New Roman"/>
                <w:b/>
                <w:bCs/>
                <w:sz w:val="24"/>
                <w:szCs w:val="24"/>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ED5BDF" w:rsidRPr="00ED5BDF" w:rsidRDefault="00ED5BDF" w:rsidP="00ED5BDF">
            <w:pPr>
              <w:spacing w:after="0" w:line="240" w:lineRule="auto"/>
              <w:rPr>
                <w:rFonts w:ascii="Times New Roman" w:eastAsia="Times New Roman" w:hAnsi="Times New Roman" w:cs="Times New Roman"/>
                <w:b/>
                <w:bCs/>
                <w:sz w:val="24"/>
                <w:szCs w:val="24"/>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ED5BDF" w:rsidRPr="00ED5BDF" w:rsidRDefault="00ED5BDF" w:rsidP="00ED5BDF">
            <w:pPr>
              <w:spacing w:after="0" w:line="240" w:lineRule="auto"/>
              <w:rPr>
                <w:rFonts w:ascii="Times New Roman" w:eastAsia="Times New Roman" w:hAnsi="Times New Roman" w:cs="Times New Roman"/>
                <w:b/>
                <w:bCs/>
                <w:sz w:val="24"/>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D5BDF" w:rsidRPr="00ED5BDF" w:rsidRDefault="00ED5BDF" w:rsidP="00ED5BDF">
            <w:pPr>
              <w:spacing w:after="0" w:line="240" w:lineRule="auto"/>
              <w:jc w:val="center"/>
              <w:rPr>
                <w:rFonts w:ascii="Times New Roman" w:eastAsia="Times New Roman" w:hAnsi="Times New Roman" w:cs="Times New Roman"/>
                <w:b/>
                <w:bCs/>
                <w:sz w:val="24"/>
                <w:szCs w:val="24"/>
                <w:lang w:eastAsia="ru-RU"/>
              </w:rPr>
            </w:pPr>
            <w:r w:rsidRPr="00ED5BDF">
              <w:rPr>
                <w:rFonts w:ascii="Times New Roman" w:eastAsia="Times New Roman" w:hAnsi="Times New Roman" w:cs="Times New Roman"/>
                <w:b/>
                <w:bCs/>
                <w:sz w:val="24"/>
                <w:szCs w:val="24"/>
                <w:lang w:eastAsia="ru-RU"/>
              </w:rPr>
              <w:t>код по ОКЕИ</w:t>
            </w:r>
          </w:p>
        </w:tc>
        <w:tc>
          <w:tcPr>
            <w:tcW w:w="0" w:type="auto"/>
            <w:tcBorders>
              <w:top w:val="outset" w:sz="6" w:space="0" w:color="auto"/>
              <w:left w:val="outset" w:sz="6" w:space="0" w:color="auto"/>
              <w:bottom w:val="outset" w:sz="6" w:space="0" w:color="auto"/>
              <w:right w:val="outset" w:sz="6" w:space="0" w:color="auto"/>
            </w:tcBorders>
            <w:vAlign w:val="center"/>
            <w:hideMark/>
          </w:tcPr>
          <w:p w:rsidR="00ED5BDF" w:rsidRPr="00ED5BDF" w:rsidRDefault="00ED5BDF" w:rsidP="00ED5BDF">
            <w:pPr>
              <w:spacing w:after="0" w:line="240" w:lineRule="auto"/>
              <w:jc w:val="center"/>
              <w:rPr>
                <w:rFonts w:ascii="Times New Roman" w:eastAsia="Times New Roman" w:hAnsi="Times New Roman" w:cs="Times New Roman"/>
                <w:b/>
                <w:bCs/>
                <w:sz w:val="24"/>
                <w:szCs w:val="24"/>
                <w:lang w:eastAsia="ru-RU"/>
              </w:rPr>
            </w:pPr>
            <w:r w:rsidRPr="00ED5BDF">
              <w:rPr>
                <w:rFonts w:ascii="Times New Roman" w:eastAsia="Times New Roman" w:hAnsi="Times New Roman" w:cs="Times New Roman"/>
                <w:b/>
                <w:bCs/>
                <w:sz w:val="24"/>
                <w:szCs w:val="24"/>
                <w:lang w:eastAsia="ru-RU"/>
              </w:rPr>
              <w:t>наименование</w:t>
            </w: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ED5BDF" w:rsidRPr="00ED5BDF" w:rsidRDefault="00ED5BDF" w:rsidP="00ED5BDF">
            <w:pPr>
              <w:spacing w:after="0" w:line="240" w:lineRule="auto"/>
              <w:rPr>
                <w:rFonts w:ascii="Times New Roman" w:eastAsia="Times New Roman" w:hAnsi="Times New Roman" w:cs="Times New Roman"/>
                <w:b/>
                <w:bCs/>
                <w:sz w:val="24"/>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D5BDF" w:rsidRPr="00ED5BDF" w:rsidRDefault="00ED5BDF" w:rsidP="00ED5BDF">
            <w:pPr>
              <w:spacing w:after="0" w:line="240" w:lineRule="auto"/>
              <w:jc w:val="center"/>
              <w:rPr>
                <w:rFonts w:ascii="Times New Roman" w:eastAsia="Times New Roman" w:hAnsi="Times New Roman" w:cs="Times New Roman"/>
                <w:b/>
                <w:bCs/>
                <w:sz w:val="24"/>
                <w:szCs w:val="24"/>
                <w:lang w:eastAsia="ru-RU"/>
              </w:rPr>
            </w:pPr>
            <w:r w:rsidRPr="00ED5BDF">
              <w:rPr>
                <w:rFonts w:ascii="Times New Roman" w:eastAsia="Times New Roman" w:hAnsi="Times New Roman" w:cs="Times New Roman"/>
                <w:b/>
                <w:bCs/>
                <w:sz w:val="24"/>
                <w:szCs w:val="24"/>
                <w:lang w:eastAsia="ru-RU"/>
              </w:rPr>
              <w:t>код по ОКАТО</w:t>
            </w:r>
          </w:p>
        </w:tc>
        <w:tc>
          <w:tcPr>
            <w:tcW w:w="0" w:type="auto"/>
            <w:tcBorders>
              <w:top w:val="outset" w:sz="6" w:space="0" w:color="auto"/>
              <w:left w:val="outset" w:sz="6" w:space="0" w:color="auto"/>
              <w:bottom w:val="outset" w:sz="6" w:space="0" w:color="auto"/>
              <w:right w:val="outset" w:sz="6" w:space="0" w:color="auto"/>
            </w:tcBorders>
            <w:vAlign w:val="center"/>
            <w:hideMark/>
          </w:tcPr>
          <w:p w:rsidR="00ED5BDF" w:rsidRPr="00ED5BDF" w:rsidRDefault="00ED5BDF" w:rsidP="00ED5BDF">
            <w:pPr>
              <w:spacing w:after="0" w:line="240" w:lineRule="auto"/>
              <w:jc w:val="center"/>
              <w:rPr>
                <w:rFonts w:ascii="Times New Roman" w:eastAsia="Times New Roman" w:hAnsi="Times New Roman" w:cs="Times New Roman"/>
                <w:b/>
                <w:bCs/>
                <w:sz w:val="24"/>
                <w:szCs w:val="24"/>
                <w:lang w:eastAsia="ru-RU"/>
              </w:rPr>
            </w:pPr>
            <w:r w:rsidRPr="00ED5BDF">
              <w:rPr>
                <w:rFonts w:ascii="Times New Roman" w:eastAsia="Times New Roman" w:hAnsi="Times New Roman" w:cs="Times New Roman"/>
                <w:b/>
                <w:bCs/>
                <w:sz w:val="24"/>
                <w:szCs w:val="24"/>
                <w:lang w:eastAsia="ru-RU"/>
              </w:rPr>
              <w:t>наименование</w:t>
            </w: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ED5BDF" w:rsidRPr="00ED5BDF" w:rsidRDefault="00ED5BDF" w:rsidP="00ED5BDF">
            <w:pPr>
              <w:spacing w:after="0" w:line="240" w:lineRule="auto"/>
              <w:rPr>
                <w:rFonts w:ascii="Times New Roman" w:eastAsia="Times New Roman" w:hAnsi="Times New Roman" w:cs="Times New Roman"/>
                <w:b/>
                <w:bCs/>
                <w:sz w:val="24"/>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D5BDF" w:rsidRPr="00ED5BDF" w:rsidRDefault="00ED5BDF" w:rsidP="00ED5BDF">
            <w:pPr>
              <w:spacing w:after="0" w:line="240" w:lineRule="auto"/>
              <w:jc w:val="center"/>
              <w:rPr>
                <w:rFonts w:ascii="Times New Roman" w:eastAsia="Times New Roman" w:hAnsi="Times New Roman" w:cs="Times New Roman"/>
                <w:b/>
                <w:bCs/>
                <w:sz w:val="24"/>
                <w:szCs w:val="24"/>
                <w:lang w:eastAsia="ru-RU"/>
              </w:rPr>
            </w:pPr>
            <w:r w:rsidRPr="00ED5BDF">
              <w:rPr>
                <w:rFonts w:ascii="Times New Roman" w:eastAsia="Times New Roman" w:hAnsi="Times New Roman" w:cs="Times New Roman"/>
                <w:b/>
                <w:bCs/>
                <w:sz w:val="24"/>
                <w:szCs w:val="24"/>
                <w:lang w:eastAsia="ru-RU"/>
              </w:rPr>
              <w:t>планируемая дата или период размещения извещения о закупке(месяц, год)</w:t>
            </w:r>
          </w:p>
        </w:tc>
        <w:tc>
          <w:tcPr>
            <w:tcW w:w="0" w:type="auto"/>
            <w:tcBorders>
              <w:top w:val="outset" w:sz="6" w:space="0" w:color="auto"/>
              <w:left w:val="outset" w:sz="6" w:space="0" w:color="auto"/>
              <w:bottom w:val="outset" w:sz="6" w:space="0" w:color="auto"/>
              <w:right w:val="outset" w:sz="6" w:space="0" w:color="auto"/>
            </w:tcBorders>
            <w:vAlign w:val="center"/>
            <w:hideMark/>
          </w:tcPr>
          <w:p w:rsidR="00ED5BDF" w:rsidRPr="00ED5BDF" w:rsidRDefault="00ED5BDF" w:rsidP="00ED5BDF">
            <w:pPr>
              <w:spacing w:after="0" w:line="240" w:lineRule="auto"/>
              <w:jc w:val="center"/>
              <w:rPr>
                <w:rFonts w:ascii="Times New Roman" w:eastAsia="Times New Roman" w:hAnsi="Times New Roman" w:cs="Times New Roman"/>
                <w:b/>
                <w:bCs/>
                <w:sz w:val="24"/>
                <w:szCs w:val="24"/>
                <w:lang w:eastAsia="ru-RU"/>
              </w:rPr>
            </w:pPr>
            <w:r w:rsidRPr="00ED5BDF">
              <w:rPr>
                <w:rFonts w:ascii="Times New Roman" w:eastAsia="Times New Roman" w:hAnsi="Times New Roman" w:cs="Times New Roman"/>
                <w:b/>
                <w:bCs/>
                <w:sz w:val="24"/>
                <w:szCs w:val="24"/>
                <w:lang w:eastAsia="ru-RU"/>
              </w:rPr>
              <w:t>срок исполнения договора(месяц, год)</w:t>
            </w: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ED5BDF" w:rsidRPr="00ED5BDF" w:rsidRDefault="00ED5BDF" w:rsidP="00ED5BDF">
            <w:pPr>
              <w:spacing w:after="0" w:line="240" w:lineRule="auto"/>
              <w:rPr>
                <w:rFonts w:ascii="Times New Roman" w:eastAsia="Times New Roman" w:hAnsi="Times New Roman" w:cs="Times New Roman"/>
                <w:b/>
                <w:bCs/>
                <w:sz w:val="24"/>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D5BDF" w:rsidRPr="00ED5BDF" w:rsidRDefault="00ED5BDF" w:rsidP="00ED5BDF">
            <w:pPr>
              <w:spacing w:after="0" w:line="240" w:lineRule="auto"/>
              <w:jc w:val="center"/>
              <w:rPr>
                <w:rFonts w:ascii="Times New Roman" w:eastAsia="Times New Roman" w:hAnsi="Times New Roman" w:cs="Times New Roman"/>
                <w:b/>
                <w:bCs/>
                <w:sz w:val="24"/>
                <w:szCs w:val="24"/>
                <w:lang w:eastAsia="ru-RU"/>
              </w:rPr>
            </w:pPr>
            <w:r w:rsidRPr="00ED5BDF">
              <w:rPr>
                <w:rFonts w:ascii="Times New Roman" w:eastAsia="Times New Roman" w:hAnsi="Times New Roman" w:cs="Times New Roman"/>
                <w:b/>
                <w:bCs/>
                <w:sz w:val="24"/>
                <w:szCs w:val="24"/>
                <w:lang w:eastAsia="ru-RU"/>
              </w:rPr>
              <w:t>да (нет)</w:t>
            </w: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ED5BDF" w:rsidRPr="00ED5BDF" w:rsidRDefault="00ED5BDF" w:rsidP="00ED5BDF">
            <w:pPr>
              <w:spacing w:after="0" w:line="240" w:lineRule="auto"/>
              <w:rPr>
                <w:rFonts w:ascii="Times New Roman" w:eastAsia="Times New Roman" w:hAnsi="Times New Roman" w:cs="Times New Roman"/>
                <w:b/>
                <w:bCs/>
                <w:sz w:val="24"/>
                <w:szCs w:val="24"/>
                <w:lang w:eastAsia="ru-RU"/>
              </w:rPr>
            </w:pPr>
          </w:p>
        </w:tc>
      </w:tr>
      <w:tr w:rsidR="00ED5BDF" w:rsidRPr="00ED5BDF" w:rsidTr="00ED5BDF">
        <w:tc>
          <w:tcPr>
            <w:tcW w:w="0" w:type="auto"/>
            <w:tcBorders>
              <w:top w:val="outset" w:sz="6" w:space="0" w:color="auto"/>
              <w:left w:val="outset" w:sz="6" w:space="0" w:color="auto"/>
              <w:bottom w:val="outset" w:sz="6" w:space="0" w:color="auto"/>
              <w:right w:val="outset" w:sz="6" w:space="0" w:color="auto"/>
            </w:tcBorders>
            <w:vAlign w:val="center"/>
            <w:hideMark/>
          </w:tcPr>
          <w:p w:rsidR="00ED5BDF" w:rsidRPr="00ED5BDF" w:rsidRDefault="00ED5BDF" w:rsidP="00ED5BDF">
            <w:pPr>
              <w:spacing w:after="0" w:line="240" w:lineRule="auto"/>
              <w:jc w:val="center"/>
              <w:rPr>
                <w:rFonts w:ascii="Times New Roman" w:eastAsia="Times New Roman" w:hAnsi="Times New Roman" w:cs="Times New Roman"/>
                <w:sz w:val="24"/>
                <w:szCs w:val="24"/>
                <w:lang w:eastAsia="ru-RU"/>
              </w:rPr>
            </w:pPr>
            <w:r w:rsidRPr="00ED5BDF">
              <w:rPr>
                <w:rFonts w:ascii="Times New Roman" w:eastAsia="Times New Roman" w:hAnsi="Times New Roman" w:cs="Times New Roman"/>
                <w:sz w:val="24"/>
                <w:szCs w:val="24"/>
                <w:lang w:eastAsia="ru-RU"/>
              </w:rPr>
              <w:t>1</w:t>
            </w:r>
          </w:p>
        </w:tc>
        <w:tc>
          <w:tcPr>
            <w:tcW w:w="0" w:type="auto"/>
            <w:tcBorders>
              <w:top w:val="outset" w:sz="6" w:space="0" w:color="auto"/>
              <w:left w:val="outset" w:sz="6" w:space="0" w:color="auto"/>
              <w:bottom w:val="outset" w:sz="6" w:space="0" w:color="auto"/>
              <w:right w:val="outset" w:sz="6" w:space="0" w:color="auto"/>
            </w:tcBorders>
            <w:vAlign w:val="center"/>
            <w:hideMark/>
          </w:tcPr>
          <w:p w:rsidR="00ED5BDF" w:rsidRPr="00ED5BDF" w:rsidRDefault="00ED5BDF" w:rsidP="00ED5BDF">
            <w:pPr>
              <w:spacing w:after="0" w:line="240" w:lineRule="auto"/>
              <w:jc w:val="center"/>
              <w:rPr>
                <w:rFonts w:ascii="Times New Roman" w:eastAsia="Times New Roman" w:hAnsi="Times New Roman" w:cs="Times New Roman"/>
                <w:sz w:val="24"/>
                <w:szCs w:val="24"/>
                <w:lang w:eastAsia="ru-RU"/>
              </w:rPr>
            </w:pPr>
            <w:r w:rsidRPr="00ED5BDF">
              <w:rPr>
                <w:rFonts w:ascii="Times New Roman" w:eastAsia="Times New Roman" w:hAnsi="Times New Roman" w:cs="Times New Roman"/>
                <w:sz w:val="24"/>
                <w:szCs w:val="24"/>
                <w:lang w:eastAsia="ru-RU"/>
              </w:rPr>
              <w:t>2</w:t>
            </w:r>
          </w:p>
        </w:tc>
        <w:tc>
          <w:tcPr>
            <w:tcW w:w="0" w:type="auto"/>
            <w:tcBorders>
              <w:top w:val="outset" w:sz="6" w:space="0" w:color="auto"/>
              <w:left w:val="outset" w:sz="6" w:space="0" w:color="auto"/>
              <w:bottom w:val="outset" w:sz="6" w:space="0" w:color="auto"/>
              <w:right w:val="outset" w:sz="6" w:space="0" w:color="auto"/>
            </w:tcBorders>
            <w:vAlign w:val="center"/>
            <w:hideMark/>
          </w:tcPr>
          <w:p w:rsidR="00ED5BDF" w:rsidRPr="00ED5BDF" w:rsidRDefault="00ED5BDF" w:rsidP="00ED5BDF">
            <w:pPr>
              <w:spacing w:after="0" w:line="240" w:lineRule="auto"/>
              <w:jc w:val="center"/>
              <w:rPr>
                <w:rFonts w:ascii="Times New Roman" w:eastAsia="Times New Roman" w:hAnsi="Times New Roman" w:cs="Times New Roman"/>
                <w:sz w:val="24"/>
                <w:szCs w:val="24"/>
                <w:lang w:eastAsia="ru-RU"/>
              </w:rPr>
            </w:pPr>
            <w:r w:rsidRPr="00ED5BDF">
              <w:rPr>
                <w:rFonts w:ascii="Times New Roman" w:eastAsia="Times New Roman" w:hAnsi="Times New Roman" w:cs="Times New Roman"/>
                <w:sz w:val="24"/>
                <w:szCs w:val="24"/>
                <w:lang w:eastAsia="ru-RU"/>
              </w:rPr>
              <w:t>3</w:t>
            </w:r>
          </w:p>
        </w:tc>
        <w:tc>
          <w:tcPr>
            <w:tcW w:w="0" w:type="auto"/>
            <w:tcBorders>
              <w:top w:val="outset" w:sz="6" w:space="0" w:color="auto"/>
              <w:left w:val="outset" w:sz="6" w:space="0" w:color="auto"/>
              <w:bottom w:val="outset" w:sz="6" w:space="0" w:color="auto"/>
              <w:right w:val="outset" w:sz="6" w:space="0" w:color="auto"/>
            </w:tcBorders>
            <w:vAlign w:val="center"/>
            <w:hideMark/>
          </w:tcPr>
          <w:p w:rsidR="00ED5BDF" w:rsidRPr="00ED5BDF" w:rsidRDefault="00ED5BDF" w:rsidP="00ED5BDF">
            <w:pPr>
              <w:spacing w:after="0" w:line="240" w:lineRule="auto"/>
              <w:jc w:val="center"/>
              <w:rPr>
                <w:rFonts w:ascii="Times New Roman" w:eastAsia="Times New Roman" w:hAnsi="Times New Roman" w:cs="Times New Roman"/>
                <w:sz w:val="24"/>
                <w:szCs w:val="24"/>
                <w:lang w:eastAsia="ru-RU"/>
              </w:rPr>
            </w:pPr>
            <w:r w:rsidRPr="00ED5BDF">
              <w:rPr>
                <w:rFonts w:ascii="Times New Roman" w:eastAsia="Times New Roman" w:hAnsi="Times New Roman" w:cs="Times New Roman"/>
                <w:sz w:val="24"/>
                <w:szCs w:val="24"/>
                <w:lang w:eastAsia="ru-RU"/>
              </w:rPr>
              <w:t>4</w:t>
            </w:r>
          </w:p>
        </w:tc>
        <w:tc>
          <w:tcPr>
            <w:tcW w:w="0" w:type="auto"/>
            <w:tcBorders>
              <w:top w:val="outset" w:sz="6" w:space="0" w:color="auto"/>
              <w:left w:val="outset" w:sz="6" w:space="0" w:color="auto"/>
              <w:bottom w:val="outset" w:sz="6" w:space="0" w:color="auto"/>
              <w:right w:val="outset" w:sz="6" w:space="0" w:color="auto"/>
            </w:tcBorders>
            <w:vAlign w:val="center"/>
            <w:hideMark/>
          </w:tcPr>
          <w:p w:rsidR="00ED5BDF" w:rsidRPr="00ED5BDF" w:rsidRDefault="00ED5BDF" w:rsidP="00ED5BDF">
            <w:pPr>
              <w:spacing w:after="0" w:line="240" w:lineRule="auto"/>
              <w:jc w:val="center"/>
              <w:rPr>
                <w:rFonts w:ascii="Times New Roman" w:eastAsia="Times New Roman" w:hAnsi="Times New Roman" w:cs="Times New Roman"/>
                <w:sz w:val="24"/>
                <w:szCs w:val="24"/>
                <w:lang w:eastAsia="ru-RU"/>
              </w:rPr>
            </w:pPr>
            <w:r w:rsidRPr="00ED5BDF">
              <w:rPr>
                <w:rFonts w:ascii="Times New Roman" w:eastAsia="Times New Roman" w:hAnsi="Times New Roman" w:cs="Times New Roman"/>
                <w:sz w:val="24"/>
                <w:szCs w:val="24"/>
                <w:lang w:eastAsia="ru-RU"/>
              </w:rPr>
              <w:t>5</w:t>
            </w:r>
          </w:p>
        </w:tc>
        <w:tc>
          <w:tcPr>
            <w:tcW w:w="0" w:type="auto"/>
            <w:tcBorders>
              <w:top w:val="outset" w:sz="6" w:space="0" w:color="auto"/>
              <w:left w:val="outset" w:sz="6" w:space="0" w:color="auto"/>
              <w:bottom w:val="outset" w:sz="6" w:space="0" w:color="auto"/>
              <w:right w:val="outset" w:sz="6" w:space="0" w:color="auto"/>
            </w:tcBorders>
            <w:vAlign w:val="center"/>
            <w:hideMark/>
          </w:tcPr>
          <w:p w:rsidR="00ED5BDF" w:rsidRPr="00ED5BDF" w:rsidRDefault="00ED5BDF" w:rsidP="00ED5BDF">
            <w:pPr>
              <w:spacing w:after="0" w:line="240" w:lineRule="auto"/>
              <w:jc w:val="center"/>
              <w:rPr>
                <w:rFonts w:ascii="Times New Roman" w:eastAsia="Times New Roman" w:hAnsi="Times New Roman" w:cs="Times New Roman"/>
                <w:sz w:val="24"/>
                <w:szCs w:val="24"/>
                <w:lang w:eastAsia="ru-RU"/>
              </w:rPr>
            </w:pPr>
            <w:r w:rsidRPr="00ED5BDF">
              <w:rPr>
                <w:rFonts w:ascii="Times New Roman" w:eastAsia="Times New Roman" w:hAnsi="Times New Roman" w:cs="Times New Roman"/>
                <w:sz w:val="24"/>
                <w:szCs w:val="24"/>
                <w:lang w:eastAsia="ru-RU"/>
              </w:rPr>
              <w:t>6</w:t>
            </w:r>
          </w:p>
        </w:tc>
        <w:tc>
          <w:tcPr>
            <w:tcW w:w="0" w:type="auto"/>
            <w:tcBorders>
              <w:top w:val="outset" w:sz="6" w:space="0" w:color="auto"/>
              <w:left w:val="outset" w:sz="6" w:space="0" w:color="auto"/>
              <w:bottom w:val="outset" w:sz="6" w:space="0" w:color="auto"/>
              <w:right w:val="outset" w:sz="6" w:space="0" w:color="auto"/>
            </w:tcBorders>
            <w:vAlign w:val="center"/>
            <w:hideMark/>
          </w:tcPr>
          <w:p w:rsidR="00ED5BDF" w:rsidRPr="00ED5BDF" w:rsidRDefault="00ED5BDF" w:rsidP="00ED5BDF">
            <w:pPr>
              <w:spacing w:after="0" w:line="240" w:lineRule="auto"/>
              <w:jc w:val="center"/>
              <w:rPr>
                <w:rFonts w:ascii="Times New Roman" w:eastAsia="Times New Roman" w:hAnsi="Times New Roman" w:cs="Times New Roman"/>
                <w:sz w:val="24"/>
                <w:szCs w:val="24"/>
                <w:lang w:eastAsia="ru-RU"/>
              </w:rPr>
            </w:pPr>
            <w:r w:rsidRPr="00ED5BDF">
              <w:rPr>
                <w:rFonts w:ascii="Times New Roman" w:eastAsia="Times New Roman" w:hAnsi="Times New Roman" w:cs="Times New Roman"/>
                <w:sz w:val="24"/>
                <w:szCs w:val="24"/>
                <w:lang w:eastAsia="ru-RU"/>
              </w:rPr>
              <w:t>7</w:t>
            </w:r>
          </w:p>
        </w:tc>
        <w:tc>
          <w:tcPr>
            <w:tcW w:w="0" w:type="auto"/>
            <w:tcBorders>
              <w:top w:val="outset" w:sz="6" w:space="0" w:color="auto"/>
              <w:left w:val="outset" w:sz="6" w:space="0" w:color="auto"/>
              <w:bottom w:val="outset" w:sz="6" w:space="0" w:color="auto"/>
              <w:right w:val="outset" w:sz="6" w:space="0" w:color="auto"/>
            </w:tcBorders>
            <w:vAlign w:val="center"/>
            <w:hideMark/>
          </w:tcPr>
          <w:p w:rsidR="00ED5BDF" w:rsidRPr="00ED5BDF" w:rsidRDefault="00ED5BDF" w:rsidP="00ED5BDF">
            <w:pPr>
              <w:spacing w:after="0" w:line="240" w:lineRule="auto"/>
              <w:jc w:val="center"/>
              <w:rPr>
                <w:rFonts w:ascii="Times New Roman" w:eastAsia="Times New Roman" w:hAnsi="Times New Roman" w:cs="Times New Roman"/>
                <w:sz w:val="24"/>
                <w:szCs w:val="24"/>
                <w:lang w:eastAsia="ru-RU"/>
              </w:rPr>
            </w:pPr>
            <w:r w:rsidRPr="00ED5BDF">
              <w:rPr>
                <w:rFonts w:ascii="Times New Roman" w:eastAsia="Times New Roman" w:hAnsi="Times New Roman" w:cs="Times New Roman"/>
                <w:sz w:val="24"/>
                <w:szCs w:val="24"/>
                <w:lang w:eastAsia="ru-RU"/>
              </w:rPr>
              <w:t>8</w:t>
            </w:r>
          </w:p>
        </w:tc>
        <w:tc>
          <w:tcPr>
            <w:tcW w:w="0" w:type="auto"/>
            <w:tcBorders>
              <w:top w:val="outset" w:sz="6" w:space="0" w:color="auto"/>
              <w:left w:val="outset" w:sz="6" w:space="0" w:color="auto"/>
              <w:bottom w:val="outset" w:sz="6" w:space="0" w:color="auto"/>
              <w:right w:val="outset" w:sz="6" w:space="0" w:color="auto"/>
            </w:tcBorders>
            <w:vAlign w:val="center"/>
            <w:hideMark/>
          </w:tcPr>
          <w:p w:rsidR="00ED5BDF" w:rsidRPr="00ED5BDF" w:rsidRDefault="00ED5BDF" w:rsidP="00ED5BDF">
            <w:pPr>
              <w:spacing w:after="0" w:line="240" w:lineRule="auto"/>
              <w:jc w:val="center"/>
              <w:rPr>
                <w:rFonts w:ascii="Times New Roman" w:eastAsia="Times New Roman" w:hAnsi="Times New Roman" w:cs="Times New Roman"/>
                <w:sz w:val="24"/>
                <w:szCs w:val="24"/>
                <w:lang w:eastAsia="ru-RU"/>
              </w:rPr>
            </w:pPr>
            <w:r w:rsidRPr="00ED5BDF">
              <w:rPr>
                <w:rFonts w:ascii="Times New Roman" w:eastAsia="Times New Roman" w:hAnsi="Times New Roman" w:cs="Times New Roman"/>
                <w:sz w:val="24"/>
                <w:szCs w:val="24"/>
                <w:lang w:eastAsia="ru-RU"/>
              </w:rPr>
              <w:t>9</w:t>
            </w:r>
          </w:p>
        </w:tc>
        <w:tc>
          <w:tcPr>
            <w:tcW w:w="0" w:type="auto"/>
            <w:tcBorders>
              <w:top w:val="outset" w:sz="6" w:space="0" w:color="auto"/>
              <w:left w:val="outset" w:sz="6" w:space="0" w:color="auto"/>
              <w:bottom w:val="outset" w:sz="6" w:space="0" w:color="auto"/>
              <w:right w:val="outset" w:sz="6" w:space="0" w:color="auto"/>
            </w:tcBorders>
            <w:vAlign w:val="center"/>
            <w:hideMark/>
          </w:tcPr>
          <w:p w:rsidR="00ED5BDF" w:rsidRPr="00ED5BDF" w:rsidRDefault="00ED5BDF" w:rsidP="00ED5BDF">
            <w:pPr>
              <w:spacing w:after="0" w:line="240" w:lineRule="auto"/>
              <w:jc w:val="center"/>
              <w:rPr>
                <w:rFonts w:ascii="Times New Roman" w:eastAsia="Times New Roman" w:hAnsi="Times New Roman" w:cs="Times New Roman"/>
                <w:sz w:val="24"/>
                <w:szCs w:val="24"/>
                <w:lang w:eastAsia="ru-RU"/>
              </w:rPr>
            </w:pPr>
            <w:r w:rsidRPr="00ED5BDF">
              <w:rPr>
                <w:rFonts w:ascii="Times New Roman" w:eastAsia="Times New Roman" w:hAnsi="Times New Roman" w:cs="Times New Roman"/>
                <w:sz w:val="24"/>
                <w:szCs w:val="24"/>
                <w:lang w:eastAsia="ru-RU"/>
              </w:rPr>
              <w:t>10</w:t>
            </w:r>
          </w:p>
        </w:tc>
        <w:tc>
          <w:tcPr>
            <w:tcW w:w="0" w:type="auto"/>
            <w:tcBorders>
              <w:top w:val="outset" w:sz="6" w:space="0" w:color="auto"/>
              <w:left w:val="outset" w:sz="6" w:space="0" w:color="auto"/>
              <w:bottom w:val="outset" w:sz="6" w:space="0" w:color="auto"/>
              <w:right w:val="outset" w:sz="6" w:space="0" w:color="auto"/>
            </w:tcBorders>
            <w:vAlign w:val="center"/>
            <w:hideMark/>
          </w:tcPr>
          <w:p w:rsidR="00ED5BDF" w:rsidRPr="00ED5BDF" w:rsidRDefault="00ED5BDF" w:rsidP="00ED5BDF">
            <w:pPr>
              <w:spacing w:after="0" w:line="240" w:lineRule="auto"/>
              <w:jc w:val="center"/>
              <w:rPr>
                <w:rFonts w:ascii="Times New Roman" w:eastAsia="Times New Roman" w:hAnsi="Times New Roman" w:cs="Times New Roman"/>
                <w:sz w:val="24"/>
                <w:szCs w:val="24"/>
                <w:lang w:eastAsia="ru-RU"/>
              </w:rPr>
            </w:pPr>
            <w:r w:rsidRPr="00ED5BDF">
              <w:rPr>
                <w:rFonts w:ascii="Times New Roman" w:eastAsia="Times New Roman" w:hAnsi="Times New Roman" w:cs="Times New Roman"/>
                <w:sz w:val="24"/>
                <w:szCs w:val="24"/>
                <w:lang w:eastAsia="ru-RU"/>
              </w:rPr>
              <w:t>11</w:t>
            </w:r>
          </w:p>
        </w:tc>
        <w:tc>
          <w:tcPr>
            <w:tcW w:w="0" w:type="auto"/>
            <w:tcBorders>
              <w:top w:val="outset" w:sz="6" w:space="0" w:color="auto"/>
              <w:left w:val="outset" w:sz="6" w:space="0" w:color="auto"/>
              <w:bottom w:val="outset" w:sz="6" w:space="0" w:color="auto"/>
              <w:right w:val="outset" w:sz="6" w:space="0" w:color="auto"/>
            </w:tcBorders>
            <w:vAlign w:val="center"/>
            <w:hideMark/>
          </w:tcPr>
          <w:p w:rsidR="00ED5BDF" w:rsidRPr="00ED5BDF" w:rsidRDefault="00ED5BDF" w:rsidP="00ED5BDF">
            <w:pPr>
              <w:spacing w:after="0" w:line="240" w:lineRule="auto"/>
              <w:jc w:val="center"/>
              <w:rPr>
                <w:rFonts w:ascii="Times New Roman" w:eastAsia="Times New Roman" w:hAnsi="Times New Roman" w:cs="Times New Roman"/>
                <w:sz w:val="24"/>
                <w:szCs w:val="24"/>
                <w:lang w:eastAsia="ru-RU"/>
              </w:rPr>
            </w:pPr>
            <w:r w:rsidRPr="00ED5BDF">
              <w:rPr>
                <w:rFonts w:ascii="Times New Roman" w:eastAsia="Times New Roman" w:hAnsi="Times New Roman" w:cs="Times New Roman"/>
                <w:sz w:val="24"/>
                <w:szCs w:val="24"/>
                <w:lang w:eastAsia="ru-RU"/>
              </w:rPr>
              <w:t>12</w:t>
            </w:r>
          </w:p>
        </w:tc>
        <w:tc>
          <w:tcPr>
            <w:tcW w:w="0" w:type="auto"/>
            <w:tcBorders>
              <w:top w:val="outset" w:sz="6" w:space="0" w:color="auto"/>
              <w:left w:val="outset" w:sz="6" w:space="0" w:color="auto"/>
              <w:bottom w:val="outset" w:sz="6" w:space="0" w:color="auto"/>
              <w:right w:val="outset" w:sz="6" w:space="0" w:color="auto"/>
            </w:tcBorders>
            <w:vAlign w:val="center"/>
            <w:hideMark/>
          </w:tcPr>
          <w:p w:rsidR="00ED5BDF" w:rsidRPr="00ED5BDF" w:rsidRDefault="00ED5BDF" w:rsidP="00ED5BDF">
            <w:pPr>
              <w:spacing w:after="0" w:line="240" w:lineRule="auto"/>
              <w:jc w:val="center"/>
              <w:rPr>
                <w:rFonts w:ascii="Times New Roman" w:eastAsia="Times New Roman" w:hAnsi="Times New Roman" w:cs="Times New Roman"/>
                <w:sz w:val="24"/>
                <w:szCs w:val="24"/>
                <w:lang w:eastAsia="ru-RU"/>
              </w:rPr>
            </w:pPr>
            <w:r w:rsidRPr="00ED5BDF">
              <w:rPr>
                <w:rFonts w:ascii="Times New Roman" w:eastAsia="Times New Roman" w:hAnsi="Times New Roman" w:cs="Times New Roman"/>
                <w:sz w:val="24"/>
                <w:szCs w:val="24"/>
                <w:lang w:eastAsia="ru-RU"/>
              </w:rPr>
              <w:t>13</w:t>
            </w:r>
          </w:p>
        </w:tc>
        <w:tc>
          <w:tcPr>
            <w:tcW w:w="0" w:type="auto"/>
            <w:tcBorders>
              <w:top w:val="outset" w:sz="6" w:space="0" w:color="auto"/>
              <w:left w:val="outset" w:sz="6" w:space="0" w:color="auto"/>
              <w:bottom w:val="outset" w:sz="6" w:space="0" w:color="auto"/>
              <w:right w:val="outset" w:sz="6" w:space="0" w:color="auto"/>
            </w:tcBorders>
            <w:vAlign w:val="center"/>
            <w:hideMark/>
          </w:tcPr>
          <w:p w:rsidR="00ED5BDF" w:rsidRPr="00ED5BDF" w:rsidRDefault="00ED5BDF" w:rsidP="00ED5BDF">
            <w:pPr>
              <w:spacing w:after="0" w:line="240" w:lineRule="auto"/>
              <w:jc w:val="center"/>
              <w:rPr>
                <w:rFonts w:ascii="Times New Roman" w:eastAsia="Times New Roman" w:hAnsi="Times New Roman" w:cs="Times New Roman"/>
                <w:sz w:val="24"/>
                <w:szCs w:val="24"/>
                <w:lang w:eastAsia="ru-RU"/>
              </w:rPr>
            </w:pPr>
            <w:r w:rsidRPr="00ED5BDF">
              <w:rPr>
                <w:rFonts w:ascii="Times New Roman" w:eastAsia="Times New Roman" w:hAnsi="Times New Roman" w:cs="Times New Roman"/>
                <w:sz w:val="24"/>
                <w:szCs w:val="24"/>
                <w:lang w:eastAsia="ru-RU"/>
              </w:rPr>
              <w:t>14</w:t>
            </w:r>
          </w:p>
        </w:tc>
        <w:tc>
          <w:tcPr>
            <w:tcW w:w="0" w:type="auto"/>
            <w:tcBorders>
              <w:top w:val="outset" w:sz="6" w:space="0" w:color="auto"/>
              <w:left w:val="outset" w:sz="6" w:space="0" w:color="auto"/>
              <w:bottom w:val="outset" w:sz="6" w:space="0" w:color="auto"/>
              <w:right w:val="outset" w:sz="6" w:space="0" w:color="auto"/>
            </w:tcBorders>
            <w:vAlign w:val="center"/>
            <w:hideMark/>
          </w:tcPr>
          <w:p w:rsidR="00ED5BDF" w:rsidRPr="00ED5BDF" w:rsidRDefault="00ED5BDF" w:rsidP="00ED5BDF">
            <w:pPr>
              <w:spacing w:after="0" w:line="240" w:lineRule="auto"/>
              <w:jc w:val="center"/>
              <w:rPr>
                <w:rFonts w:ascii="Times New Roman" w:eastAsia="Times New Roman" w:hAnsi="Times New Roman" w:cs="Times New Roman"/>
                <w:sz w:val="24"/>
                <w:szCs w:val="24"/>
                <w:lang w:eastAsia="ru-RU"/>
              </w:rPr>
            </w:pPr>
            <w:r w:rsidRPr="00ED5BDF">
              <w:rPr>
                <w:rFonts w:ascii="Times New Roman" w:eastAsia="Times New Roman" w:hAnsi="Times New Roman" w:cs="Times New Roman"/>
                <w:sz w:val="24"/>
                <w:szCs w:val="24"/>
                <w:lang w:eastAsia="ru-RU"/>
              </w:rPr>
              <w:t>15</w:t>
            </w:r>
          </w:p>
        </w:tc>
        <w:tc>
          <w:tcPr>
            <w:tcW w:w="0" w:type="auto"/>
            <w:tcBorders>
              <w:top w:val="outset" w:sz="6" w:space="0" w:color="auto"/>
              <w:left w:val="outset" w:sz="6" w:space="0" w:color="auto"/>
              <w:bottom w:val="outset" w:sz="6" w:space="0" w:color="auto"/>
              <w:right w:val="outset" w:sz="6" w:space="0" w:color="auto"/>
            </w:tcBorders>
            <w:vAlign w:val="center"/>
            <w:hideMark/>
          </w:tcPr>
          <w:p w:rsidR="00ED5BDF" w:rsidRPr="00ED5BDF" w:rsidRDefault="00ED5BDF" w:rsidP="00ED5BDF">
            <w:pPr>
              <w:spacing w:after="0" w:line="240" w:lineRule="auto"/>
              <w:jc w:val="center"/>
              <w:rPr>
                <w:rFonts w:ascii="Times New Roman" w:eastAsia="Times New Roman" w:hAnsi="Times New Roman" w:cs="Times New Roman"/>
                <w:sz w:val="24"/>
                <w:szCs w:val="24"/>
                <w:lang w:eastAsia="ru-RU"/>
              </w:rPr>
            </w:pPr>
            <w:r w:rsidRPr="00ED5BDF">
              <w:rPr>
                <w:rFonts w:ascii="Times New Roman" w:eastAsia="Times New Roman" w:hAnsi="Times New Roman" w:cs="Times New Roman"/>
                <w:sz w:val="24"/>
                <w:szCs w:val="24"/>
                <w:lang w:eastAsia="ru-RU"/>
              </w:rPr>
              <w:t>16</w:t>
            </w:r>
          </w:p>
        </w:tc>
      </w:tr>
    </w:tbl>
    <w:p w:rsidR="00C530D2" w:rsidRDefault="00ED5BDF">
      <w:r w:rsidRPr="00ED5BDF">
        <w:rPr>
          <w:rFonts w:ascii="Times New Roman" w:eastAsia="Times New Roman" w:hAnsi="Times New Roman" w:cs="Times New Roman"/>
          <w:sz w:val="24"/>
          <w:szCs w:val="24"/>
          <w:lang w:eastAsia="ru-RU"/>
        </w:rPr>
        <w:br/>
        <w:t>Дата утверждения: 28.12.2016</w:t>
      </w:r>
    </w:p>
    <w:sectPr w:rsidR="00C530D2" w:rsidSect="00ED5BDF">
      <w:pgSz w:w="16838" w:h="11906" w:orient="landscape"/>
      <w:pgMar w:top="1701" w:right="1134" w:bottom="850"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drawingGridHorizontalSpacing w:val="110"/>
  <w:displayHorizontalDrawingGridEvery w:val="2"/>
  <w:characterSpacingControl w:val="doNotCompress"/>
  <w:compat/>
  <w:rsids>
    <w:rsidRoot w:val="00ED5BDF"/>
    <w:rsid w:val="00000981"/>
    <w:rsid w:val="00000C36"/>
    <w:rsid w:val="0000117A"/>
    <w:rsid w:val="000014E4"/>
    <w:rsid w:val="00003867"/>
    <w:rsid w:val="000044C1"/>
    <w:rsid w:val="00004AD8"/>
    <w:rsid w:val="00007136"/>
    <w:rsid w:val="000075EC"/>
    <w:rsid w:val="000110A0"/>
    <w:rsid w:val="00011D3E"/>
    <w:rsid w:val="00021138"/>
    <w:rsid w:val="00021918"/>
    <w:rsid w:val="0002289B"/>
    <w:rsid w:val="000228C6"/>
    <w:rsid w:val="00023656"/>
    <w:rsid w:val="00033342"/>
    <w:rsid w:val="000339C6"/>
    <w:rsid w:val="00033EA2"/>
    <w:rsid w:val="000340A7"/>
    <w:rsid w:val="000340CD"/>
    <w:rsid w:val="00036046"/>
    <w:rsid w:val="00036440"/>
    <w:rsid w:val="00036732"/>
    <w:rsid w:val="00036F70"/>
    <w:rsid w:val="000371A1"/>
    <w:rsid w:val="00040B8B"/>
    <w:rsid w:val="00043031"/>
    <w:rsid w:val="00043FE7"/>
    <w:rsid w:val="0004522D"/>
    <w:rsid w:val="0004605F"/>
    <w:rsid w:val="000509EF"/>
    <w:rsid w:val="00051015"/>
    <w:rsid w:val="00053A54"/>
    <w:rsid w:val="0005401B"/>
    <w:rsid w:val="000544E8"/>
    <w:rsid w:val="000545B9"/>
    <w:rsid w:val="000547DA"/>
    <w:rsid w:val="00054AC4"/>
    <w:rsid w:val="00056A11"/>
    <w:rsid w:val="00056CBF"/>
    <w:rsid w:val="00057884"/>
    <w:rsid w:val="000604DD"/>
    <w:rsid w:val="0006068E"/>
    <w:rsid w:val="0006078A"/>
    <w:rsid w:val="00060B5E"/>
    <w:rsid w:val="00062AC0"/>
    <w:rsid w:val="00062DDE"/>
    <w:rsid w:val="00062FF4"/>
    <w:rsid w:val="0006353F"/>
    <w:rsid w:val="00063967"/>
    <w:rsid w:val="0006454B"/>
    <w:rsid w:val="0006490F"/>
    <w:rsid w:val="0006496C"/>
    <w:rsid w:val="00065D64"/>
    <w:rsid w:val="000675F6"/>
    <w:rsid w:val="00070C37"/>
    <w:rsid w:val="00071793"/>
    <w:rsid w:val="00071C7A"/>
    <w:rsid w:val="00075390"/>
    <w:rsid w:val="000756F1"/>
    <w:rsid w:val="00075F8A"/>
    <w:rsid w:val="00076029"/>
    <w:rsid w:val="000811A9"/>
    <w:rsid w:val="00081567"/>
    <w:rsid w:val="000819BF"/>
    <w:rsid w:val="00081A92"/>
    <w:rsid w:val="00082EFB"/>
    <w:rsid w:val="00084C67"/>
    <w:rsid w:val="00085296"/>
    <w:rsid w:val="00086DC6"/>
    <w:rsid w:val="00087622"/>
    <w:rsid w:val="0009167B"/>
    <w:rsid w:val="00092ADF"/>
    <w:rsid w:val="0009378C"/>
    <w:rsid w:val="00093B1C"/>
    <w:rsid w:val="00093EBA"/>
    <w:rsid w:val="00095003"/>
    <w:rsid w:val="00095B20"/>
    <w:rsid w:val="000A257A"/>
    <w:rsid w:val="000A2AAD"/>
    <w:rsid w:val="000A2B97"/>
    <w:rsid w:val="000A4C22"/>
    <w:rsid w:val="000A57CF"/>
    <w:rsid w:val="000A5D0A"/>
    <w:rsid w:val="000A6E71"/>
    <w:rsid w:val="000A79A8"/>
    <w:rsid w:val="000B2156"/>
    <w:rsid w:val="000B24FC"/>
    <w:rsid w:val="000B2D08"/>
    <w:rsid w:val="000B3B08"/>
    <w:rsid w:val="000B445F"/>
    <w:rsid w:val="000B5560"/>
    <w:rsid w:val="000B570C"/>
    <w:rsid w:val="000B7316"/>
    <w:rsid w:val="000B733F"/>
    <w:rsid w:val="000C2732"/>
    <w:rsid w:val="000C316E"/>
    <w:rsid w:val="000C6E17"/>
    <w:rsid w:val="000C77A5"/>
    <w:rsid w:val="000D057E"/>
    <w:rsid w:val="000D10B8"/>
    <w:rsid w:val="000D1DBA"/>
    <w:rsid w:val="000D26CA"/>
    <w:rsid w:val="000D2932"/>
    <w:rsid w:val="000D484A"/>
    <w:rsid w:val="000D5198"/>
    <w:rsid w:val="000D6970"/>
    <w:rsid w:val="000D71FD"/>
    <w:rsid w:val="000D72FE"/>
    <w:rsid w:val="000E1F4A"/>
    <w:rsid w:val="000E5D62"/>
    <w:rsid w:val="000E624C"/>
    <w:rsid w:val="000E74D7"/>
    <w:rsid w:val="000F0A05"/>
    <w:rsid w:val="000F1E60"/>
    <w:rsid w:val="000F2380"/>
    <w:rsid w:val="000F6067"/>
    <w:rsid w:val="000F64C4"/>
    <w:rsid w:val="00100173"/>
    <w:rsid w:val="00100CC7"/>
    <w:rsid w:val="00101D57"/>
    <w:rsid w:val="00102542"/>
    <w:rsid w:val="00102D40"/>
    <w:rsid w:val="001055AF"/>
    <w:rsid w:val="0010616C"/>
    <w:rsid w:val="0010627E"/>
    <w:rsid w:val="00106AF6"/>
    <w:rsid w:val="0010798B"/>
    <w:rsid w:val="00110365"/>
    <w:rsid w:val="0011043C"/>
    <w:rsid w:val="00111A5E"/>
    <w:rsid w:val="00113179"/>
    <w:rsid w:val="0011376D"/>
    <w:rsid w:val="00115D7A"/>
    <w:rsid w:val="00115E3D"/>
    <w:rsid w:val="001176BD"/>
    <w:rsid w:val="00117879"/>
    <w:rsid w:val="00120E8F"/>
    <w:rsid w:val="00122381"/>
    <w:rsid w:val="00122835"/>
    <w:rsid w:val="00122B7C"/>
    <w:rsid w:val="0012319E"/>
    <w:rsid w:val="00123EB7"/>
    <w:rsid w:val="001266E1"/>
    <w:rsid w:val="00126B7D"/>
    <w:rsid w:val="00127D51"/>
    <w:rsid w:val="00127EA9"/>
    <w:rsid w:val="00130317"/>
    <w:rsid w:val="0013068E"/>
    <w:rsid w:val="00130928"/>
    <w:rsid w:val="00130CA6"/>
    <w:rsid w:val="00131533"/>
    <w:rsid w:val="001320F8"/>
    <w:rsid w:val="001331B8"/>
    <w:rsid w:val="00133E53"/>
    <w:rsid w:val="00134F03"/>
    <w:rsid w:val="00136440"/>
    <w:rsid w:val="00136970"/>
    <w:rsid w:val="00136C2D"/>
    <w:rsid w:val="00137652"/>
    <w:rsid w:val="00140F8D"/>
    <w:rsid w:val="00141FD3"/>
    <w:rsid w:val="0014298F"/>
    <w:rsid w:val="00143E52"/>
    <w:rsid w:val="00145BFF"/>
    <w:rsid w:val="0015052D"/>
    <w:rsid w:val="00154745"/>
    <w:rsid w:val="00154F9F"/>
    <w:rsid w:val="00160D78"/>
    <w:rsid w:val="001613D8"/>
    <w:rsid w:val="0016285E"/>
    <w:rsid w:val="001628FB"/>
    <w:rsid w:val="001631CC"/>
    <w:rsid w:val="001646F8"/>
    <w:rsid w:val="00165E1B"/>
    <w:rsid w:val="00167DC2"/>
    <w:rsid w:val="00170635"/>
    <w:rsid w:val="001706CD"/>
    <w:rsid w:val="0017082F"/>
    <w:rsid w:val="00171023"/>
    <w:rsid w:val="001711A1"/>
    <w:rsid w:val="0017122E"/>
    <w:rsid w:val="00171FCB"/>
    <w:rsid w:val="001720B5"/>
    <w:rsid w:val="001721F8"/>
    <w:rsid w:val="00172736"/>
    <w:rsid w:val="00172D0D"/>
    <w:rsid w:val="00175E76"/>
    <w:rsid w:val="00176086"/>
    <w:rsid w:val="00176558"/>
    <w:rsid w:val="00176DFF"/>
    <w:rsid w:val="00177D2A"/>
    <w:rsid w:val="00180AEB"/>
    <w:rsid w:val="00180C6E"/>
    <w:rsid w:val="00181164"/>
    <w:rsid w:val="00181551"/>
    <w:rsid w:val="00181B90"/>
    <w:rsid w:val="00181E1C"/>
    <w:rsid w:val="001860A3"/>
    <w:rsid w:val="00187344"/>
    <w:rsid w:val="00191F09"/>
    <w:rsid w:val="001931F0"/>
    <w:rsid w:val="00193565"/>
    <w:rsid w:val="00193C2B"/>
    <w:rsid w:val="00195D6B"/>
    <w:rsid w:val="001976E8"/>
    <w:rsid w:val="001A1DD1"/>
    <w:rsid w:val="001A30BD"/>
    <w:rsid w:val="001A4296"/>
    <w:rsid w:val="001A4F7B"/>
    <w:rsid w:val="001A5A0E"/>
    <w:rsid w:val="001A5AE9"/>
    <w:rsid w:val="001A63B1"/>
    <w:rsid w:val="001A651C"/>
    <w:rsid w:val="001A6758"/>
    <w:rsid w:val="001A796C"/>
    <w:rsid w:val="001B0202"/>
    <w:rsid w:val="001B09FC"/>
    <w:rsid w:val="001B1DFA"/>
    <w:rsid w:val="001B1E7B"/>
    <w:rsid w:val="001B236C"/>
    <w:rsid w:val="001B27F7"/>
    <w:rsid w:val="001B4991"/>
    <w:rsid w:val="001B5086"/>
    <w:rsid w:val="001B785D"/>
    <w:rsid w:val="001C07F1"/>
    <w:rsid w:val="001C0C16"/>
    <w:rsid w:val="001C1E6D"/>
    <w:rsid w:val="001C2421"/>
    <w:rsid w:val="001C2C3E"/>
    <w:rsid w:val="001C32E7"/>
    <w:rsid w:val="001C3B68"/>
    <w:rsid w:val="001C3E59"/>
    <w:rsid w:val="001C4EAF"/>
    <w:rsid w:val="001C5E4A"/>
    <w:rsid w:val="001C64C1"/>
    <w:rsid w:val="001C671C"/>
    <w:rsid w:val="001D1064"/>
    <w:rsid w:val="001D14FC"/>
    <w:rsid w:val="001D3774"/>
    <w:rsid w:val="001D3845"/>
    <w:rsid w:val="001D3A35"/>
    <w:rsid w:val="001D3EE8"/>
    <w:rsid w:val="001D3FE5"/>
    <w:rsid w:val="001D59E1"/>
    <w:rsid w:val="001D6BC3"/>
    <w:rsid w:val="001D7560"/>
    <w:rsid w:val="001D7F9E"/>
    <w:rsid w:val="001E1444"/>
    <w:rsid w:val="001E3343"/>
    <w:rsid w:val="001E37E8"/>
    <w:rsid w:val="001E3C04"/>
    <w:rsid w:val="001E55B2"/>
    <w:rsid w:val="001E6569"/>
    <w:rsid w:val="001E68C8"/>
    <w:rsid w:val="001E7EB0"/>
    <w:rsid w:val="001F05EB"/>
    <w:rsid w:val="001F1FD7"/>
    <w:rsid w:val="001F36E0"/>
    <w:rsid w:val="001F3806"/>
    <w:rsid w:val="001F4595"/>
    <w:rsid w:val="001F4750"/>
    <w:rsid w:val="001F5A4A"/>
    <w:rsid w:val="001F60CE"/>
    <w:rsid w:val="001F6F11"/>
    <w:rsid w:val="001F7E8D"/>
    <w:rsid w:val="0020089D"/>
    <w:rsid w:val="00203B1B"/>
    <w:rsid w:val="00205883"/>
    <w:rsid w:val="00210791"/>
    <w:rsid w:val="0021280C"/>
    <w:rsid w:val="00212888"/>
    <w:rsid w:val="00216404"/>
    <w:rsid w:val="0021789C"/>
    <w:rsid w:val="002219E6"/>
    <w:rsid w:val="00222A57"/>
    <w:rsid w:val="00222AC9"/>
    <w:rsid w:val="0022396E"/>
    <w:rsid w:val="002243D1"/>
    <w:rsid w:val="00224A47"/>
    <w:rsid w:val="00224D55"/>
    <w:rsid w:val="002274AF"/>
    <w:rsid w:val="00227FD3"/>
    <w:rsid w:val="0023167A"/>
    <w:rsid w:val="002317F4"/>
    <w:rsid w:val="00233013"/>
    <w:rsid w:val="002347B7"/>
    <w:rsid w:val="002348C7"/>
    <w:rsid w:val="00234C96"/>
    <w:rsid w:val="002350D9"/>
    <w:rsid w:val="00235FE9"/>
    <w:rsid w:val="00240694"/>
    <w:rsid w:val="00240B4A"/>
    <w:rsid w:val="00243055"/>
    <w:rsid w:val="0024313B"/>
    <w:rsid w:val="0024316B"/>
    <w:rsid w:val="00243869"/>
    <w:rsid w:val="00243979"/>
    <w:rsid w:val="00243AC9"/>
    <w:rsid w:val="00243AFB"/>
    <w:rsid w:val="00246283"/>
    <w:rsid w:val="00247115"/>
    <w:rsid w:val="002507DF"/>
    <w:rsid w:val="00250EFD"/>
    <w:rsid w:val="0025471C"/>
    <w:rsid w:val="00254FE7"/>
    <w:rsid w:val="00255F60"/>
    <w:rsid w:val="00256BC3"/>
    <w:rsid w:val="00257011"/>
    <w:rsid w:val="00257557"/>
    <w:rsid w:val="002576AB"/>
    <w:rsid w:val="00257FDB"/>
    <w:rsid w:val="00260BC6"/>
    <w:rsid w:val="002638AD"/>
    <w:rsid w:val="002648F9"/>
    <w:rsid w:val="002653FC"/>
    <w:rsid w:val="0026633A"/>
    <w:rsid w:val="00266857"/>
    <w:rsid w:val="00267584"/>
    <w:rsid w:val="0027030B"/>
    <w:rsid w:val="00270D0E"/>
    <w:rsid w:val="00270FB9"/>
    <w:rsid w:val="00272B70"/>
    <w:rsid w:val="00273A70"/>
    <w:rsid w:val="00273F45"/>
    <w:rsid w:val="00273FA6"/>
    <w:rsid w:val="002744CF"/>
    <w:rsid w:val="00274867"/>
    <w:rsid w:val="0027574D"/>
    <w:rsid w:val="00276161"/>
    <w:rsid w:val="00276F68"/>
    <w:rsid w:val="0027757F"/>
    <w:rsid w:val="002778E0"/>
    <w:rsid w:val="00280C1E"/>
    <w:rsid w:val="0028160B"/>
    <w:rsid w:val="0028161A"/>
    <w:rsid w:val="00281A13"/>
    <w:rsid w:val="00281E2C"/>
    <w:rsid w:val="002834F0"/>
    <w:rsid w:val="0028485E"/>
    <w:rsid w:val="00285AEE"/>
    <w:rsid w:val="00286C22"/>
    <w:rsid w:val="00287064"/>
    <w:rsid w:val="00291119"/>
    <w:rsid w:val="002911F5"/>
    <w:rsid w:val="0029237D"/>
    <w:rsid w:val="002925E6"/>
    <w:rsid w:val="00293232"/>
    <w:rsid w:val="00293B29"/>
    <w:rsid w:val="0029579C"/>
    <w:rsid w:val="002978F2"/>
    <w:rsid w:val="00297A72"/>
    <w:rsid w:val="002A0318"/>
    <w:rsid w:val="002A158F"/>
    <w:rsid w:val="002A1FEC"/>
    <w:rsid w:val="002A25A4"/>
    <w:rsid w:val="002A2BB6"/>
    <w:rsid w:val="002A333F"/>
    <w:rsid w:val="002A4932"/>
    <w:rsid w:val="002A4DAC"/>
    <w:rsid w:val="002A7471"/>
    <w:rsid w:val="002A749A"/>
    <w:rsid w:val="002A7ECE"/>
    <w:rsid w:val="002B3A2A"/>
    <w:rsid w:val="002B45EA"/>
    <w:rsid w:val="002B5BDB"/>
    <w:rsid w:val="002B7434"/>
    <w:rsid w:val="002B75A0"/>
    <w:rsid w:val="002C0785"/>
    <w:rsid w:val="002C10FC"/>
    <w:rsid w:val="002C16A9"/>
    <w:rsid w:val="002C1DA0"/>
    <w:rsid w:val="002C3672"/>
    <w:rsid w:val="002C4909"/>
    <w:rsid w:val="002C5269"/>
    <w:rsid w:val="002C699A"/>
    <w:rsid w:val="002C6B66"/>
    <w:rsid w:val="002D0347"/>
    <w:rsid w:val="002D0CB8"/>
    <w:rsid w:val="002D12D4"/>
    <w:rsid w:val="002D138B"/>
    <w:rsid w:val="002D2CEA"/>
    <w:rsid w:val="002D4703"/>
    <w:rsid w:val="002D6ACF"/>
    <w:rsid w:val="002D6EF9"/>
    <w:rsid w:val="002D7B87"/>
    <w:rsid w:val="002D7DBF"/>
    <w:rsid w:val="002E2399"/>
    <w:rsid w:val="002E30CE"/>
    <w:rsid w:val="002E3E75"/>
    <w:rsid w:val="002F1273"/>
    <w:rsid w:val="002F3BA2"/>
    <w:rsid w:val="002F4982"/>
    <w:rsid w:val="002F4AED"/>
    <w:rsid w:val="002F6309"/>
    <w:rsid w:val="002F750D"/>
    <w:rsid w:val="002F7DE6"/>
    <w:rsid w:val="002F7E5B"/>
    <w:rsid w:val="003010B0"/>
    <w:rsid w:val="00301459"/>
    <w:rsid w:val="003014A5"/>
    <w:rsid w:val="00301834"/>
    <w:rsid w:val="00301BC1"/>
    <w:rsid w:val="00302C6F"/>
    <w:rsid w:val="003037A1"/>
    <w:rsid w:val="00303A50"/>
    <w:rsid w:val="00303BE3"/>
    <w:rsid w:val="00307166"/>
    <w:rsid w:val="0031105A"/>
    <w:rsid w:val="0031194B"/>
    <w:rsid w:val="003129DF"/>
    <w:rsid w:val="00312ED8"/>
    <w:rsid w:val="00313579"/>
    <w:rsid w:val="00314040"/>
    <w:rsid w:val="0031457D"/>
    <w:rsid w:val="00314E4E"/>
    <w:rsid w:val="00315001"/>
    <w:rsid w:val="00316B7F"/>
    <w:rsid w:val="00317CBB"/>
    <w:rsid w:val="0032065D"/>
    <w:rsid w:val="00321055"/>
    <w:rsid w:val="00321553"/>
    <w:rsid w:val="00321B5A"/>
    <w:rsid w:val="00322C9A"/>
    <w:rsid w:val="00322DC0"/>
    <w:rsid w:val="00322DEF"/>
    <w:rsid w:val="00323222"/>
    <w:rsid w:val="003233D6"/>
    <w:rsid w:val="003237F0"/>
    <w:rsid w:val="0032445B"/>
    <w:rsid w:val="00325F85"/>
    <w:rsid w:val="0032690A"/>
    <w:rsid w:val="00326C77"/>
    <w:rsid w:val="00327736"/>
    <w:rsid w:val="00330DCB"/>
    <w:rsid w:val="00333916"/>
    <w:rsid w:val="0033393E"/>
    <w:rsid w:val="00333D1E"/>
    <w:rsid w:val="00337C4E"/>
    <w:rsid w:val="003403EE"/>
    <w:rsid w:val="003419BC"/>
    <w:rsid w:val="00341AF6"/>
    <w:rsid w:val="00342F11"/>
    <w:rsid w:val="0034351F"/>
    <w:rsid w:val="00343ACA"/>
    <w:rsid w:val="00345EFF"/>
    <w:rsid w:val="00345F21"/>
    <w:rsid w:val="00345FCB"/>
    <w:rsid w:val="00347F1C"/>
    <w:rsid w:val="00350E2A"/>
    <w:rsid w:val="00351C06"/>
    <w:rsid w:val="003555F1"/>
    <w:rsid w:val="00355E4B"/>
    <w:rsid w:val="00355EB6"/>
    <w:rsid w:val="00356F6E"/>
    <w:rsid w:val="00357C42"/>
    <w:rsid w:val="00360959"/>
    <w:rsid w:val="00360ED4"/>
    <w:rsid w:val="00361626"/>
    <w:rsid w:val="00361D12"/>
    <w:rsid w:val="00362525"/>
    <w:rsid w:val="003626E4"/>
    <w:rsid w:val="0036302E"/>
    <w:rsid w:val="00363B8F"/>
    <w:rsid w:val="00367BE8"/>
    <w:rsid w:val="00370D2D"/>
    <w:rsid w:val="0037129E"/>
    <w:rsid w:val="00371897"/>
    <w:rsid w:val="003726CD"/>
    <w:rsid w:val="00372AA0"/>
    <w:rsid w:val="00372D2E"/>
    <w:rsid w:val="00374070"/>
    <w:rsid w:val="00374C05"/>
    <w:rsid w:val="00374EB1"/>
    <w:rsid w:val="00375CD1"/>
    <w:rsid w:val="0037694E"/>
    <w:rsid w:val="00376CB0"/>
    <w:rsid w:val="00376CF8"/>
    <w:rsid w:val="003804F6"/>
    <w:rsid w:val="00380A25"/>
    <w:rsid w:val="00380D52"/>
    <w:rsid w:val="003830DE"/>
    <w:rsid w:val="00384D06"/>
    <w:rsid w:val="00384F3B"/>
    <w:rsid w:val="003867B9"/>
    <w:rsid w:val="0038748A"/>
    <w:rsid w:val="003902D9"/>
    <w:rsid w:val="0039051C"/>
    <w:rsid w:val="003910A5"/>
    <w:rsid w:val="00392D73"/>
    <w:rsid w:val="00392FF9"/>
    <w:rsid w:val="00394FF4"/>
    <w:rsid w:val="00396BAD"/>
    <w:rsid w:val="003975E9"/>
    <w:rsid w:val="003A2648"/>
    <w:rsid w:val="003A2CA7"/>
    <w:rsid w:val="003A5CA3"/>
    <w:rsid w:val="003A6A25"/>
    <w:rsid w:val="003A7C83"/>
    <w:rsid w:val="003B1CA8"/>
    <w:rsid w:val="003B5A2F"/>
    <w:rsid w:val="003B5E71"/>
    <w:rsid w:val="003B6C11"/>
    <w:rsid w:val="003B6F9C"/>
    <w:rsid w:val="003C0661"/>
    <w:rsid w:val="003C21E0"/>
    <w:rsid w:val="003C2AC3"/>
    <w:rsid w:val="003C36E0"/>
    <w:rsid w:val="003C3BAA"/>
    <w:rsid w:val="003C4642"/>
    <w:rsid w:val="003C5BAB"/>
    <w:rsid w:val="003C5D85"/>
    <w:rsid w:val="003D1696"/>
    <w:rsid w:val="003D230B"/>
    <w:rsid w:val="003D237C"/>
    <w:rsid w:val="003D3A32"/>
    <w:rsid w:val="003D650E"/>
    <w:rsid w:val="003D6B8A"/>
    <w:rsid w:val="003D7037"/>
    <w:rsid w:val="003D7605"/>
    <w:rsid w:val="003E00DE"/>
    <w:rsid w:val="003E0633"/>
    <w:rsid w:val="003E1369"/>
    <w:rsid w:val="003E1AA2"/>
    <w:rsid w:val="003E6826"/>
    <w:rsid w:val="003E6EC8"/>
    <w:rsid w:val="003E71F1"/>
    <w:rsid w:val="003E764B"/>
    <w:rsid w:val="003F3EF5"/>
    <w:rsid w:val="003F630E"/>
    <w:rsid w:val="003F7693"/>
    <w:rsid w:val="003F7BB7"/>
    <w:rsid w:val="003F7FAD"/>
    <w:rsid w:val="00400F92"/>
    <w:rsid w:val="00401C85"/>
    <w:rsid w:val="00401E15"/>
    <w:rsid w:val="00404E67"/>
    <w:rsid w:val="0040524B"/>
    <w:rsid w:val="00407593"/>
    <w:rsid w:val="00407C06"/>
    <w:rsid w:val="004103C5"/>
    <w:rsid w:val="00410BC9"/>
    <w:rsid w:val="00412024"/>
    <w:rsid w:val="00413304"/>
    <w:rsid w:val="00413E72"/>
    <w:rsid w:val="004144EB"/>
    <w:rsid w:val="004148D5"/>
    <w:rsid w:val="0041574A"/>
    <w:rsid w:val="0041716D"/>
    <w:rsid w:val="00420816"/>
    <w:rsid w:val="0042177A"/>
    <w:rsid w:val="00421CBF"/>
    <w:rsid w:val="00421CF5"/>
    <w:rsid w:val="004228B3"/>
    <w:rsid w:val="00422907"/>
    <w:rsid w:val="0042340F"/>
    <w:rsid w:val="00423B86"/>
    <w:rsid w:val="00424617"/>
    <w:rsid w:val="00426A38"/>
    <w:rsid w:val="004315B8"/>
    <w:rsid w:val="00431B25"/>
    <w:rsid w:val="004327CE"/>
    <w:rsid w:val="00435528"/>
    <w:rsid w:val="004377F4"/>
    <w:rsid w:val="00437B4D"/>
    <w:rsid w:val="00437FE5"/>
    <w:rsid w:val="00442ACA"/>
    <w:rsid w:val="004444BA"/>
    <w:rsid w:val="004453FA"/>
    <w:rsid w:val="00446105"/>
    <w:rsid w:val="00446E3B"/>
    <w:rsid w:val="004520D6"/>
    <w:rsid w:val="00452D13"/>
    <w:rsid w:val="0045316A"/>
    <w:rsid w:val="00454C51"/>
    <w:rsid w:val="00455221"/>
    <w:rsid w:val="0045625D"/>
    <w:rsid w:val="00456848"/>
    <w:rsid w:val="00457DF2"/>
    <w:rsid w:val="004612C1"/>
    <w:rsid w:val="00461ED9"/>
    <w:rsid w:val="0046253E"/>
    <w:rsid w:val="00462BFA"/>
    <w:rsid w:val="004647EB"/>
    <w:rsid w:val="00464D0B"/>
    <w:rsid w:val="004652E6"/>
    <w:rsid w:val="00466181"/>
    <w:rsid w:val="004679C0"/>
    <w:rsid w:val="00470EE5"/>
    <w:rsid w:val="004714F4"/>
    <w:rsid w:val="004724EF"/>
    <w:rsid w:val="0047278C"/>
    <w:rsid w:val="00472937"/>
    <w:rsid w:val="00473EB2"/>
    <w:rsid w:val="004741BF"/>
    <w:rsid w:val="00475902"/>
    <w:rsid w:val="00476909"/>
    <w:rsid w:val="00476D01"/>
    <w:rsid w:val="0047772C"/>
    <w:rsid w:val="00480517"/>
    <w:rsid w:val="00480536"/>
    <w:rsid w:val="004808AA"/>
    <w:rsid w:val="00481ABA"/>
    <w:rsid w:val="00481E86"/>
    <w:rsid w:val="00481E9B"/>
    <w:rsid w:val="00481F0D"/>
    <w:rsid w:val="004823D4"/>
    <w:rsid w:val="004834E2"/>
    <w:rsid w:val="004835FC"/>
    <w:rsid w:val="00484B47"/>
    <w:rsid w:val="00484C8E"/>
    <w:rsid w:val="00486DB9"/>
    <w:rsid w:val="00487881"/>
    <w:rsid w:val="004933BC"/>
    <w:rsid w:val="0049346B"/>
    <w:rsid w:val="00493B55"/>
    <w:rsid w:val="004945E8"/>
    <w:rsid w:val="00494770"/>
    <w:rsid w:val="00495AC0"/>
    <w:rsid w:val="00495DE1"/>
    <w:rsid w:val="004978AB"/>
    <w:rsid w:val="00497B3C"/>
    <w:rsid w:val="004A0E09"/>
    <w:rsid w:val="004A49F1"/>
    <w:rsid w:val="004A6716"/>
    <w:rsid w:val="004A68E5"/>
    <w:rsid w:val="004A6A36"/>
    <w:rsid w:val="004A7189"/>
    <w:rsid w:val="004B048A"/>
    <w:rsid w:val="004B2145"/>
    <w:rsid w:val="004B39F3"/>
    <w:rsid w:val="004B4A98"/>
    <w:rsid w:val="004B57B5"/>
    <w:rsid w:val="004B62A0"/>
    <w:rsid w:val="004B6D24"/>
    <w:rsid w:val="004C03F3"/>
    <w:rsid w:val="004C07CD"/>
    <w:rsid w:val="004C0855"/>
    <w:rsid w:val="004C12FE"/>
    <w:rsid w:val="004C176E"/>
    <w:rsid w:val="004C1F2C"/>
    <w:rsid w:val="004C27DE"/>
    <w:rsid w:val="004C4452"/>
    <w:rsid w:val="004C4701"/>
    <w:rsid w:val="004C5481"/>
    <w:rsid w:val="004C747A"/>
    <w:rsid w:val="004C760B"/>
    <w:rsid w:val="004C799D"/>
    <w:rsid w:val="004C7B02"/>
    <w:rsid w:val="004D3132"/>
    <w:rsid w:val="004D329A"/>
    <w:rsid w:val="004D533C"/>
    <w:rsid w:val="004D66C7"/>
    <w:rsid w:val="004D69FB"/>
    <w:rsid w:val="004E04C7"/>
    <w:rsid w:val="004E0E19"/>
    <w:rsid w:val="004E13A4"/>
    <w:rsid w:val="004E1EDC"/>
    <w:rsid w:val="004E38EC"/>
    <w:rsid w:val="004E3E74"/>
    <w:rsid w:val="004E4B8F"/>
    <w:rsid w:val="004E51EC"/>
    <w:rsid w:val="004E53C6"/>
    <w:rsid w:val="004E5751"/>
    <w:rsid w:val="004E5C49"/>
    <w:rsid w:val="004E6E85"/>
    <w:rsid w:val="004E7AE2"/>
    <w:rsid w:val="004E7BE1"/>
    <w:rsid w:val="004F015F"/>
    <w:rsid w:val="004F1017"/>
    <w:rsid w:val="004F1289"/>
    <w:rsid w:val="004F1953"/>
    <w:rsid w:val="004F1CBE"/>
    <w:rsid w:val="004F4995"/>
    <w:rsid w:val="004F5903"/>
    <w:rsid w:val="004F6160"/>
    <w:rsid w:val="004F6BCE"/>
    <w:rsid w:val="004F784A"/>
    <w:rsid w:val="004F79F6"/>
    <w:rsid w:val="00500AA1"/>
    <w:rsid w:val="00501CE2"/>
    <w:rsid w:val="00501E98"/>
    <w:rsid w:val="00502224"/>
    <w:rsid w:val="0050253F"/>
    <w:rsid w:val="0050293B"/>
    <w:rsid w:val="00502CEB"/>
    <w:rsid w:val="005034BF"/>
    <w:rsid w:val="00503AB0"/>
    <w:rsid w:val="00504529"/>
    <w:rsid w:val="005048CC"/>
    <w:rsid w:val="00505A2C"/>
    <w:rsid w:val="00505F82"/>
    <w:rsid w:val="00506B1C"/>
    <w:rsid w:val="00507F6D"/>
    <w:rsid w:val="005106BE"/>
    <w:rsid w:val="00511881"/>
    <w:rsid w:val="00511AC0"/>
    <w:rsid w:val="00511D66"/>
    <w:rsid w:val="00511E62"/>
    <w:rsid w:val="0051335E"/>
    <w:rsid w:val="00516AA1"/>
    <w:rsid w:val="0051786B"/>
    <w:rsid w:val="005203BB"/>
    <w:rsid w:val="005203DA"/>
    <w:rsid w:val="0052139B"/>
    <w:rsid w:val="0052159C"/>
    <w:rsid w:val="00522E6A"/>
    <w:rsid w:val="00523109"/>
    <w:rsid w:val="00523720"/>
    <w:rsid w:val="00524F34"/>
    <w:rsid w:val="005259DB"/>
    <w:rsid w:val="005259E3"/>
    <w:rsid w:val="00525BA3"/>
    <w:rsid w:val="005271DE"/>
    <w:rsid w:val="00527F8E"/>
    <w:rsid w:val="00530D0F"/>
    <w:rsid w:val="00531056"/>
    <w:rsid w:val="0053181B"/>
    <w:rsid w:val="00532F36"/>
    <w:rsid w:val="005353F7"/>
    <w:rsid w:val="005354E6"/>
    <w:rsid w:val="00535E72"/>
    <w:rsid w:val="005365CD"/>
    <w:rsid w:val="005401F0"/>
    <w:rsid w:val="00540471"/>
    <w:rsid w:val="0054205D"/>
    <w:rsid w:val="00543175"/>
    <w:rsid w:val="00543CB9"/>
    <w:rsid w:val="00544B18"/>
    <w:rsid w:val="00545645"/>
    <w:rsid w:val="00545A6B"/>
    <w:rsid w:val="00545C7D"/>
    <w:rsid w:val="00547421"/>
    <w:rsid w:val="00547616"/>
    <w:rsid w:val="00547C65"/>
    <w:rsid w:val="00547F47"/>
    <w:rsid w:val="00550650"/>
    <w:rsid w:val="00551E18"/>
    <w:rsid w:val="00552897"/>
    <w:rsid w:val="00553427"/>
    <w:rsid w:val="0055380C"/>
    <w:rsid w:val="00553BDB"/>
    <w:rsid w:val="00554FED"/>
    <w:rsid w:val="00555007"/>
    <w:rsid w:val="00555AEA"/>
    <w:rsid w:val="00561221"/>
    <w:rsid w:val="0056132B"/>
    <w:rsid w:val="005615A9"/>
    <w:rsid w:val="00562857"/>
    <w:rsid w:val="00563478"/>
    <w:rsid w:val="00566532"/>
    <w:rsid w:val="0056754B"/>
    <w:rsid w:val="005677D1"/>
    <w:rsid w:val="00567C75"/>
    <w:rsid w:val="00570589"/>
    <w:rsid w:val="005707DB"/>
    <w:rsid w:val="005711E9"/>
    <w:rsid w:val="0057350B"/>
    <w:rsid w:val="00573B5C"/>
    <w:rsid w:val="00573BFF"/>
    <w:rsid w:val="00574611"/>
    <w:rsid w:val="00574700"/>
    <w:rsid w:val="00574839"/>
    <w:rsid w:val="00574974"/>
    <w:rsid w:val="005816F6"/>
    <w:rsid w:val="00581B8C"/>
    <w:rsid w:val="00581C04"/>
    <w:rsid w:val="0058217A"/>
    <w:rsid w:val="00582D37"/>
    <w:rsid w:val="0058385E"/>
    <w:rsid w:val="00583907"/>
    <w:rsid w:val="005845CB"/>
    <w:rsid w:val="00585E5F"/>
    <w:rsid w:val="00586768"/>
    <w:rsid w:val="00586BDA"/>
    <w:rsid w:val="00591EE9"/>
    <w:rsid w:val="00592C77"/>
    <w:rsid w:val="005933B9"/>
    <w:rsid w:val="00597086"/>
    <w:rsid w:val="005A0809"/>
    <w:rsid w:val="005A0C77"/>
    <w:rsid w:val="005A1B85"/>
    <w:rsid w:val="005A1C39"/>
    <w:rsid w:val="005A2C02"/>
    <w:rsid w:val="005A36C9"/>
    <w:rsid w:val="005A4235"/>
    <w:rsid w:val="005A5E66"/>
    <w:rsid w:val="005A6B34"/>
    <w:rsid w:val="005A6F9F"/>
    <w:rsid w:val="005B1B2F"/>
    <w:rsid w:val="005B2BC4"/>
    <w:rsid w:val="005B317D"/>
    <w:rsid w:val="005B3AFE"/>
    <w:rsid w:val="005B5762"/>
    <w:rsid w:val="005B5A75"/>
    <w:rsid w:val="005B5B38"/>
    <w:rsid w:val="005B797D"/>
    <w:rsid w:val="005C0B9B"/>
    <w:rsid w:val="005C1B59"/>
    <w:rsid w:val="005C230E"/>
    <w:rsid w:val="005C3591"/>
    <w:rsid w:val="005C4987"/>
    <w:rsid w:val="005C520D"/>
    <w:rsid w:val="005C6D61"/>
    <w:rsid w:val="005C75F5"/>
    <w:rsid w:val="005C798B"/>
    <w:rsid w:val="005C7AB3"/>
    <w:rsid w:val="005D189A"/>
    <w:rsid w:val="005D22A7"/>
    <w:rsid w:val="005D4A94"/>
    <w:rsid w:val="005D4C12"/>
    <w:rsid w:val="005D669C"/>
    <w:rsid w:val="005E04C9"/>
    <w:rsid w:val="005E0544"/>
    <w:rsid w:val="005E4839"/>
    <w:rsid w:val="005E4AB7"/>
    <w:rsid w:val="005E53BB"/>
    <w:rsid w:val="005E7DC7"/>
    <w:rsid w:val="005F1BC5"/>
    <w:rsid w:val="005F571A"/>
    <w:rsid w:val="005F6C24"/>
    <w:rsid w:val="005F78B7"/>
    <w:rsid w:val="006027E8"/>
    <w:rsid w:val="00602E53"/>
    <w:rsid w:val="0060462B"/>
    <w:rsid w:val="00605990"/>
    <w:rsid w:val="00606588"/>
    <w:rsid w:val="00606FD9"/>
    <w:rsid w:val="00611FBC"/>
    <w:rsid w:val="006146E8"/>
    <w:rsid w:val="00614F3E"/>
    <w:rsid w:val="00614F50"/>
    <w:rsid w:val="006150DB"/>
    <w:rsid w:val="00615360"/>
    <w:rsid w:val="00615EC0"/>
    <w:rsid w:val="00616233"/>
    <w:rsid w:val="00617589"/>
    <w:rsid w:val="00620D2D"/>
    <w:rsid w:val="006213D6"/>
    <w:rsid w:val="0062352C"/>
    <w:rsid w:val="006237C1"/>
    <w:rsid w:val="00624818"/>
    <w:rsid w:val="00624BF7"/>
    <w:rsid w:val="006254E2"/>
    <w:rsid w:val="0063255A"/>
    <w:rsid w:val="00632A1A"/>
    <w:rsid w:val="006331CC"/>
    <w:rsid w:val="0063400A"/>
    <w:rsid w:val="006362FA"/>
    <w:rsid w:val="00636B71"/>
    <w:rsid w:val="006378DC"/>
    <w:rsid w:val="00640CC9"/>
    <w:rsid w:val="006413E9"/>
    <w:rsid w:val="00641FB2"/>
    <w:rsid w:val="00641FFD"/>
    <w:rsid w:val="00642603"/>
    <w:rsid w:val="0064400C"/>
    <w:rsid w:val="006452A0"/>
    <w:rsid w:val="00645441"/>
    <w:rsid w:val="00645945"/>
    <w:rsid w:val="00646B13"/>
    <w:rsid w:val="00646C2A"/>
    <w:rsid w:val="00650284"/>
    <w:rsid w:val="006515A9"/>
    <w:rsid w:val="00652C1F"/>
    <w:rsid w:val="00652ECF"/>
    <w:rsid w:val="00653C6A"/>
    <w:rsid w:val="00654309"/>
    <w:rsid w:val="00654549"/>
    <w:rsid w:val="00654ACE"/>
    <w:rsid w:val="00654C07"/>
    <w:rsid w:val="0065653D"/>
    <w:rsid w:val="006569C9"/>
    <w:rsid w:val="0065725F"/>
    <w:rsid w:val="00657946"/>
    <w:rsid w:val="00660C68"/>
    <w:rsid w:val="00661084"/>
    <w:rsid w:val="0066121F"/>
    <w:rsid w:val="00663CA0"/>
    <w:rsid w:val="0066564E"/>
    <w:rsid w:val="00665B70"/>
    <w:rsid w:val="00665C1C"/>
    <w:rsid w:val="0066605A"/>
    <w:rsid w:val="0066607D"/>
    <w:rsid w:val="0066732E"/>
    <w:rsid w:val="0067222D"/>
    <w:rsid w:val="006737B4"/>
    <w:rsid w:val="00676A5F"/>
    <w:rsid w:val="0067783B"/>
    <w:rsid w:val="006800FA"/>
    <w:rsid w:val="006808FE"/>
    <w:rsid w:val="00681875"/>
    <w:rsid w:val="00682450"/>
    <w:rsid w:val="00682AE7"/>
    <w:rsid w:val="00682D94"/>
    <w:rsid w:val="0068393E"/>
    <w:rsid w:val="00683E60"/>
    <w:rsid w:val="006843C2"/>
    <w:rsid w:val="00690A39"/>
    <w:rsid w:val="0069213D"/>
    <w:rsid w:val="006928F3"/>
    <w:rsid w:val="00693317"/>
    <w:rsid w:val="006948C8"/>
    <w:rsid w:val="0069613B"/>
    <w:rsid w:val="006963A5"/>
    <w:rsid w:val="00696797"/>
    <w:rsid w:val="00696C49"/>
    <w:rsid w:val="006977B4"/>
    <w:rsid w:val="00697A82"/>
    <w:rsid w:val="006A49DA"/>
    <w:rsid w:val="006A5013"/>
    <w:rsid w:val="006A51BC"/>
    <w:rsid w:val="006A55B2"/>
    <w:rsid w:val="006A59D9"/>
    <w:rsid w:val="006A6ECF"/>
    <w:rsid w:val="006A7084"/>
    <w:rsid w:val="006A7569"/>
    <w:rsid w:val="006A7591"/>
    <w:rsid w:val="006A7705"/>
    <w:rsid w:val="006A7DC9"/>
    <w:rsid w:val="006B0B24"/>
    <w:rsid w:val="006B0EEB"/>
    <w:rsid w:val="006B224E"/>
    <w:rsid w:val="006B3930"/>
    <w:rsid w:val="006B3B29"/>
    <w:rsid w:val="006B7B87"/>
    <w:rsid w:val="006C31EB"/>
    <w:rsid w:val="006C38E7"/>
    <w:rsid w:val="006C3AA8"/>
    <w:rsid w:val="006C3CE2"/>
    <w:rsid w:val="006C5753"/>
    <w:rsid w:val="006C69AD"/>
    <w:rsid w:val="006C6D08"/>
    <w:rsid w:val="006D0ACE"/>
    <w:rsid w:val="006D2195"/>
    <w:rsid w:val="006D23BF"/>
    <w:rsid w:val="006D28B1"/>
    <w:rsid w:val="006D5D82"/>
    <w:rsid w:val="006D7423"/>
    <w:rsid w:val="006E0417"/>
    <w:rsid w:val="006E0A06"/>
    <w:rsid w:val="006E0AD0"/>
    <w:rsid w:val="006E15AA"/>
    <w:rsid w:val="006E2321"/>
    <w:rsid w:val="006E3073"/>
    <w:rsid w:val="006E4033"/>
    <w:rsid w:val="006E5A59"/>
    <w:rsid w:val="006E5E4C"/>
    <w:rsid w:val="006E5F77"/>
    <w:rsid w:val="006E6871"/>
    <w:rsid w:val="006E6C28"/>
    <w:rsid w:val="006E6D8E"/>
    <w:rsid w:val="006E6EDC"/>
    <w:rsid w:val="006E739D"/>
    <w:rsid w:val="006F10DD"/>
    <w:rsid w:val="006F1A96"/>
    <w:rsid w:val="006F2F66"/>
    <w:rsid w:val="006F3796"/>
    <w:rsid w:val="006F3ACD"/>
    <w:rsid w:val="006F3C9F"/>
    <w:rsid w:val="006F4B1D"/>
    <w:rsid w:val="006F5145"/>
    <w:rsid w:val="006F5B1A"/>
    <w:rsid w:val="006F768D"/>
    <w:rsid w:val="006F7881"/>
    <w:rsid w:val="00700380"/>
    <w:rsid w:val="00700383"/>
    <w:rsid w:val="007018A7"/>
    <w:rsid w:val="00701EAF"/>
    <w:rsid w:val="00702727"/>
    <w:rsid w:val="007028A7"/>
    <w:rsid w:val="0070352D"/>
    <w:rsid w:val="007041DD"/>
    <w:rsid w:val="0070494D"/>
    <w:rsid w:val="00706CD6"/>
    <w:rsid w:val="007079F4"/>
    <w:rsid w:val="00707F48"/>
    <w:rsid w:val="007107C6"/>
    <w:rsid w:val="007133BD"/>
    <w:rsid w:val="007135B3"/>
    <w:rsid w:val="00716774"/>
    <w:rsid w:val="007205F3"/>
    <w:rsid w:val="00720AFF"/>
    <w:rsid w:val="00721A98"/>
    <w:rsid w:val="00721DC5"/>
    <w:rsid w:val="0072288D"/>
    <w:rsid w:val="00722943"/>
    <w:rsid w:val="007239CB"/>
    <w:rsid w:val="00726472"/>
    <w:rsid w:val="00726566"/>
    <w:rsid w:val="00726C5F"/>
    <w:rsid w:val="0073114A"/>
    <w:rsid w:val="007313CF"/>
    <w:rsid w:val="00732A44"/>
    <w:rsid w:val="00733F57"/>
    <w:rsid w:val="0073448F"/>
    <w:rsid w:val="0073466D"/>
    <w:rsid w:val="007365D9"/>
    <w:rsid w:val="00737014"/>
    <w:rsid w:val="00737F72"/>
    <w:rsid w:val="0074068D"/>
    <w:rsid w:val="00740708"/>
    <w:rsid w:val="00740A16"/>
    <w:rsid w:val="00741693"/>
    <w:rsid w:val="00743A27"/>
    <w:rsid w:val="00743D6C"/>
    <w:rsid w:val="00743F95"/>
    <w:rsid w:val="00745B06"/>
    <w:rsid w:val="00750059"/>
    <w:rsid w:val="00750775"/>
    <w:rsid w:val="00750FC8"/>
    <w:rsid w:val="0075191A"/>
    <w:rsid w:val="00752A62"/>
    <w:rsid w:val="007539DF"/>
    <w:rsid w:val="00753A01"/>
    <w:rsid w:val="0075401A"/>
    <w:rsid w:val="00755397"/>
    <w:rsid w:val="00756C8E"/>
    <w:rsid w:val="00760BAB"/>
    <w:rsid w:val="00766C75"/>
    <w:rsid w:val="00767BFD"/>
    <w:rsid w:val="007708C6"/>
    <w:rsid w:val="0077095C"/>
    <w:rsid w:val="00770E2B"/>
    <w:rsid w:val="00773A62"/>
    <w:rsid w:val="00773DD0"/>
    <w:rsid w:val="0077427E"/>
    <w:rsid w:val="007752AC"/>
    <w:rsid w:val="007761DE"/>
    <w:rsid w:val="00777199"/>
    <w:rsid w:val="00777275"/>
    <w:rsid w:val="00777280"/>
    <w:rsid w:val="0078089B"/>
    <w:rsid w:val="00780E60"/>
    <w:rsid w:val="00781286"/>
    <w:rsid w:val="00781FC4"/>
    <w:rsid w:val="00783117"/>
    <w:rsid w:val="007832FE"/>
    <w:rsid w:val="00784FA0"/>
    <w:rsid w:val="00785DF5"/>
    <w:rsid w:val="0078716E"/>
    <w:rsid w:val="00790B28"/>
    <w:rsid w:val="00790E9C"/>
    <w:rsid w:val="00790F8F"/>
    <w:rsid w:val="007911C1"/>
    <w:rsid w:val="0079192E"/>
    <w:rsid w:val="0079294F"/>
    <w:rsid w:val="00792AB2"/>
    <w:rsid w:val="00793B36"/>
    <w:rsid w:val="00793EB4"/>
    <w:rsid w:val="00794E41"/>
    <w:rsid w:val="00794EA8"/>
    <w:rsid w:val="007A0010"/>
    <w:rsid w:val="007A0425"/>
    <w:rsid w:val="007A0A58"/>
    <w:rsid w:val="007A0DAE"/>
    <w:rsid w:val="007A1236"/>
    <w:rsid w:val="007A24E0"/>
    <w:rsid w:val="007A250D"/>
    <w:rsid w:val="007A2BCD"/>
    <w:rsid w:val="007A3860"/>
    <w:rsid w:val="007A5341"/>
    <w:rsid w:val="007A64E6"/>
    <w:rsid w:val="007A6D2E"/>
    <w:rsid w:val="007A7A37"/>
    <w:rsid w:val="007B07D2"/>
    <w:rsid w:val="007B0825"/>
    <w:rsid w:val="007B0EA2"/>
    <w:rsid w:val="007B10E8"/>
    <w:rsid w:val="007B2638"/>
    <w:rsid w:val="007B3683"/>
    <w:rsid w:val="007B6F8A"/>
    <w:rsid w:val="007C16F4"/>
    <w:rsid w:val="007C20CC"/>
    <w:rsid w:val="007C63EC"/>
    <w:rsid w:val="007C652D"/>
    <w:rsid w:val="007C6F07"/>
    <w:rsid w:val="007D01A6"/>
    <w:rsid w:val="007D0F65"/>
    <w:rsid w:val="007D0F92"/>
    <w:rsid w:val="007D1353"/>
    <w:rsid w:val="007D2DE1"/>
    <w:rsid w:val="007D473F"/>
    <w:rsid w:val="007D5083"/>
    <w:rsid w:val="007D5D85"/>
    <w:rsid w:val="007D6242"/>
    <w:rsid w:val="007D67E1"/>
    <w:rsid w:val="007D75E0"/>
    <w:rsid w:val="007D75EE"/>
    <w:rsid w:val="007D76BE"/>
    <w:rsid w:val="007E0660"/>
    <w:rsid w:val="007E1101"/>
    <w:rsid w:val="007E1406"/>
    <w:rsid w:val="007E1663"/>
    <w:rsid w:val="007E1A51"/>
    <w:rsid w:val="007E3F58"/>
    <w:rsid w:val="007E63CE"/>
    <w:rsid w:val="007E6D66"/>
    <w:rsid w:val="007E70DF"/>
    <w:rsid w:val="007F2577"/>
    <w:rsid w:val="007F2CB5"/>
    <w:rsid w:val="007F34EE"/>
    <w:rsid w:val="007F3C74"/>
    <w:rsid w:val="007F4AA5"/>
    <w:rsid w:val="007F4C5F"/>
    <w:rsid w:val="007F59C2"/>
    <w:rsid w:val="007F75BD"/>
    <w:rsid w:val="007F7CB8"/>
    <w:rsid w:val="00800E82"/>
    <w:rsid w:val="00801AC6"/>
    <w:rsid w:val="008021D7"/>
    <w:rsid w:val="00802423"/>
    <w:rsid w:val="00802ECA"/>
    <w:rsid w:val="00803B7D"/>
    <w:rsid w:val="00804A2D"/>
    <w:rsid w:val="00804BAE"/>
    <w:rsid w:val="00805E08"/>
    <w:rsid w:val="00805EAF"/>
    <w:rsid w:val="00806636"/>
    <w:rsid w:val="00807158"/>
    <w:rsid w:val="0081120D"/>
    <w:rsid w:val="00812BAF"/>
    <w:rsid w:val="00812BB1"/>
    <w:rsid w:val="0081356A"/>
    <w:rsid w:val="0081478B"/>
    <w:rsid w:val="008157D3"/>
    <w:rsid w:val="00816270"/>
    <w:rsid w:val="00816987"/>
    <w:rsid w:val="00821A1A"/>
    <w:rsid w:val="00823593"/>
    <w:rsid w:val="00830E58"/>
    <w:rsid w:val="0083241B"/>
    <w:rsid w:val="008336FC"/>
    <w:rsid w:val="00834320"/>
    <w:rsid w:val="0083489E"/>
    <w:rsid w:val="00834CC1"/>
    <w:rsid w:val="008359C2"/>
    <w:rsid w:val="0083622A"/>
    <w:rsid w:val="00836B3F"/>
    <w:rsid w:val="00840B1E"/>
    <w:rsid w:val="008444AD"/>
    <w:rsid w:val="0084599E"/>
    <w:rsid w:val="00847DCB"/>
    <w:rsid w:val="00852C22"/>
    <w:rsid w:val="00852DB1"/>
    <w:rsid w:val="00853131"/>
    <w:rsid w:val="008533CC"/>
    <w:rsid w:val="00853684"/>
    <w:rsid w:val="00853CA5"/>
    <w:rsid w:val="00854D79"/>
    <w:rsid w:val="00855032"/>
    <w:rsid w:val="008555AB"/>
    <w:rsid w:val="008559FE"/>
    <w:rsid w:val="00857E8B"/>
    <w:rsid w:val="00862516"/>
    <w:rsid w:val="00862CE5"/>
    <w:rsid w:val="0086376A"/>
    <w:rsid w:val="00863828"/>
    <w:rsid w:val="008650C7"/>
    <w:rsid w:val="008651D0"/>
    <w:rsid w:val="008655E2"/>
    <w:rsid w:val="00866BA3"/>
    <w:rsid w:val="00866C30"/>
    <w:rsid w:val="008676A5"/>
    <w:rsid w:val="00867E03"/>
    <w:rsid w:val="00870881"/>
    <w:rsid w:val="00871858"/>
    <w:rsid w:val="008735FF"/>
    <w:rsid w:val="00873B18"/>
    <w:rsid w:val="00874C7B"/>
    <w:rsid w:val="008759E8"/>
    <w:rsid w:val="00880F47"/>
    <w:rsid w:val="0088188C"/>
    <w:rsid w:val="008819D3"/>
    <w:rsid w:val="00881AEB"/>
    <w:rsid w:val="00881B21"/>
    <w:rsid w:val="00882927"/>
    <w:rsid w:val="00882DE8"/>
    <w:rsid w:val="00883B8D"/>
    <w:rsid w:val="00884690"/>
    <w:rsid w:val="0088684D"/>
    <w:rsid w:val="0088711A"/>
    <w:rsid w:val="0088777D"/>
    <w:rsid w:val="00887E4E"/>
    <w:rsid w:val="00890277"/>
    <w:rsid w:val="0089077D"/>
    <w:rsid w:val="008911FB"/>
    <w:rsid w:val="0089162C"/>
    <w:rsid w:val="00891BC1"/>
    <w:rsid w:val="008922C5"/>
    <w:rsid w:val="00893020"/>
    <w:rsid w:val="0089340F"/>
    <w:rsid w:val="00894164"/>
    <w:rsid w:val="00895672"/>
    <w:rsid w:val="008A02AE"/>
    <w:rsid w:val="008A2AA1"/>
    <w:rsid w:val="008A3126"/>
    <w:rsid w:val="008A3190"/>
    <w:rsid w:val="008A3455"/>
    <w:rsid w:val="008A3689"/>
    <w:rsid w:val="008A4AE1"/>
    <w:rsid w:val="008A5137"/>
    <w:rsid w:val="008A53D4"/>
    <w:rsid w:val="008A5480"/>
    <w:rsid w:val="008A6038"/>
    <w:rsid w:val="008A6DF5"/>
    <w:rsid w:val="008A7A83"/>
    <w:rsid w:val="008A7CF6"/>
    <w:rsid w:val="008B091A"/>
    <w:rsid w:val="008B0F8D"/>
    <w:rsid w:val="008B14B0"/>
    <w:rsid w:val="008B21DD"/>
    <w:rsid w:val="008B3155"/>
    <w:rsid w:val="008B3361"/>
    <w:rsid w:val="008B3746"/>
    <w:rsid w:val="008B393D"/>
    <w:rsid w:val="008B3A76"/>
    <w:rsid w:val="008B4435"/>
    <w:rsid w:val="008B47D8"/>
    <w:rsid w:val="008C09D2"/>
    <w:rsid w:val="008C11DA"/>
    <w:rsid w:val="008C1C47"/>
    <w:rsid w:val="008C2B93"/>
    <w:rsid w:val="008C35C5"/>
    <w:rsid w:val="008C48FE"/>
    <w:rsid w:val="008C4CDE"/>
    <w:rsid w:val="008C5C80"/>
    <w:rsid w:val="008C6010"/>
    <w:rsid w:val="008C61DD"/>
    <w:rsid w:val="008C6CC0"/>
    <w:rsid w:val="008C7010"/>
    <w:rsid w:val="008D087C"/>
    <w:rsid w:val="008D08A2"/>
    <w:rsid w:val="008D145B"/>
    <w:rsid w:val="008D221F"/>
    <w:rsid w:val="008D2D57"/>
    <w:rsid w:val="008D3538"/>
    <w:rsid w:val="008D481D"/>
    <w:rsid w:val="008D5142"/>
    <w:rsid w:val="008D5D04"/>
    <w:rsid w:val="008D5FF0"/>
    <w:rsid w:val="008E00A2"/>
    <w:rsid w:val="008E02CF"/>
    <w:rsid w:val="008E08A1"/>
    <w:rsid w:val="008E1AEC"/>
    <w:rsid w:val="008E1B5E"/>
    <w:rsid w:val="008E24C9"/>
    <w:rsid w:val="008E31FF"/>
    <w:rsid w:val="008E525D"/>
    <w:rsid w:val="008E5697"/>
    <w:rsid w:val="008E580C"/>
    <w:rsid w:val="008E5B52"/>
    <w:rsid w:val="008E6F93"/>
    <w:rsid w:val="008E7B07"/>
    <w:rsid w:val="008E7EDD"/>
    <w:rsid w:val="008F1A15"/>
    <w:rsid w:val="008F2B8D"/>
    <w:rsid w:val="008F2FDD"/>
    <w:rsid w:val="008F64AA"/>
    <w:rsid w:val="008F6646"/>
    <w:rsid w:val="008F6A3D"/>
    <w:rsid w:val="008F75DD"/>
    <w:rsid w:val="008F7D9B"/>
    <w:rsid w:val="0090142A"/>
    <w:rsid w:val="0090194B"/>
    <w:rsid w:val="00905158"/>
    <w:rsid w:val="00905260"/>
    <w:rsid w:val="00906D05"/>
    <w:rsid w:val="0090765D"/>
    <w:rsid w:val="009107D8"/>
    <w:rsid w:val="009109C6"/>
    <w:rsid w:val="0091169B"/>
    <w:rsid w:val="00912EBE"/>
    <w:rsid w:val="0091375F"/>
    <w:rsid w:val="0091399B"/>
    <w:rsid w:val="00913A36"/>
    <w:rsid w:val="00915042"/>
    <w:rsid w:val="009155BE"/>
    <w:rsid w:val="00915746"/>
    <w:rsid w:val="00916AC4"/>
    <w:rsid w:val="00916F89"/>
    <w:rsid w:val="00917B9F"/>
    <w:rsid w:val="00917CFC"/>
    <w:rsid w:val="00921D81"/>
    <w:rsid w:val="0092257A"/>
    <w:rsid w:val="00923623"/>
    <w:rsid w:val="00923DD8"/>
    <w:rsid w:val="009240D5"/>
    <w:rsid w:val="00924CD4"/>
    <w:rsid w:val="00925360"/>
    <w:rsid w:val="00925468"/>
    <w:rsid w:val="0092595C"/>
    <w:rsid w:val="0092682E"/>
    <w:rsid w:val="00927624"/>
    <w:rsid w:val="009279BF"/>
    <w:rsid w:val="00927ECF"/>
    <w:rsid w:val="00933012"/>
    <w:rsid w:val="00937931"/>
    <w:rsid w:val="009430AD"/>
    <w:rsid w:val="009432BC"/>
    <w:rsid w:val="00943620"/>
    <w:rsid w:val="009446AC"/>
    <w:rsid w:val="009446F8"/>
    <w:rsid w:val="009456AB"/>
    <w:rsid w:val="009463F6"/>
    <w:rsid w:val="00947344"/>
    <w:rsid w:val="00950709"/>
    <w:rsid w:val="00950989"/>
    <w:rsid w:val="0095110C"/>
    <w:rsid w:val="00952885"/>
    <w:rsid w:val="00952EDE"/>
    <w:rsid w:val="00953BF8"/>
    <w:rsid w:val="0095467C"/>
    <w:rsid w:val="00954B78"/>
    <w:rsid w:val="00955CDF"/>
    <w:rsid w:val="009563DF"/>
    <w:rsid w:val="00956526"/>
    <w:rsid w:val="0095697E"/>
    <w:rsid w:val="00957823"/>
    <w:rsid w:val="00957CEB"/>
    <w:rsid w:val="00962738"/>
    <w:rsid w:val="00964363"/>
    <w:rsid w:val="009644DE"/>
    <w:rsid w:val="00964B72"/>
    <w:rsid w:val="009654A7"/>
    <w:rsid w:val="00965790"/>
    <w:rsid w:val="009659E2"/>
    <w:rsid w:val="00966F70"/>
    <w:rsid w:val="00967195"/>
    <w:rsid w:val="0097026C"/>
    <w:rsid w:val="00972A42"/>
    <w:rsid w:val="009731D9"/>
    <w:rsid w:val="009731EB"/>
    <w:rsid w:val="00973D26"/>
    <w:rsid w:val="009755F0"/>
    <w:rsid w:val="0097638A"/>
    <w:rsid w:val="00976E16"/>
    <w:rsid w:val="0098128A"/>
    <w:rsid w:val="00981A41"/>
    <w:rsid w:val="00984D9C"/>
    <w:rsid w:val="009864E2"/>
    <w:rsid w:val="00987CE9"/>
    <w:rsid w:val="0099192C"/>
    <w:rsid w:val="009927D8"/>
    <w:rsid w:val="009929B2"/>
    <w:rsid w:val="00995431"/>
    <w:rsid w:val="00995597"/>
    <w:rsid w:val="00996F9F"/>
    <w:rsid w:val="0099797C"/>
    <w:rsid w:val="009A2801"/>
    <w:rsid w:val="009A2E59"/>
    <w:rsid w:val="009A5CB7"/>
    <w:rsid w:val="009A5EA6"/>
    <w:rsid w:val="009A6C68"/>
    <w:rsid w:val="009A71C6"/>
    <w:rsid w:val="009A7F31"/>
    <w:rsid w:val="009B04F6"/>
    <w:rsid w:val="009B15DA"/>
    <w:rsid w:val="009B1F83"/>
    <w:rsid w:val="009B5B58"/>
    <w:rsid w:val="009B7197"/>
    <w:rsid w:val="009C02B8"/>
    <w:rsid w:val="009C10CC"/>
    <w:rsid w:val="009C117F"/>
    <w:rsid w:val="009C1675"/>
    <w:rsid w:val="009C1898"/>
    <w:rsid w:val="009C1AED"/>
    <w:rsid w:val="009C236C"/>
    <w:rsid w:val="009C2B5C"/>
    <w:rsid w:val="009C383F"/>
    <w:rsid w:val="009C420F"/>
    <w:rsid w:val="009C5A17"/>
    <w:rsid w:val="009C6699"/>
    <w:rsid w:val="009C6DCD"/>
    <w:rsid w:val="009C7010"/>
    <w:rsid w:val="009C77C7"/>
    <w:rsid w:val="009D286E"/>
    <w:rsid w:val="009D4D83"/>
    <w:rsid w:val="009D4DB4"/>
    <w:rsid w:val="009D60A2"/>
    <w:rsid w:val="009D6786"/>
    <w:rsid w:val="009D6C64"/>
    <w:rsid w:val="009E00A3"/>
    <w:rsid w:val="009E0A89"/>
    <w:rsid w:val="009E1143"/>
    <w:rsid w:val="009E12D5"/>
    <w:rsid w:val="009E1DA0"/>
    <w:rsid w:val="009E1E18"/>
    <w:rsid w:val="009E28D1"/>
    <w:rsid w:val="009E28E0"/>
    <w:rsid w:val="009E2D18"/>
    <w:rsid w:val="009E46A4"/>
    <w:rsid w:val="009E5676"/>
    <w:rsid w:val="009E59CC"/>
    <w:rsid w:val="009E6250"/>
    <w:rsid w:val="009F0F58"/>
    <w:rsid w:val="009F1DB0"/>
    <w:rsid w:val="009F27B1"/>
    <w:rsid w:val="009F27F9"/>
    <w:rsid w:val="009F4684"/>
    <w:rsid w:val="009F4CD9"/>
    <w:rsid w:val="009F5B50"/>
    <w:rsid w:val="009F6967"/>
    <w:rsid w:val="009F6A4F"/>
    <w:rsid w:val="009F70EE"/>
    <w:rsid w:val="00A00051"/>
    <w:rsid w:val="00A00809"/>
    <w:rsid w:val="00A010A4"/>
    <w:rsid w:val="00A016F3"/>
    <w:rsid w:val="00A0202D"/>
    <w:rsid w:val="00A0371B"/>
    <w:rsid w:val="00A04670"/>
    <w:rsid w:val="00A0552D"/>
    <w:rsid w:val="00A058CF"/>
    <w:rsid w:val="00A059F1"/>
    <w:rsid w:val="00A06EB4"/>
    <w:rsid w:val="00A0734C"/>
    <w:rsid w:val="00A07F41"/>
    <w:rsid w:val="00A12914"/>
    <w:rsid w:val="00A1306C"/>
    <w:rsid w:val="00A13EA0"/>
    <w:rsid w:val="00A14A1B"/>
    <w:rsid w:val="00A14BB7"/>
    <w:rsid w:val="00A1577B"/>
    <w:rsid w:val="00A15914"/>
    <w:rsid w:val="00A15EAF"/>
    <w:rsid w:val="00A17380"/>
    <w:rsid w:val="00A17AD4"/>
    <w:rsid w:val="00A17CE4"/>
    <w:rsid w:val="00A2229E"/>
    <w:rsid w:val="00A22A1D"/>
    <w:rsid w:val="00A22EA9"/>
    <w:rsid w:val="00A2359A"/>
    <w:rsid w:val="00A2495A"/>
    <w:rsid w:val="00A26BEC"/>
    <w:rsid w:val="00A27D0E"/>
    <w:rsid w:val="00A3197E"/>
    <w:rsid w:val="00A31A8B"/>
    <w:rsid w:val="00A33ACE"/>
    <w:rsid w:val="00A34EBB"/>
    <w:rsid w:val="00A35F7F"/>
    <w:rsid w:val="00A36CB4"/>
    <w:rsid w:val="00A377B6"/>
    <w:rsid w:val="00A401A4"/>
    <w:rsid w:val="00A40EFA"/>
    <w:rsid w:val="00A410EC"/>
    <w:rsid w:val="00A43F97"/>
    <w:rsid w:val="00A43FE0"/>
    <w:rsid w:val="00A452DF"/>
    <w:rsid w:val="00A459E3"/>
    <w:rsid w:val="00A46310"/>
    <w:rsid w:val="00A46838"/>
    <w:rsid w:val="00A506C3"/>
    <w:rsid w:val="00A5084D"/>
    <w:rsid w:val="00A5211F"/>
    <w:rsid w:val="00A52823"/>
    <w:rsid w:val="00A532A1"/>
    <w:rsid w:val="00A547A6"/>
    <w:rsid w:val="00A55779"/>
    <w:rsid w:val="00A56087"/>
    <w:rsid w:val="00A560B4"/>
    <w:rsid w:val="00A565CA"/>
    <w:rsid w:val="00A574B6"/>
    <w:rsid w:val="00A57819"/>
    <w:rsid w:val="00A5791D"/>
    <w:rsid w:val="00A60025"/>
    <w:rsid w:val="00A6091C"/>
    <w:rsid w:val="00A61311"/>
    <w:rsid w:val="00A618C0"/>
    <w:rsid w:val="00A61CD0"/>
    <w:rsid w:val="00A626BF"/>
    <w:rsid w:val="00A6339F"/>
    <w:rsid w:val="00A644B2"/>
    <w:rsid w:val="00A6721E"/>
    <w:rsid w:val="00A714E1"/>
    <w:rsid w:val="00A71F43"/>
    <w:rsid w:val="00A73FB3"/>
    <w:rsid w:val="00A740C0"/>
    <w:rsid w:val="00A75507"/>
    <w:rsid w:val="00A758DB"/>
    <w:rsid w:val="00A7663F"/>
    <w:rsid w:val="00A76A0A"/>
    <w:rsid w:val="00A76C8A"/>
    <w:rsid w:val="00A77C26"/>
    <w:rsid w:val="00A8032D"/>
    <w:rsid w:val="00A80674"/>
    <w:rsid w:val="00A8076D"/>
    <w:rsid w:val="00A84EB4"/>
    <w:rsid w:val="00A84EF9"/>
    <w:rsid w:val="00A867ED"/>
    <w:rsid w:val="00A8783B"/>
    <w:rsid w:val="00A87A94"/>
    <w:rsid w:val="00A90241"/>
    <w:rsid w:val="00A9096E"/>
    <w:rsid w:val="00A925E3"/>
    <w:rsid w:val="00A929A4"/>
    <w:rsid w:val="00A92D4A"/>
    <w:rsid w:val="00A93881"/>
    <w:rsid w:val="00A94E4B"/>
    <w:rsid w:val="00A950F6"/>
    <w:rsid w:val="00A95180"/>
    <w:rsid w:val="00A9692E"/>
    <w:rsid w:val="00A97D90"/>
    <w:rsid w:val="00AA00C1"/>
    <w:rsid w:val="00AA0A72"/>
    <w:rsid w:val="00AA3B62"/>
    <w:rsid w:val="00AB16C1"/>
    <w:rsid w:val="00AB18B4"/>
    <w:rsid w:val="00AB2867"/>
    <w:rsid w:val="00AB3436"/>
    <w:rsid w:val="00AB3CE2"/>
    <w:rsid w:val="00AB3F3C"/>
    <w:rsid w:val="00AB3F56"/>
    <w:rsid w:val="00AB49C3"/>
    <w:rsid w:val="00AB4C04"/>
    <w:rsid w:val="00AB6337"/>
    <w:rsid w:val="00AB6443"/>
    <w:rsid w:val="00AB6757"/>
    <w:rsid w:val="00AB6B11"/>
    <w:rsid w:val="00AB70D0"/>
    <w:rsid w:val="00AC06B6"/>
    <w:rsid w:val="00AC20F5"/>
    <w:rsid w:val="00AC454B"/>
    <w:rsid w:val="00AC493D"/>
    <w:rsid w:val="00AC4EC6"/>
    <w:rsid w:val="00AC683C"/>
    <w:rsid w:val="00AC692E"/>
    <w:rsid w:val="00AC7934"/>
    <w:rsid w:val="00AC7CDE"/>
    <w:rsid w:val="00AD21EF"/>
    <w:rsid w:val="00AD32BB"/>
    <w:rsid w:val="00AD4B29"/>
    <w:rsid w:val="00AD6D6D"/>
    <w:rsid w:val="00AD7D5F"/>
    <w:rsid w:val="00AE15B1"/>
    <w:rsid w:val="00AE195D"/>
    <w:rsid w:val="00AE2C5D"/>
    <w:rsid w:val="00AE3838"/>
    <w:rsid w:val="00AE4032"/>
    <w:rsid w:val="00AE48A5"/>
    <w:rsid w:val="00AE4F73"/>
    <w:rsid w:val="00AE544B"/>
    <w:rsid w:val="00AE63C8"/>
    <w:rsid w:val="00AE74A5"/>
    <w:rsid w:val="00AF4F2A"/>
    <w:rsid w:val="00AF5335"/>
    <w:rsid w:val="00B0069D"/>
    <w:rsid w:val="00B02A68"/>
    <w:rsid w:val="00B03008"/>
    <w:rsid w:val="00B03182"/>
    <w:rsid w:val="00B03365"/>
    <w:rsid w:val="00B033D9"/>
    <w:rsid w:val="00B046A8"/>
    <w:rsid w:val="00B04D1C"/>
    <w:rsid w:val="00B050F4"/>
    <w:rsid w:val="00B052B5"/>
    <w:rsid w:val="00B05388"/>
    <w:rsid w:val="00B0689E"/>
    <w:rsid w:val="00B07235"/>
    <w:rsid w:val="00B12C22"/>
    <w:rsid w:val="00B13B5D"/>
    <w:rsid w:val="00B13BA0"/>
    <w:rsid w:val="00B1484C"/>
    <w:rsid w:val="00B15C7A"/>
    <w:rsid w:val="00B220CA"/>
    <w:rsid w:val="00B246ED"/>
    <w:rsid w:val="00B2508C"/>
    <w:rsid w:val="00B251B1"/>
    <w:rsid w:val="00B25DA2"/>
    <w:rsid w:val="00B26284"/>
    <w:rsid w:val="00B27304"/>
    <w:rsid w:val="00B27F88"/>
    <w:rsid w:val="00B31E04"/>
    <w:rsid w:val="00B33360"/>
    <w:rsid w:val="00B347F7"/>
    <w:rsid w:val="00B35749"/>
    <w:rsid w:val="00B3580A"/>
    <w:rsid w:val="00B3590F"/>
    <w:rsid w:val="00B366A5"/>
    <w:rsid w:val="00B368C0"/>
    <w:rsid w:val="00B36F09"/>
    <w:rsid w:val="00B36F56"/>
    <w:rsid w:val="00B37DF7"/>
    <w:rsid w:val="00B40489"/>
    <w:rsid w:val="00B40A14"/>
    <w:rsid w:val="00B41622"/>
    <w:rsid w:val="00B43E24"/>
    <w:rsid w:val="00B444AE"/>
    <w:rsid w:val="00B450ED"/>
    <w:rsid w:val="00B45F01"/>
    <w:rsid w:val="00B45FC9"/>
    <w:rsid w:val="00B51F9A"/>
    <w:rsid w:val="00B538AA"/>
    <w:rsid w:val="00B53966"/>
    <w:rsid w:val="00B543DD"/>
    <w:rsid w:val="00B55361"/>
    <w:rsid w:val="00B60581"/>
    <w:rsid w:val="00B61954"/>
    <w:rsid w:val="00B6245D"/>
    <w:rsid w:val="00B6323E"/>
    <w:rsid w:val="00B64F56"/>
    <w:rsid w:val="00B65022"/>
    <w:rsid w:val="00B65C1D"/>
    <w:rsid w:val="00B66BFA"/>
    <w:rsid w:val="00B7276E"/>
    <w:rsid w:val="00B733F9"/>
    <w:rsid w:val="00B73528"/>
    <w:rsid w:val="00B7424C"/>
    <w:rsid w:val="00B76D21"/>
    <w:rsid w:val="00B81BF9"/>
    <w:rsid w:val="00B81CB6"/>
    <w:rsid w:val="00B8205C"/>
    <w:rsid w:val="00B835DC"/>
    <w:rsid w:val="00B841E7"/>
    <w:rsid w:val="00B84EEC"/>
    <w:rsid w:val="00B86DCD"/>
    <w:rsid w:val="00B8743A"/>
    <w:rsid w:val="00B87515"/>
    <w:rsid w:val="00B87BE6"/>
    <w:rsid w:val="00B90008"/>
    <w:rsid w:val="00B9121F"/>
    <w:rsid w:val="00B91757"/>
    <w:rsid w:val="00B92A31"/>
    <w:rsid w:val="00B92D9B"/>
    <w:rsid w:val="00B93735"/>
    <w:rsid w:val="00B941FC"/>
    <w:rsid w:val="00B945AB"/>
    <w:rsid w:val="00B951A9"/>
    <w:rsid w:val="00B9563E"/>
    <w:rsid w:val="00B9782C"/>
    <w:rsid w:val="00BA0134"/>
    <w:rsid w:val="00BA05FD"/>
    <w:rsid w:val="00BA0904"/>
    <w:rsid w:val="00BA2C38"/>
    <w:rsid w:val="00BA4529"/>
    <w:rsid w:val="00BA4ADC"/>
    <w:rsid w:val="00BA7040"/>
    <w:rsid w:val="00BA76A6"/>
    <w:rsid w:val="00BB054F"/>
    <w:rsid w:val="00BB094D"/>
    <w:rsid w:val="00BB1404"/>
    <w:rsid w:val="00BB1E7D"/>
    <w:rsid w:val="00BB2569"/>
    <w:rsid w:val="00BB38CC"/>
    <w:rsid w:val="00BB4C52"/>
    <w:rsid w:val="00BB5D6E"/>
    <w:rsid w:val="00BB73FA"/>
    <w:rsid w:val="00BC041D"/>
    <w:rsid w:val="00BC1433"/>
    <w:rsid w:val="00BC3677"/>
    <w:rsid w:val="00BC3E17"/>
    <w:rsid w:val="00BC4C7A"/>
    <w:rsid w:val="00BC69BB"/>
    <w:rsid w:val="00BC6AD6"/>
    <w:rsid w:val="00BD0398"/>
    <w:rsid w:val="00BD2C78"/>
    <w:rsid w:val="00BD3621"/>
    <w:rsid w:val="00BD38CE"/>
    <w:rsid w:val="00BD3CDF"/>
    <w:rsid w:val="00BD3D64"/>
    <w:rsid w:val="00BD4439"/>
    <w:rsid w:val="00BD5AB4"/>
    <w:rsid w:val="00BD64FC"/>
    <w:rsid w:val="00BD6DB9"/>
    <w:rsid w:val="00BD7147"/>
    <w:rsid w:val="00BD7440"/>
    <w:rsid w:val="00BE04A9"/>
    <w:rsid w:val="00BE0FE0"/>
    <w:rsid w:val="00BE1CCA"/>
    <w:rsid w:val="00BE2DE7"/>
    <w:rsid w:val="00BE332D"/>
    <w:rsid w:val="00BE39A0"/>
    <w:rsid w:val="00BE39BB"/>
    <w:rsid w:val="00BE3AA3"/>
    <w:rsid w:val="00BE5993"/>
    <w:rsid w:val="00BE5D6D"/>
    <w:rsid w:val="00BE7963"/>
    <w:rsid w:val="00BF117C"/>
    <w:rsid w:val="00BF14B5"/>
    <w:rsid w:val="00BF18AF"/>
    <w:rsid w:val="00BF2431"/>
    <w:rsid w:val="00BF3182"/>
    <w:rsid w:val="00BF3242"/>
    <w:rsid w:val="00BF4114"/>
    <w:rsid w:val="00BF423B"/>
    <w:rsid w:val="00BF5C76"/>
    <w:rsid w:val="00BF621D"/>
    <w:rsid w:val="00BF6BDF"/>
    <w:rsid w:val="00C02EAB"/>
    <w:rsid w:val="00C03424"/>
    <w:rsid w:val="00C04314"/>
    <w:rsid w:val="00C046F2"/>
    <w:rsid w:val="00C04868"/>
    <w:rsid w:val="00C04A91"/>
    <w:rsid w:val="00C058EC"/>
    <w:rsid w:val="00C06DA5"/>
    <w:rsid w:val="00C13164"/>
    <w:rsid w:val="00C14A24"/>
    <w:rsid w:val="00C14D46"/>
    <w:rsid w:val="00C15A02"/>
    <w:rsid w:val="00C15BEE"/>
    <w:rsid w:val="00C169CA"/>
    <w:rsid w:val="00C2030E"/>
    <w:rsid w:val="00C20D75"/>
    <w:rsid w:val="00C214DE"/>
    <w:rsid w:val="00C22890"/>
    <w:rsid w:val="00C2494F"/>
    <w:rsid w:val="00C25412"/>
    <w:rsid w:val="00C27D33"/>
    <w:rsid w:val="00C300FE"/>
    <w:rsid w:val="00C3087F"/>
    <w:rsid w:val="00C3142D"/>
    <w:rsid w:val="00C321D0"/>
    <w:rsid w:val="00C34358"/>
    <w:rsid w:val="00C366B3"/>
    <w:rsid w:val="00C37805"/>
    <w:rsid w:val="00C416DB"/>
    <w:rsid w:val="00C42516"/>
    <w:rsid w:val="00C44AB9"/>
    <w:rsid w:val="00C47D2D"/>
    <w:rsid w:val="00C52553"/>
    <w:rsid w:val="00C530D2"/>
    <w:rsid w:val="00C55726"/>
    <w:rsid w:val="00C60B86"/>
    <w:rsid w:val="00C61A40"/>
    <w:rsid w:val="00C61F72"/>
    <w:rsid w:val="00C63390"/>
    <w:rsid w:val="00C64DA0"/>
    <w:rsid w:val="00C65805"/>
    <w:rsid w:val="00C67375"/>
    <w:rsid w:val="00C70958"/>
    <w:rsid w:val="00C721C4"/>
    <w:rsid w:val="00C74DE7"/>
    <w:rsid w:val="00C7629E"/>
    <w:rsid w:val="00C76848"/>
    <w:rsid w:val="00C80089"/>
    <w:rsid w:val="00C80EC6"/>
    <w:rsid w:val="00C80ED6"/>
    <w:rsid w:val="00C812A5"/>
    <w:rsid w:val="00C83982"/>
    <w:rsid w:val="00C84235"/>
    <w:rsid w:val="00C84607"/>
    <w:rsid w:val="00C84FD6"/>
    <w:rsid w:val="00C860D7"/>
    <w:rsid w:val="00C86345"/>
    <w:rsid w:val="00C87B28"/>
    <w:rsid w:val="00C90552"/>
    <w:rsid w:val="00C90C72"/>
    <w:rsid w:val="00C90FAF"/>
    <w:rsid w:val="00C9235F"/>
    <w:rsid w:val="00C92CC1"/>
    <w:rsid w:val="00C934A9"/>
    <w:rsid w:val="00C949CC"/>
    <w:rsid w:val="00C958FB"/>
    <w:rsid w:val="00C961AB"/>
    <w:rsid w:val="00C96E54"/>
    <w:rsid w:val="00C978E4"/>
    <w:rsid w:val="00CA0802"/>
    <w:rsid w:val="00CA34BB"/>
    <w:rsid w:val="00CA376D"/>
    <w:rsid w:val="00CA416C"/>
    <w:rsid w:val="00CA45B8"/>
    <w:rsid w:val="00CA6364"/>
    <w:rsid w:val="00CA68B8"/>
    <w:rsid w:val="00CA7751"/>
    <w:rsid w:val="00CA7DD9"/>
    <w:rsid w:val="00CB4E55"/>
    <w:rsid w:val="00CB4F55"/>
    <w:rsid w:val="00CB5772"/>
    <w:rsid w:val="00CB5AAC"/>
    <w:rsid w:val="00CB65D1"/>
    <w:rsid w:val="00CB67A6"/>
    <w:rsid w:val="00CB6B9C"/>
    <w:rsid w:val="00CC0540"/>
    <w:rsid w:val="00CC144E"/>
    <w:rsid w:val="00CC23A2"/>
    <w:rsid w:val="00CC2825"/>
    <w:rsid w:val="00CC2CA9"/>
    <w:rsid w:val="00CC342D"/>
    <w:rsid w:val="00CC3877"/>
    <w:rsid w:val="00CC3D7B"/>
    <w:rsid w:val="00CC558C"/>
    <w:rsid w:val="00CC5DA6"/>
    <w:rsid w:val="00CC6B83"/>
    <w:rsid w:val="00CC6F9B"/>
    <w:rsid w:val="00CC7A31"/>
    <w:rsid w:val="00CD078C"/>
    <w:rsid w:val="00CD2C2D"/>
    <w:rsid w:val="00CD4EDA"/>
    <w:rsid w:val="00CD65C6"/>
    <w:rsid w:val="00CD667F"/>
    <w:rsid w:val="00CD6A36"/>
    <w:rsid w:val="00CE1BF7"/>
    <w:rsid w:val="00CE598F"/>
    <w:rsid w:val="00CE620F"/>
    <w:rsid w:val="00CE63B3"/>
    <w:rsid w:val="00CE76BF"/>
    <w:rsid w:val="00CE7C21"/>
    <w:rsid w:val="00CF0347"/>
    <w:rsid w:val="00CF0E7D"/>
    <w:rsid w:val="00CF4872"/>
    <w:rsid w:val="00CF4D3C"/>
    <w:rsid w:val="00CF57AE"/>
    <w:rsid w:val="00CF7371"/>
    <w:rsid w:val="00D01659"/>
    <w:rsid w:val="00D01758"/>
    <w:rsid w:val="00D044D3"/>
    <w:rsid w:val="00D06EB8"/>
    <w:rsid w:val="00D07617"/>
    <w:rsid w:val="00D07634"/>
    <w:rsid w:val="00D10384"/>
    <w:rsid w:val="00D10788"/>
    <w:rsid w:val="00D139D4"/>
    <w:rsid w:val="00D15B6B"/>
    <w:rsid w:val="00D16809"/>
    <w:rsid w:val="00D206F8"/>
    <w:rsid w:val="00D2104D"/>
    <w:rsid w:val="00D212A5"/>
    <w:rsid w:val="00D21C2D"/>
    <w:rsid w:val="00D21CFC"/>
    <w:rsid w:val="00D22444"/>
    <w:rsid w:val="00D23562"/>
    <w:rsid w:val="00D2404C"/>
    <w:rsid w:val="00D25834"/>
    <w:rsid w:val="00D25C73"/>
    <w:rsid w:val="00D26325"/>
    <w:rsid w:val="00D26B61"/>
    <w:rsid w:val="00D27A0A"/>
    <w:rsid w:val="00D27BA6"/>
    <w:rsid w:val="00D27ED4"/>
    <w:rsid w:val="00D31B54"/>
    <w:rsid w:val="00D32C22"/>
    <w:rsid w:val="00D33315"/>
    <w:rsid w:val="00D33A24"/>
    <w:rsid w:val="00D3515F"/>
    <w:rsid w:val="00D3592B"/>
    <w:rsid w:val="00D371D4"/>
    <w:rsid w:val="00D402F6"/>
    <w:rsid w:val="00D40363"/>
    <w:rsid w:val="00D409D7"/>
    <w:rsid w:val="00D4200D"/>
    <w:rsid w:val="00D42F71"/>
    <w:rsid w:val="00D42FBE"/>
    <w:rsid w:val="00D431AF"/>
    <w:rsid w:val="00D4329C"/>
    <w:rsid w:val="00D446DE"/>
    <w:rsid w:val="00D468C3"/>
    <w:rsid w:val="00D475A2"/>
    <w:rsid w:val="00D478CD"/>
    <w:rsid w:val="00D47917"/>
    <w:rsid w:val="00D47CFE"/>
    <w:rsid w:val="00D500D3"/>
    <w:rsid w:val="00D502FF"/>
    <w:rsid w:val="00D50A93"/>
    <w:rsid w:val="00D51169"/>
    <w:rsid w:val="00D52A5D"/>
    <w:rsid w:val="00D55121"/>
    <w:rsid w:val="00D55309"/>
    <w:rsid w:val="00D55310"/>
    <w:rsid w:val="00D560F8"/>
    <w:rsid w:val="00D56A85"/>
    <w:rsid w:val="00D613B0"/>
    <w:rsid w:val="00D61C57"/>
    <w:rsid w:val="00D61C8F"/>
    <w:rsid w:val="00D62D46"/>
    <w:rsid w:val="00D63689"/>
    <w:rsid w:val="00D6372B"/>
    <w:rsid w:val="00D64675"/>
    <w:rsid w:val="00D669BB"/>
    <w:rsid w:val="00D66A8E"/>
    <w:rsid w:val="00D66BD2"/>
    <w:rsid w:val="00D70200"/>
    <w:rsid w:val="00D741EE"/>
    <w:rsid w:val="00D74DD4"/>
    <w:rsid w:val="00D77E65"/>
    <w:rsid w:val="00D77F20"/>
    <w:rsid w:val="00D835FF"/>
    <w:rsid w:val="00D837FA"/>
    <w:rsid w:val="00D83B67"/>
    <w:rsid w:val="00D83C5A"/>
    <w:rsid w:val="00D8676F"/>
    <w:rsid w:val="00D87B78"/>
    <w:rsid w:val="00D919BD"/>
    <w:rsid w:val="00D9251B"/>
    <w:rsid w:val="00D94DF8"/>
    <w:rsid w:val="00D95D51"/>
    <w:rsid w:val="00D95FB5"/>
    <w:rsid w:val="00D96C08"/>
    <w:rsid w:val="00D96F78"/>
    <w:rsid w:val="00DA096A"/>
    <w:rsid w:val="00DA3DF9"/>
    <w:rsid w:val="00DA4826"/>
    <w:rsid w:val="00DA54A0"/>
    <w:rsid w:val="00DA5F7E"/>
    <w:rsid w:val="00DA6914"/>
    <w:rsid w:val="00DA7122"/>
    <w:rsid w:val="00DA7580"/>
    <w:rsid w:val="00DA78C0"/>
    <w:rsid w:val="00DB1F90"/>
    <w:rsid w:val="00DB24EB"/>
    <w:rsid w:val="00DB2A77"/>
    <w:rsid w:val="00DB427A"/>
    <w:rsid w:val="00DB5298"/>
    <w:rsid w:val="00DB56ED"/>
    <w:rsid w:val="00DB59EB"/>
    <w:rsid w:val="00DB62C2"/>
    <w:rsid w:val="00DB636D"/>
    <w:rsid w:val="00DB7E3F"/>
    <w:rsid w:val="00DC216E"/>
    <w:rsid w:val="00DC2324"/>
    <w:rsid w:val="00DC305B"/>
    <w:rsid w:val="00DC3A0E"/>
    <w:rsid w:val="00DC5F1C"/>
    <w:rsid w:val="00DC6ABF"/>
    <w:rsid w:val="00DC7A10"/>
    <w:rsid w:val="00DD2B33"/>
    <w:rsid w:val="00DD3D6B"/>
    <w:rsid w:val="00DD7698"/>
    <w:rsid w:val="00DD77FA"/>
    <w:rsid w:val="00DD7E9F"/>
    <w:rsid w:val="00DE15F2"/>
    <w:rsid w:val="00DE16CB"/>
    <w:rsid w:val="00DE36D4"/>
    <w:rsid w:val="00DE3D2F"/>
    <w:rsid w:val="00DE4A6C"/>
    <w:rsid w:val="00DE65AB"/>
    <w:rsid w:val="00DE6BE7"/>
    <w:rsid w:val="00DE7F05"/>
    <w:rsid w:val="00DF1048"/>
    <w:rsid w:val="00DF2BE9"/>
    <w:rsid w:val="00DF2F1E"/>
    <w:rsid w:val="00DF77FA"/>
    <w:rsid w:val="00E0019A"/>
    <w:rsid w:val="00E02048"/>
    <w:rsid w:val="00E02198"/>
    <w:rsid w:val="00E02AD8"/>
    <w:rsid w:val="00E02D27"/>
    <w:rsid w:val="00E04C0C"/>
    <w:rsid w:val="00E04FB2"/>
    <w:rsid w:val="00E05C84"/>
    <w:rsid w:val="00E101D8"/>
    <w:rsid w:val="00E10233"/>
    <w:rsid w:val="00E102C1"/>
    <w:rsid w:val="00E1063B"/>
    <w:rsid w:val="00E121A8"/>
    <w:rsid w:val="00E15611"/>
    <w:rsid w:val="00E15784"/>
    <w:rsid w:val="00E175CA"/>
    <w:rsid w:val="00E17C76"/>
    <w:rsid w:val="00E17E66"/>
    <w:rsid w:val="00E203AB"/>
    <w:rsid w:val="00E208CC"/>
    <w:rsid w:val="00E24C5B"/>
    <w:rsid w:val="00E25076"/>
    <w:rsid w:val="00E268BE"/>
    <w:rsid w:val="00E26F81"/>
    <w:rsid w:val="00E2744B"/>
    <w:rsid w:val="00E278BE"/>
    <w:rsid w:val="00E27EC0"/>
    <w:rsid w:val="00E30E6A"/>
    <w:rsid w:val="00E3129E"/>
    <w:rsid w:val="00E32CFF"/>
    <w:rsid w:val="00E3492D"/>
    <w:rsid w:val="00E34954"/>
    <w:rsid w:val="00E3504A"/>
    <w:rsid w:val="00E36496"/>
    <w:rsid w:val="00E367B4"/>
    <w:rsid w:val="00E36966"/>
    <w:rsid w:val="00E36C0D"/>
    <w:rsid w:val="00E41029"/>
    <w:rsid w:val="00E425E3"/>
    <w:rsid w:val="00E42832"/>
    <w:rsid w:val="00E431B1"/>
    <w:rsid w:val="00E4443E"/>
    <w:rsid w:val="00E45A2E"/>
    <w:rsid w:val="00E45B44"/>
    <w:rsid w:val="00E4745C"/>
    <w:rsid w:val="00E47D6A"/>
    <w:rsid w:val="00E504AA"/>
    <w:rsid w:val="00E5056A"/>
    <w:rsid w:val="00E5124C"/>
    <w:rsid w:val="00E51A83"/>
    <w:rsid w:val="00E5407B"/>
    <w:rsid w:val="00E55FBB"/>
    <w:rsid w:val="00E57898"/>
    <w:rsid w:val="00E620C1"/>
    <w:rsid w:val="00E63DBC"/>
    <w:rsid w:val="00E64D05"/>
    <w:rsid w:val="00E669CD"/>
    <w:rsid w:val="00E66C8D"/>
    <w:rsid w:val="00E6758B"/>
    <w:rsid w:val="00E67801"/>
    <w:rsid w:val="00E67E93"/>
    <w:rsid w:val="00E715B9"/>
    <w:rsid w:val="00E71DC1"/>
    <w:rsid w:val="00E730B2"/>
    <w:rsid w:val="00E762C4"/>
    <w:rsid w:val="00E76D90"/>
    <w:rsid w:val="00E77229"/>
    <w:rsid w:val="00E77304"/>
    <w:rsid w:val="00E818B5"/>
    <w:rsid w:val="00E81BF0"/>
    <w:rsid w:val="00E820F1"/>
    <w:rsid w:val="00E83056"/>
    <w:rsid w:val="00E862C8"/>
    <w:rsid w:val="00E863F0"/>
    <w:rsid w:val="00E86DCF"/>
    <w:rsid w:val="00E86FCF"/>
    <w:rsid w:val="00E87042"/>
    <w:rsid w:val="00E87672"/>
    <w:rsid w:val="00E900A1"/>
    <w:rsid w:val="00E91051"/>
    <w:rsid w:val="00E91271"/>
    <w:rsid w:val="00E922C7"/>
    <w:rsid w:val="00E93ABC"/>
    <w:rsid w:val="00E9733C"/>
    <w:rsid w:val="00EA198F"/>
    <w:rsid w:val="00EA2B52"/>
    <w:rsid w:val="00EA3A58"/>
    <w:rsid w:val="00EA3D34"/>
    <w:rsid w:val="00EA5441"/>
    <w:rsid w:val="00EA544F"/>
    <w:rsid w:val="00EA659B"/>
    <w:rsid w:val="00EA66F3"/>
    <w:rsid w:val="00EB20CB"/>
    <w:rsid w:val="00EB26E1"/>
    <w:rsid w:val="00EB3230"/>
    <w:rsid w:val="00EB54C9"/>
    <w:rsid w:val="00EB55C6"/>
    <w:rsid w:val="00EB69CE"/>
    <w:rsid w:val="00EB7899"/>
    <w:rsid w:val="00EC03FB"/>
    <w:rsid w:val="00EC0B01"/>
    <w:rsid w:val="00EC1B02"/>
    <w:rsid w:val="00EC339D"/>
    <w:rsid w:val="00EC3C65"/>
    <w:rsid w:val="00EC3FD5"/>
    <w:rsid w:val="00EC545A"/>
    <w:rsid w:val="00EC5AE6"/>
    <w:rsid w:val="00EC6A79"/>
    <w:rsid w:val="00ED0360"/>
    <w:rsid w:val="00ED1141"/>
    <w:rsid w:val="00ED142C"/>
    <w:rsid w:val="00ED1D56"/>
    <w:rsid w:val="00ED2391"/>
    <w:rsid w:val="00ED4352"/>
    <w:rsid w:val="00ED5B70"/>
    <w:rsid w:val="00ED5BDF"/>
    <w:rsid w:val="00ED6780"/>
    <w:rsid w:val="00ED6D0E"/>
    <w:rsid w:val="00ED72CD"/>
    <w:rsid w:val="00ED7862"/>
    <w:rsid w:val="00EE1106"/>
    <w:rsid w:val="00EE1607"/>
    <w:rsid w:val="00EE2681"/>
    <w:rsid w:val="00EE43D1"/>
    <w:rsid w:val="00EE4812"/>
    <w:rsid w:val="00EE4F07"/>
    <w:rsid w:val="00EE5173"/>
    <w:rsid w:val="00EE62EB"/>
    <w:rsid w:val="00EE7761"/>
    <w:rsid w:val="00EE787A"/>
    <w:rsid w:val="00EF01EE"/>
    <w:rsid w:val="00EF0C15"/>
    <w:rsid w:val="00EF1180"/>
    <w:rsid w:val="00EF1251"/>
    <w:rsid w:val="00EF20B0"/>
    <w:rsid w:val="00EF3B43"/>
    <w:rsid w:val="00EF5882"/>
    <w:rsid w:val="00EF6549"/>
    <w:rsid w:val="00EF6AA9"/>
    <w:rsid w:val="00EF7FF0"/>
    <w:rsid w:val="00F01F4B"/>
    <w:rsid w:val="00F03AF0"/>
    <w:rsid w:val="00F03D24"/>
    <w:rsid w:val="00F05A88"/>
    <w:rsid w:val="00F1068A"/>
    <w:rsid w:val="00F121C7"/>
    <w:rsid w:val="00F13489"/>
    <w:rsid w:val="00F1391F"/>
    <w:rsid w:val="00F158E5"/>
    <w:rsid w:val="00F20DDF"/>
    <w:rsid w:val="00F21EBF"/>
    <w:rsid w:val="00F222BE"/>
    <w:rsid w:val="00F223F0"/>
    <w:rsid w:val="00F232F2"/>
    <w:rsid w:val="00F23608"/>
    <w:rsid w:val="00F246A5"/>
    <w:rsid w:val="00F25196"/>
    <w:rsid w:val="00F2668E"/>
    <w:rsid w:val="00F26762"/>
    <w:rsid w:val="00F32B2C"/>
    <w:rsid w:val="00F33D94"/>
    <w:rsid w:val="00F34399"/>
    <w:rsid w:val="00F35403"/>
    <w:rsid w:val="00F377B3"/>
    <w:rsid w:val="00F37BEB"/>
    <w:rsid w:val="00F40079"/>
    <w:rsid w:val="00F40F95"/>
    <w:rsid w:val="00F44196"/>
    <w:rsid w:val="00F441BF"/>
    <w:rsid w:val="00F456A1"/>
    <w:rsid w:val="00F45732"/>
    <w:rsid w:val="00F459A0"/>
    <w:rsid w:val="00F45F38"/>
    <w:rsid w:val="00F46C09"/>
    <w:rsid w:val="00F5128C"/>
    <w:rsid w:val="00F517B3"/>
    <w:rsid w:val="00F53938"/>
    <w:rsid w:val="00F55092"/>
    <w:rsid w:val="00F555AC"/>
    <w:rsid w:val="00F567B4"/>
    <w:rsid w:val="00F639C4"/>
    <w:rsid w:val="00F63BD4"/>
    <w:rsid w:val="00F65F71"/>
    <w:rsid w:val="00F6719C"/>
    <w:rsid w:val="00F67D71"/>
    <w:rsid w:val="00F701F1"/>
    <w:rsid w:val="00F73139"/>
    <w:rsid w:val="00F73241"/>
    <w:rsid w:val="00F74433"/>
    <w:rsid w:val="00F749D8"/>
    <w:rsid w:val="00F753F3"/>
    <w:rsid w:val="00F768AD"/>
    <w:rsid w:val="00F77294"/>
    <w:rsid w:val="00F77ABE"/>
    <w:rsid w:val="00F80661"/>
    <w:rsid w:val="00F81E6C"/>
    <w:rsid w:val="00F81EE9"/>
    <w:rsid w:val="00F83282"/>
    <w:rsid w:val="00F8607A"/>
    <w:rsid w:val="00F86150"/>
    <w:rsid w:val="00F86A9F"/>
    <w:rsid w:val="00F86B64"/>
    <w:rsid w:val="00F87258"/>
    <w:rsid w:val="00F8786B"/>
    <w:rsid w:val="00F921ED"/>
    <w:rsid w:val="00F92E90"/>
    <w:rsid w:val="00F92FE9"/>
    <w:rsid w:val="00F94ACE"/>
    <w:rsid w:val="00F95A0D"/>
    <w:rsid w:val="00F96059"/>
    <w:rsid w:val="00F96F0A"/>
    <w:rsid w:val="00FA0B0B"/>
    <w:rsid w:val="00FA1498"/>
    <w:rsid w:val="00FA23DC"/>
    <w:rsid w:val="00FA2849"/>
    <w:rsid w:val="00FA2EC2"/>
    <w:rsid w:val="00FA415B"/>
    <w:rsid w:val="00FA520B"/>
    <w:rsid w:val="00FA6BEE"/>
    <w:rsid w:val="00FA6C4C"/>
    <w:rsid w:val="00FB0234"/>
    <w:rsid w:val="00FB0D72"/>
    <w:rsid w:val="00FB17E8"/>
    <w:rsid w:val="00FB3CA8"/>
    <w:rsid w:val="00FB45C8"/>
    <w:rsid w:val="00FB4B48"/>
    <w:rsid w:val="00FB4FE2"/>
    <w:rsid w:val="00FB543F"/>
    <w:rsid w:val="00FB60B2"/>
    <w:rsid w:val="00FB6FBE"/>
    <w:rsid w:val="00FC1E1B"/>
    <w:rsid w:val="00FC218E"/>
    <w:rsid w:val="00FC231D"/>
    <w:rsid w:val="00FC2EAC"/>
    <w:rsid w:val="00FC393B"/>
    <w:rsid w:val="00FC45E5"/>
    <w:rsid w:val="00FC61DE"/>
    <w:rsid w:val="00FC634E"/>
    <w:rsid w:val="00FC6E0F"/>
    <w:rsid w:val="00FC7D80"/>
    <w:rsid w:val="00FD0F0C"/>
    <w:rsid w:val="00FD1803"/>
    <w:rsid w:val="00FD2052"/>
    <w:rsid w:val="00FD2195"/>
    <w:rsid w:val="00FD52B1"/>
    <w:rsid w:val="00FD61E5"/>
    <w:rsid w:val="00FD6EE6"/>
    <w:rsid w:val="00FD75BE"/>
    <w:rsid w:val="00FD7D59"/>
    <w:rsid w:val="00FE0F2D"/>
    <w:rsid w:val="00FE537D"/>
    <w:rsid w:val="00FE67F7"/>
    <w:rsid w:val="00FF181E"/>
    <w:rsid w:val="00FF2116"/>
    <w:rsid w:val="00FF4FCB"/>
    <w:rsid w:val="00FF5D61"/>
    <w:rsid w:val="00FF690D"/>
    <w:rsid w:val="00FF6AB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530D2"/>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indent">
    <w:name w:val="indent"/>
    <w:basedOn w:val="a"/>
    <w:rsid w:val="00ED5BDF"/>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divs>
    <w:div w:id="874343905">
      <w:bodyDiv w:val="1"/>
      <w:marLeft w:val="0"/>
      <w:marRight w:val="0"/>
      <w:marTop w:val="0"/>
      <w:marBottom w:val="0"/>
      <w:divBdr>
        <w:top w:val="none" w:sz="0" w:space="0" w:color="auto"/>
        <w:left w:val="none" w:sz="0" w:space="0" w:color="auto"/>
        <w:bottom w:val="none" w:sz="0" w:space="0" w:color="auto"/>
        <w:right w:val="none" w:sz="0" w:space="0" w:color="auto"/>
      </w:divBdr>
      <w:divsChild>
        <w:div w:id="1163009548">
          <w:marLeft w:val="0"/>
          <w:marRight w:val="0"/>
          <w:marTop w:val="0"/>
          <w:marBottom w:val="0"/>
          <w:divBdr>
            <w:top w:val="none" w:sz="0" w:space="0" w:color="auto"/>
            <w:left w:val="none" w:sz="0" w:space="0" w:color="auto"/>
            <w:bottom w:val="none" w:sz="0" w:space="0" w:color="auto"/>
            <w:right w:val="none" w:sz="0" w:space="0" w:color="auto"/>
          </w:divBdr>
          <w:divsChild>
            <w:div w:id="39401294">
              <w:marLeft w:val="0"/>
              <w:marRight w:val="0"/>
              <w:marTop w:val="0"/>
              <w:marBottom w:val="0"/>
              <w:divBdr>
                <w:top w:val="none" w:sz="0" w:space="0" w:color="auto"/>
                <w:left w:val="none" w:sz="0" w:space="0" w:color="auto"/>
                <w:bottom w:val="none" w:sz="0" w:space="0" w:color="auto"/>
                <w:right w:val="none" w:sz="0" w:space="0" w:color="auto"/>
              </w:divBdr>
              <w:divsChild>
                <w:div w:id="529270344">
                  <w:marLeft w:val="0"/>
                  <w:marRight w:val="0"/>
                  <w:marTop w:val="0"/>
                  <w:marBottom w:val="0"/>
                  <w:divBdr>
                    <w:top w:val="none" w:sz="0" w:space="0" w:color="auto"/>
                    <w:left w:val="none" w:sz="0" w:space="0" w:color="auto"/>
                    <w:bottom w:val="none" w:sz="0" w:space="0" w:color="auto"/>
                    <w:right w:val="none" w:sz="0" w:space="0" w:color="auto"/>
                  </w:divBdr>
                  <w:divsChild>
                    <w:div w:id="119499367">
                      <w:marLeft w:val="0"/>
                      <w:marRight w:val="0"/>
                      <w:marTop w:val="0"/>
                      <w:marBottom w:val="0"/>
                      <w:divBdr>
                        <w:top w:val="none" w:sz="0" w:space="0" w:color="auto"/>
                        <w:left w:val="none" w:sz="0" w:space="0" w:color="auto"/>
                        <w:bottom w:val="none" w:sz="0" w:space="0" w:color="auto"/>
                        <w:right w:val="none" w:sz="0" w:space="0" w:color="auto"/>
                      </w:divBdr>
                      <w:divsChild>
                        <w:div w:id="248731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3</Pages>
  <Words>463</Words>
  <Characters>2644</Characters>
  <Application>Microsoft Office Word</Application>
  <DocSecurity>0</DocSecurity>
  <Lines>22</Lines>
  <Paragraphs>6</Paragraphs>
  <ScaleCrop>false</ScaleCrop>
  <Company>Microsoft</Company>
  <LinksUpToDate>false</LinksUpToDate>
  <CharactersWithSpaces>3101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mvideo</dc:creator>
  <cp:keywords/>
  <dc:description/>
  <cp:lastModifiedBy>mvideo</cp:lastModifiedBy>
  <cp:revision>1</cp:revision>
  <cp:lastPrinted>2018-02-07T12:04:00Z</cp:lastPrinted>
  <dcterms:created xsi:type="dcterms:W3CDTF">2018-02-07T12:01:00Z</dcterms:created>
  <dcterms:modified xsi:type="dcterms:W3CDTF">2018-02-07T12:07:00Z</dcterms:modified>
</cp:coreProperties>
</file>