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A7B" w:rsidRDefault="00596A7B" w:rsidP="00596A7B">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Р</w:t>
      </w:r>
      <w:r>
        <w:rPr>
          <w:rFonts w:ascii="Times New Roman" w:hAnsi="Times New Roman" w:cs="Times New Roman"/>
          <w:color w:val="000000" w:themeColor="text1"/>
        </w:rPr>
        <w:t xml:space="preserve">едакция с </w:t>
      </w:r>
      <w:bookmarkStart w:id="0" w:name="_GoBack"/>
      <w:bookmarkEnd w:id="0"/>
      <w:r>
        <w:rPr>
          <w:rFonts w:ascii="Times New Roman" w:hAnsi="Times New Roman" w:cs="Times New Roman"/>
          <w:color w:val="000000" w:themeColor="text1"/>
        </w:rPr>
        <w:t>и</w:t>
      </w:r>
      <w:r w:rsidRPr="002266DF">
        <w:rPr>
          <w:rFonts w:ascii="Times New Roman" w:hAnsi="Times New Roman" w:cs="Times New Roman"/>
          <w:color w:val="000000" w:themeColor="text1"/>
        </w:rPr>
        <w:t>зменения</w:t>
      </w:r>
      <w:r>
        <w:rPr>
          <w:rFonts w:ascii="Times New Roman" w:hAnsi="Times New Roman" w:cs="Times New Roman"/>
          <w:color w:val="000000" w:themeColor="text1"/>
        </w:rPr>
        <w:t>ми</w:t>
      </w:r>
      <w:r w:rsidRPr="002266DF">
        <w:rPr>
          <w:rFonts w:ascii="Times New Roman" w:hAnsi="Times New Roman" w:cs="Times New Roman"/>
          <w:color w:val="000000" w:themeColor="text1"/>
        </w:rPr>
        <w:t>, внесенны</w:t>
      </w:r>
      <w:r>
        <w:rPr>
          <w:rFonts w:ascii="Times New Roman" w:hAnsi="Times New Roman" w:cs="Times New Roman"/>
          <w:color w:val="000000" w:themeColor="text1"/>
        </w:rPr>
        <w:t>ми</w:t>
      </w:r>
      <w:r w:rsidRPr="002266DF">
        <w:rPr>
          <w:rFonts w:ascii="Times New Roman" w:hAnsi="Times New Roman" w:cs="Times New Roman"/>
          <w:color w:val="000000" w:themeColor="text1"/>
        </w:rPr>
        <w:t xml:space="preserve"> Постановлением Правительства РФ от 02.03.2021 </w:t>
      </w:r>
      <w:r>
        <w:rPr>
          <w:rFonts w:ascii="Times New Roman" w:hAnsi="Times New Roman" w:cs="Times New Roman"/>
          <w:color w:val="000000" w:themeColor="text1"/>
        </w:rPr>
        <w:t>№</w:t>
      </w:r>
      <w:r w:rsidRPr="002266DF">
        <w:rPr>
          <w:rFonts w:ascii="Times New Roman" w:hAnsi="Times New Roman" w:cs="Times New Roman"/>
          <w:color w:val="000000" w:themeColor="text1"/>
        </w:rPr>
        <w:t xml:space="preserve"> 299 (опубликовано на Официальном интернет-портале правовой информации </w:t>
      </w:r>
      <w:hyperlink r:id="rId4" w:history="1">
        <w:r w:rsidRPr="00114171">
          <w:rPr>
            <w:rStyle w:val="a3"/>
            <w:rFonts w:ascii="Times New Roman" w:hAnsi="Times New Roman" w:cs="Times New Roman"/>
          </w:rPr>
          <w:t>http://pravo.gov.ru</w:t>
        </w:r>
      </w:hyperlink>
      <w:r>
        <w:rPr>
          <w:rFonts w:ascii="Times New Roman" w:hAnsi="Times New Roman" w:cs="Times New Roman"/>
          <w:color w:val="000000" w:themeColor="text1"/>
        </w:rPr>
        <w:t xml:space="preserve"> </w:t>
      </w:r>
      <w:r w:rsidRPr="002266DF">
        <w:rPr>
          <w:rFonts w:ascii="Times New Roman" w:hAnsi="Times New Roman" w:cs="Times New Roman"/>
          <w:color w:val="000000" w:themeColor="text1"/>
        </w:rPr>
        <w:t>- 06.03.2021)</w:t>
      </w:r>
    </w:p>
    <w:p w:rsidR="00704029" w:rsidRDefault="00704029">
      <w:pPr>
        <w:pStyle w:val="ConsPlusNormal"/>
        <w:jc w:val="both"/>
        <w:outlineLvl w:val="0"/>
        <w:rPr>
          <w:rFonts w:ascii="Times New Roman" w:hAnsi="Times New Roman" w:cs="Times New Roman"/>
        </w:rPr>
      </w:pPr>
    </w:p>
    <w:p w:rsidR="00596A7B" w:rsidRDefault="00596A7B">
      <w:pPr>
        <w:pStyle w:val="ConsPlusNormal"/>
        <w:jc w:val="both"/>
        <w:outlineLvl w:val="0"/>
        <w:rPr>
          <w:rFonts w:ascii="Times New Roman" w:hAnsi="Times New Roman" w:cs="Times New Roman"/>
        </w:rPr>
      </w:pPr>
    </w:p>
    <w:p w:rsidR="00596A7B" w:rsidRPr="00704029" w:rsidRDefault="00596A7B">
      <w:pPr>
        <w:pStyle w:val="ConsPlusNormal"/>
        <w:jc w:val="both"/>
        <w:outlineLvl w:val="0"/>
        <w:rPr>
          <w:rFonts w:ascii="Times New Roman" w:hAnsi="Times New Roman" w:cs="Times New Roman"/>
        </w:rPr>
      </w:pPr>
    </w:p>
    <w:p w:rsidR="00704029" w:rsidRPr="00704029" w:rsidRDefault="00704029">
      <w:pPr>
        <w:pStyle w:val="ConsPlusTitle"/>
        <w:jc w:val="center"/>
        <w:outlineLvl w:val="0"/>
        <w:rPr>
          <w:rFonts w:ascii="Times New Roman" w:hAnsi="Times New Roman" w:cs="Times New Roman"/>
        </w:rPr>
      </w:pPr>
      <w:r w:rsidRPr="00704029">
        <w:rPr>
          <w:rFonts w:ascii="Times New Roman" w:hAnsi="Times New Roman" w:cs="Times New Roman"/>
        </w:rPr>
        <w:t>ПРАВИТЕЛЬСТВО РОССИЙСКОЙ ФЕДЕРАЦИИ</w:t>
      </w:r>
    </w:p>
    <w:p w:rsidR="00704029" w:rsidRPr="00704029" w:rsidRDefault="00704029">
      <w:pPr>
        <w:pStyle w:val="ConsPlusTitle"/>
        <w:jc w:val="center"/>
        <w:rPr>
          <w:rFonts w:ascii="Times New Roman" w:hAnsi="Times New Roman" w:cs="Times New Roman"/>
        </w:rPr>
      </w:pP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ПОСТАНОВЛЕНИЕ</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от 21 января 2004 г. N 24</w:t>
      </w:r>
    </w:p>
    <w:p w:rsidR="00704029" w:rsidRPr="00704029" w:rsidRDefault="00704029">
      <w:pPr>
        <w:pStyle w:val="ConsPlusTitle"/>
        <w:jc w:val="center"/>
        <w:rPr>
          <w:rFonts w:ascii="Times New Roman" w:hAnsi="Times New Roman" w:cs="Times New Roman"/>
        </w:rPr>
      </w:pP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ОБ УТВЕРЖДЕНИИ СТАНДАРТОВ</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РАСКРЫТИЯ ИНФОРМАЦИИ СУБЪЕКТАМИ ОПТОВОГО</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И РОЗНИЧНЫХ РЫНКОВ ЭЛЕКТРИЧЕСКОЙ ЭНЕРГИИ</w:t>
      </w:r>
    </w:p>
    <w:p w:rsidR="00704029" w:rsidRPr="00704029" w:rsidRDefault="00704029">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Список изменяющих документов</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(в ред. Постановлений Правительства РФ от 01.02.2005 </w:t>
            </w:r>
            <w:hyperlink r:id="rId5" w:history="1">
              <w:r w:rsidRPr="00704029">
                <w:rPr>
                  <w:rFonts w:ascii="Times New Roman" w:hAnsi="Times New Roman" w:cs="Times New Roman"/>
                  <w:color w:val="0000FF"/>
                </w:rPr>
                <w:t>N 49</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21.04.2009 </w:t>
            </w:r>
            <w:hyperlink r:id="rId6" w:history="1">
              <w:r w:rsidRPr="00704029">
                <w:rPr>
                  <w:rFonts w:ascii="Times New Roman" w:hAnsi="Times New Roman" w:cs="Times New Roman"/>
                  <w:color w:val="0000FF"/>
                </w:rPr>
                <w:t>N 334</w:t>
              </w:r>
            </w:hyperlink>
            <w:r w:rsidRPr="00704029">
              <w:rPr>
                <w:rFonts w:ascii="Times New Roman" w:hAnsi="Times New Roman" w:cs="Times New Roman"/>
                <w:color w:val="392C69"/>
              </w:rPr>
              <w:t xml:space="preserve">, от 09.08.2010 </w:t>
            </w:r>
            <w:hyperlink r:id="rId7" w:history="1">
              <w:r w:rsidRPr="00704029">
                <w:rPr>
                  <w:rFonts w:ascii="Times New Roman" w:hAnsi="Times New Roman" w:cs="Times New Roman"/>
                  <w:color w:val="0000FF"/>
                </w:rPr>
                <w:t>N 609</w:t>
              </w:r>
            </w:hyperlink>
            <w:r w:rsidRPr="00704029">
              <w:rPr>
                <w:rFonts w:ascii="Times New Roman" w:hAnsi="Times New Roman" w:cs="Times New Roman"/>
                <w:color w:val="392C69"/>
              </w:rPr>
              <w:t xml:space="preserve">, от 04.11.2011 </w:t>
            </w:r>
            <w:hyperlink r:id="rId8" w:history="1">
              <w:r w:rsidRPr="00704029">
                <w:rPr>
                  <w:rFonts w:ascii="Times New Roman" w:hAnsi="Times New Roman" w:cs="Times New Roman"/>
                  <w:color w:val="0000FF"/>
                </w:rPr>
                <w:t>N 877</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29.12.2011 </w:t>
            </w:r>
            <w:hyperlink r:id="rId9" w:history="1">
              <w:r w:rsidRPr="00704029">
                <w:rPr>
                  <w:rFonts w:ascii="Times New Roman" w:hAnsi="Times New Roman" w:cs="Times New Roman"/>
                  <w:color w:val="0000FF"/>
                </w:rPr>
                <w:t>N 1179</w:t>
              </w:r>
            </w:hyperlink>
            <w:r w:rsidRPr="00704029">
              <w:rPr>
                <w:rFonts w:ascii="Times New Roman" w:hAnsi="Times New Roman" w:cs="Times New Roman"/>
                <w:color w:val="392C69"/>
              </w:rPr>
              <w:t xml:space="preserve">, от 04.05.2012 </w:t>
            </w:r>
            <w:hyperlink r:id="rId10" w:history="1">
              <w:r w:rsidRPr="00704029">
                <w:rPr>
                  <w:rFonts w:ascii="Times New Roman" w:hAnsi="Times New Roman" w:cs="Times New Roman"/>
                  <w:color w:val="0000FF"/>
                </w:rPr>
                <w:t>N 442</w:t>
              </w:r>
            </w:hyperlink>
            <w:r w:rsidRPr="00704029">
              <w:rPr>
                <w:rFonts w:ascii="Times New Roman" w:hAnsi="Times New Roman" w:cs="Times New Roman"/>
                <w:color w:val="392C69"/>
              </w:rPr>
              <w:t xml:space="preserve">, от 27.06.2013 </w:t>
            </w:r>
            <w:hyperlink r:id="rId11" w:history="1">
              <w:r w:rsidRPr="00704029">
                <w:rPr>
                  <w:rFonts w:ascii="Times New Roman" w:hAnsi="Times New Roman" w:cs="Times New Roman"/>
                  <w:color w:val="0000FF"/>
                </w:rPr>
                <w:t>N 543</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22.07.2013 </w:t>
            </w:r>
            <w:hyperlink r:id="rId12" w:history="1">
              <w:r w:rsidRPr="00704029">
                <w:rPr>
                  <w:rFonts w:ascii="Times New Roman" w:hAnsi="Times New Roman" w:cs="Times New Roman"/>
                  <w:color w:val="0000FF"/>
                </w:rPr>
                <w:t>N 614</w:t>
              </w:r>
            </w:hyperlink>
            <w:r w:rsidRPr="00704029">
              <w:rPr>
                <w:rFonts w:ascii="Times New Roman" w:hAnsi="Times New Roman" w:cs="Times New Roman"/>
                <w:color w:val="392C69"/>
              </w:rPr>
              <w:t xml:space="preserve">, от 26.07.2013 </w:t>
            </w:r>
            <w:hyperlink r:id="rId13" w:history="1">
              <w:r w:rsidRPr="00704029">
                <w:rPr>
                  <w:rFonts w:ascii="Times New Roman" w:hAnsi="Times New Roman" w:cs="Times New Roman"/>
                  <w:color w:val="0000FF"/>
                </w:rPr>
                <w:t>N 630</w:t>
              </w:r>
            </w:hyperlink>
            <w:r w:rsidRPr="00704029">
              <w:rPr>
                <w:rFonts w:ascii="Times New Roman" w:hAnsi="Times New Roman" w:cs="Times New Roman"/>
                <w:color w:val="392C69"/>
              </w:rPr>
              <w:t xml:space="preserve">, от 31.08.2013 </w:t>
            </w:r>
            <w:hyperlink r:id="rId14" w:history="1">
              <w:r w:rsidRPr="00704029">
                <w:rPr>
                  <w:rFonts w:ascii="Times New Roman" w:hAnsi="Times New Roman" w:cs="Times New Roman"/>
                  <w:color w:val="0000FF"/>
                </w:rPr>
                <w:t>N 758</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09.12.2013 </w:t>
            </w:r>
            <w:hyperlink r:id="rId15" w:history="1">
              <w:r w:rsidRPr="00704029">
                <w:rPr>
                  <w:rFonts w:ascii="Times New Roman" w:hAnsi="Times New Roman" w:cs="Times New Roman"/>
                  <w:color w:val="0000FF"/>
                </w:rPr>
                <w:t>N 1131</w:t>
              </w:r>
            </w:hyperlink>
            <w:r w:rsidRPr="00704029">
              <w:rPr>
                <w:rFonts w:ascii="Times New Roman" w:hAnsi="Times New Roman" w:cs="Times New Roman"/>
                <w:color w:val="392C69"/>
              </w:rPr>
              <w:t xml:space="preserve">, от 17.02.2014 </w:t>
            </w:r>
            <w:hyperlink r:id="rId16" w:history="1">
              <w:r w:rsidRPr="00704029">
                <w:rPr>
                  <w:rFonts w:ascii="Times New Roman" w:hAnsi="Times New Roman" w:cs="Times New Roman"/>
                  <w:color w:val="0000FF"/>
                </w:rPr>
                <w:t>N 116</w:t>
              </w:r>
            </w:hyperlink>
            <w:r w:rsidRPr="00704029">
              <w:rPr>
                <w:rFonts w:ascii="Times New Roman" w:hAnsi="Times New Roman" w:cs="Times New Roman"/>
                <w:color w:val="392C69"/>
              </w:rPr>
              <w:t xml:space="preserve">, от 17.02.2014 </w:t>
            </w:r>
            <w:hyperlink r:id="rId17" w:history="1">
              <w:r w:rsidRPr="00704029">
                <w:rPr>
                  <w:rFonts w:ascii="Times New Roman" w:hAnsi="Times New Roman" w:cs="Times New Roman"/>
                  <w:color w:val="0000FF"/>
                </w:rPr>
                <w:t>N 119</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25.02.2014 </w:t>
            </w:r>
            <w:hyperlink r:id="rId18" w:history="1">
              <w:r w:rsidRPr="00704029">
                <w:rPr>
                  <w:rFonts w:ascii="Times New Roman" w:hAnsi="Times New Roman" w:cs="Times New Roman"/>
                  <w:color w:val="0000FF"/>
                </w:rPr>
                <w:t>N 136</w:t>
              </w:r>
            </w:hyperlink>
            <w:r w:rsidRPr="00704029">
              <w:rPr>
                <w:rFonts w:ascii="Times New Roman" w:hAnsi="Times New Roman" w:cs="Times New Roman"/>
                <w:color w:val="392C69"/>
              </w:rPr>
              <w:t xml:space="preserve">, от 28.04.2014 </w:t>
            </w:r>
            <w:hyperlink r:id="rId19" w:history="1">
              <w:r w:rsidRPr="00704029">
                <w:rPr>
                  <w:rFonts w:ascii="Times New Roman" w:hAnsi="Times New Roman" w:cs="Times New Roman"/>
                  <w:color w:val="0000FF"/>
                </w:rPr>
                <w:t>N 381</w:t>
              </w:r>
            </w:hyperlink>
            <w:r w:rsidRPr="00704029">
              <w:rPr>
                <w:rFonts w:ascii="Times New Roman" w:hAnsi="Times New Roman" w:cs="Times New Roman"/>
                <w:color w:val="392C69"/>
              </w:rPr>
              <w:t xml:space="preserve">, от 11.06.2014 </w:t>
            </w:r>
            <w:hyperlink r:id="rId20" w:history="1">
              <w:r w:rsidRPr="00704029">
                <w:rPr>
                  <w:rFonts w:ascii="Times New Roman" w:hAnsi="Times New Roman" w:cs="Times New Roman"/>
                  <w:color w:val="0000FF"/>
                </w:rPr>
                <w:t>N 542</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09.08.2014 </w:t>
            </w:r>
            <w:hyperlink r:id="rId21" w:history="1">
              <w:r w:rsidRPr="00704029">
                <w:rPr>
                  <w:rFonts w:ascii="Times New Roman" w:hAnsi="Times New Roman" w:cs="Times New Roman"/>
                  <w:color w:val="0000FF"/>
                </w:rPr>
                <w:t>N 787</w:t>
              </w:r>
            </w:hyperlink>
            <w:r w:rsidRPr="00704029">
              <w:rPr>
                <w:rFonts w:ascii="Times New Roman" w:hAnsi="Times New Roman" w:cs="Times New Roman"/>
                <w:color w:val="392C69"/>
              </w:rPr>
              <w:t xml:space="preserve">, от 23.01.2015 </w:t>
            </w:r>
            <w:hyperlink r:id="rId22" w:history="1">
              <w:r w:rsidRPr="00704029">
                <w:rPr>
                  <w:rFonts w:ascii="Times New Roman" w:hAnsi="Times New Roman" w:cs="Times New Roman"/>
                  <w:color w:val="0000FF"/>
                </w:rPr>
                <w:t>N 47</w:t>
              </w:r>
            </w:hyperlink>
            <w:r w:rsidRPr="00704029">
              <w:rPr>
                <w:rFonts w:ascii="Times New Roman" w:hAnsi="Times New Roman" w:cs="Times New Roman"/>
                <w:color w:val="392C69"/>
              </w:rPr>
              <w:t xml:space="preserve">, от 16.02.2015 </w:t>
            </w:r>
            <w:hyperlink r:id="rId23" w:history="1">
              <w:r w:rsidRPr="00704029">
                <w:rPr>
                  <w:rFonts w:ascii="Times New Roman" w:hAnsi="Times New Roman" w:cs="Times New Roman"/>
                  <w:color w:val="0000FF"/>
                </w:rPr>
                <w:t>N 132</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11.05.2015 </w:t>
            </w:r>
            <w:hyperlink r:id="rId24" w:history="1">
              <w:r w:rsidRPr="00704029">
                <w:rPr>
                  <w:rFonts w:ascii="Times New Roman" w:hAnsi="Times New Roman" w:cs="Times New Roman"/>
                  <w:color w:val="0000FF"/>
                </w:rPr>
                <w:t>N 458</w:t>
              </w:r>
            </w:hyperlink>
            <w:r w:rsidRPr="00704029">
              <w:rPr>
                <w:rFonts w:ascii="Times New Roman" w:hAnsi="Times New Roman" w:cs="Times New Roman"/>
                <w:color w:val="392C69"/>
              </w:rPr>
              <w:t xml:space="preserve">, от 04.09.2015 </w:t>
            </w:r>
            <w:hyperlink r:id="rId25" w:history="1">
              <w:r w:rsidRPr="00704029">
                <w:rPr>
                  <w:rFonts w:ascii="Times New Roman" w:hAnsi="Times New Roman" w:cs="Times New Roman"/>
                  <w:color w:val="0000FF"/>
                </w:rPr>
                <w:t>N 941</w:t>
              </w:r>
            </w:hyperlink>
            <w:r w:rsidRPr="00704029">
              <w:rPr>
                <w:rFonts w:ascii="Times New Roman" w:hAnsi="Times New Roman" w:cs="Times New Roman"/>
                <w:color w:val="392C69"/>
              </w:rPr>
              <w:t xml:space="preserve">, от 17.09.2015 </w:t>
            </w:r>
            <w:hyperlink r:id="rId26" w:history="1">
              <w:r w:rsidRPr="00704029">
                <w:rPr>
                  <w:rFonts w:ascii="Times New Roman" w:hAnsi="Times New Roman" w:cs="Times New Roman"/>
                  <w:color w:val="0000FF"/>
                </w:rPr>
                <w:t>N 987</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29.10.2015 </w:t>
            </w:r>
            <w:hyperlink r:id="rId27" w:history="1">
              <w:r w:rsidRPr="00704029">
                <w:rPr>
                  <w:rFonts w:ascii="Times New Roman" w:hAnsi="Times New Roman" w:cs="Times New Roman"/>
                  <w:color w:val="0000FF"/>
                </w:rPr>
                <w:t>N 1166</w:t>
              </w:r>
            </w:hyperlink>
            <w:r w:rsidRPr="00704029">
              <w:rPr>
                <w:rFonts w:ascii="Times New Roman" w:hAnsi="Times New Roman" w:cs="Times New Roman"/>
                <w:color w:val="392C69"/>
              </w:rPr>
              <w:t xml:space="preserve">, от 17.05.2016 </w:t>
            </w:r>
            <w:hyperlink r:id="rId28" w:history="1">
              <w:r w:rsidRPr="00704029">
                <w:rPr>
                  <w:rFonts w:ascii="Times New Roman" w:hAnsi="Times New Roman" w:cs="Times New Roman"/>
                  <w:color w:val="0000FF"/>
                </w:rPr>
                <w:t>N 433</w:t>
              </w:r>
            </w:hyperlink>
            <w:r w:rsidRPr="00704029">
              <w:rPr>
                <w:rFonts w:ascii="Times New Roman" w:hAnsi="Times New Roman" w:cs="Times New Roman"/>
                <w:color w:val="392C69"/>
              </w:rPr>
              <w:t xml:space="preserve">, от 23.12.2016 </w:t>
            </w:r>
            <w:hyperlink r:id="rId29" w:history="1">
              <w:r w:rsidRPr="00704029">
                <w:rPr>
                  <w:rFonts w:ascii="Times New Roman" w:hAnsi="Times New Roman" w:cs="Times New Roman"/>
                  <w:color w:val="0000FF"/>
                </w:rPr>
                <w:t>N 1446</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17.02.2017 </w:t>
            </w:r>
            <w:hyperlink r:id="rId30" w:history="1">
              <w:r w:rsidRPr="00704029">
                <w:rPr>
                  <w:rFonts w:ascii="Times New Roman" w:hAnsi="Times New Roman" w:cs="Times New Roman"/>
                  <w:color w:val="0000FF"/>
                </w:rPr>
                <w:t>N 202</w:t>
              </w:r>
            </w:hyperlink>
            <w:r w:rsidRPr="00704029">
              <w:rPr>
                <w:rFonts w:ascii="Times New Roman" w:hAnsi="Times New Roman" w:cs="Times New Roman"/>
                <w:color w:val="392C69"/>
              </w:rPr>
              <w:t xml:space="preserve">, от 24.05.2017 </w:t>
            </w:r>
            <w:hyperlink r:id="rId31" w:history="1">
              <w:r w:rsidRPr="00704029">
                <w:rPr>
                  <w:rFonts w:ascii="Times New Roman" w:hAnsi="Times New Roman" w:cs="Times New Roman"/>
                  <w:color w:val="0000FF"/>
                </w:rPr>
                <w:t>N 624</w:t>
              </w:r>
            </w:hyperlink>
            <w:r w:rsidRPr="00704029">
              <w:rPr>
                <w:rFonts w:ascii="Times New Roman" w:hAnsi="Times New Roman" w:cs="Times New Roman"/>
                <w:color w:val="392C69"/>
              </w:rPr>
              <w:t xml:space="preserve">, от 07.06.2017 </w:t>
            </w:r>
            <w:hyperlink r:id="rId32" w:history="1">
              <w:r w:rsidRPr="00704029">
                <w:rPr>
                  <w:rFonts w:ascii="Times New Roman" w:hAnsi="Times New Roman" w:cs="Times New Roman"/>
                  <w:color w:val="0000FF"/>
                </w:rPr>
                <w:t>N 683</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20.11.2018 </w:t>
            </w:r>
            <w:hyperlink r:id="rId33" w:history="1">
              <w:r w:rsidRPr="00704029">
                <w:rPr>
                  <w:rFonts w:ascii="Times New Roman" w:hAnsi="Times New Roman" w:cs="Times New Roman"/>
                  <w:color w:val="0000FF"/>
                </w:rPr>
                <w:t>N 1391</w:t>
              </w:r>
            </w:hyperlink>
            <w:r w:rsidRPr="00704029">
              <w:rPr>
                <w:rFonts w:ascii="Times New Roman" w:hAnsi="Times New Roman" w:cs="Times New Roman"/>
                <w:color w:val="392C69"/>
              </w:rPr>
              <w:t xml:space="preserve">, от 30.01.2019 </w:t>
            </w:r>
            <w:hyperlink r:id="rId34" w:history="1">
              <w:r w:rsidRPr="00704029">
                <w:rPr>
                  <w:rFonts w:ascii="Times New Roman" w:hAnsi="Times New Roman" w:cs="Times New Roman"/>
                  <w:color w:val="0000FF"/>
                </w:rPr>
                <w:t>N 64</w:t>
              </w:r>
            </w:hyperlink>
            <w:r w:rsidRPr="00704029">
              <w:rPr>
                <w:rFonts w:ascii="Times New Roman" w:hAnsi="Times New Roman" w:cs="Times New Roman"/>
                <w:color w:val="392C69"/>
              </w:rPr>
              <w:t xml:space="preserve">, от 27.12.2019 </w:t>
            </w:r>
            <w:hyperlink r:id="rId35" w:history="1">
              <w:r w:rsidRPr="00704029">
                <w:rPr>
                  <w:rFonts w:ascii="Times New Roman" w:hAnsi="Times New Roman" w:cs="Times New Roman"/>
                  <w:color w:val="0000FF"/>
                </w:rPr>
                <w:t>N 1892</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07.03.2020 </w:t>
            </w:r>
            <w:hyperlink r:id="rId36" w:history="1">
              <w:r w:rsidRPr="00704029">
                <w:rPr>
                  <w:rFonts w:ascii="Times New Roman" w:hAnsi="Times New Roman" w:cs="Times New Roman"/>
                  <w:color w:val="0000FF"/>
                </w:rPr>
                <w:t>N 246</w:t>
              </w:r>
            </w:hyperlink>
            <w:r w:rsidRPr="00704029">
              <w:rPr>
                <w:rFonts w:ascii="Times New Roman" w:hAnsi="Times New Roman" w:cs="Times New Roman"/>
                <w:color w:val="392C69"/>
              </w:rPr>
              <w:t xml:space="preserve">, от 22.07.2020 </w:t>
            </w:r>
            <w:hyperlink r:id="rId37" w:history="1">
              <w:r w:rsidRPr="00704029">
                <w:rPr>
                  <w:rFonts w:ascii="Times New Roman" w:hAnsi="Times New Roman" w:cs="Times New Roman"/>
                  <w:color w:val="0000FF"/>
                </w:rPr>
                <w:t>N 1082</w:t>
              </w:r>
            </w:hyperlink>
            <w:r w:rsidRPr="00704029">
              <w:rPr>
                <w:rFonts w:ascii="Times New Roman" w:hAnsi="Times New Roman" w:cs="Times New Roman"/>
                <w:color w:val="392C69"/>
              </w:rPr>
              <w:t xml:space="preserve">, от 29.08.2020 </w:t>
            </w:r>
            <w:hyperlink r:id="rId38" w:history="1">
              <w:r w:rsidRPr="00704029">
                <w:rPr>
                  <w:rFonts w:ascii="Times New Roman" w:hAnsi="Times New Roman" w:cs="Times New Roman"/>
                  <w:color w:val="0000FF"/>
                </w:rPr>
                <w:t>N 1298</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29.12.2020 </w:t>
            </w:r>
            <w:hyperlink r:id="rId39" w:history="1">
              <w:r w:rsidRPr="00704029">
                <w:rPr>
                  <w:rFonts w:ascii="Times New Roman" w:hAnsi="Times New Roman" w:cs="Times New Roman"/>
                  <w:color w:val="0000FF"/>
                </w:rPr>
                <w:t>N 2339</w:t>
              </w:r>
            </w:hyperlink>
            <w:r w:rsidRPr="00704029">
              <w:rPr>
                <w:rFonts w:ascii="Times New Roman" w:hAnsi="Times New Roman" w:cs="Times New Roman"/>
                <w:color w:val="392C69"/>
              </w:rPr>
              <w:t xml:space="preserve">, от 30.01.2021 </w:t>
            </w:r>
            <w:hyperlink r:id="rId40" w:history="1">
              <w:r w:rsidRPr="00704029">
                <w:rPr>
                  <w:rFonts w:ascii="Times New Roman" w:hAnsi="Times New Roman" w:cs="Times New Roman"/>
                  <w:color w:val="0000FF"/>
                </w:rPr>
                <w:t>N 86</w:t>
              </w:r>
            </w:hyperlink>
            <w:r w:rsidRPr="00704029">
              <w:rPr>
                <w:rFonts w:ascii="Times New Roman" w:hAnsi="Times New Roman" w:cs="Times New Roman"/>
                <w:color w:val="392C69"/>
              </w:rPr>
              <w:t xml:space="preserve">, от 02.03.2021 </w:t>
            </w:r>
            <w:hyperlink r:id="rId41" w:history="1">
              <w:r w:rsidRPr="00704029">
                <w:rPr>
                  <w:rFonts w:ascii="Times New Roman" w:hAnsi="Times New Roman" w:cs="Times New Roman"/>
                  <w:color w:val="0000FF"/>
                </w:rPr>
                <w:t>N 299</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с изм., внесенными </w:t>
            </w:r>
            <w:hyperlink r:id="rId42" w:history="1">
              <w:r w:rsidRPr="00704029">
                <w:rPr>
                  <w:rFonts w:ascii="Times New Roman" w:hAnsi="Times New Roman" w:cs="Times New Roman"/>
                  <w:color w:val="0000FF"/>
                </w:rPr>
                <w:t>Постановлением</w:t>
              </w:r>
            </w:hyperlink>
            <w:r w:rsidRPr="00704029">
              <w:rPr>
                <w:rFonts w:ascii="Times New Roman" w:hAnsi="Times New Roman" w:cs="Times New Roman"/>
                <w:color w:val="392C69"/>
              </w:rPr>
              <w:t xml:space="preserve"> Правительства РФ</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от 30.04.2020 N 622)</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Normal"/>
        <w:jc w:val="center"/>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 xml:space="preserve">На основании </w:t>
      </w:r>
      <w:hyperlink r:id="rId43" w:history="1">
        <w:r w:rsidRPr="00704029">
          <w:rPr>
            <w:rFonts w:ascii="Times New Roman" w:hAnsi="Times New Roman" w:cs="Times New Roman"/>
            <w:color w:val="0000FF"/>
          </w:rPr>
          <w:t>статей 21</w:t>
        </w:r>
      </w:hyperlink>
      <w:r w:rsidRPr="00704029">
        <w:rPr>
          <w:rFonts w:ascii="Times New Roman" w:hAnsi="Times New Roman" w:cs="Times New Roman"/>
        </w:rPr>
        <w:t xml:space="preserve"> и </w:t>
      </w:r>
      <w:hyperlink r:id="rId44" w:history="1">
        <w:r w:rsidRPr="00704029">
          <w:rPr>
            <w:rFonts w:ascii="Times New Roman" w:hAnsi="Times New Roman" w:cs="Times New Roman"/>
            <w:color w:val="0000FF"/>
          </w:rPr>
          <w:t>22</w:t>
        </w:r>
      </w:hyperlink>
      <w:r w:rsidRPr="00704029">
        <w:rPr>
          <w:rFonts w:ascii="Times New Roman" w:hAnsi="Times New Roman" w:cs="Times New Roman"/>
        </w:rPr>
        <w:t xml:space="preserve"> Федерального закона "Об электроэнергетике" Правительство Российской Федерации постановляет: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1. Утвердить прилагаемые </w:t>
      </w:r>
      <w:hyperlink w:anchor="P48" w:history="1">
        <w:r w:rsidRPr="00704029">
          <w:rPr>
            <w:rFonts w:ascii="Times New Roman" w:hAnsi="Times New Roman" w:cs="Times New Roman"/>
            <w:color w:val="0000FF"/>
          </w:rPr>
          <w:t>стандарты</w:t>
        </w:r>
      </w:hyperlink>
      <w:r w:rsidRPr="00704029">
        <w:rPr>
          <w:rFonts w:ascii="Times New Roman" w:hAnsi="Times New Roman" w:cs="Times New Roman"/>
        </w:rPr>
        <w:t xml:space="preserve"> раскрытия информации субъектами оптового и розничных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 Установить, что Федеральная антимонопольная служба и ее территориальные органы, органы исполнительной власти субъектов Российской Федерации в области государственного регулирования тарифов в рамках своих </w:t>
      </w:r>
      <w:hyperlink r:id="rId45" w:history="1">
        <w:r w:rsidRPr="00704029">
          <w:rPr>
            <w:rFonts w:ascii="Times New Roman" w:hAnsi="Times New Roman" w:cs="Times New Roman"/>
            <w:color w:val="0000FF"/>
          </w:rPr>
          <w:t>полномочий</w:t>
        </w:r>
      </w:hyperlink>
      <w:r w:rsidRPr="00704029">
        <w:rPr>
          <w:rFonts w:ascii="Times New Roman" w:hAnsi="Times New Roman" w:cs="Times New Roman"/>
        </w:rPr>
        <w:t xml:space="preserve"> осуществляют государственный контроль (надзор) в части соблюдения </w:t>
      </w:r>
      <w:hyperlink w:anchor="P48" w:history="1">
        <w:r w:rsidRPr="00704029">
          <w:rPr>
            <w:rFonts w:ascii="Times New Roman" w:hAnsi="Times New Roman" w:cs="Times New Roman"/>
            <w:color w:val="0000FF"/>
          </w:rPr>
          <w:t>стандартов</w:t>
        </w:r>
      </w:hyperlink>
      <w:r w:rsidRPr="00704029">
        <w:rPr>
          <w:rFonts w:ascii="Times New Roman" w:hAnsi="Times New Roman" w:cs="Times New Roman"/>
        </w:rPr>
        <w:t xml:space="preserve"> раскрытия информации субъектами оптового и розничных рынков электрической энергии.</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Постановлений Правительства РФ от 21.04.2009 </w:t>
      </w:r>
      <w:hyperlink r:id="rId46" w:history="1">
        <w:r w:rsidRPr="00704029">
          <w:rPr>
            <w:rFonts w:ascii="Times New Roman" w:hAnsi="Times New Roman" w:cs="Times New Roman"/>
            <w:color w:val="0000FF"/>
          </w:rPr>
          <w:t>N 334</w:t>
        </w:r>
      </w:hyperlink>
      <w:r w:rsidRPr="00704029">
        <w:rPr>
          <w:rFonts w:ascii="Times New Roman" w:hAnsi="Times New Roman" w:cs="Times New Roman"/>
        </w:rPr>
        <w:t xml:space="preserve">, от 27.06.2013 </w:t>
      </w:r>
      <w:hyperlink r:id="rId47" w:history="1">
        <w:r w:rsidRPr="00704029">
          <w:rPr>
            <w:rFonts w:ascii="Times New Roman" w:hAnsi="Times New Roman" w:cs="Times New Roman"/>
            <w:color w:val="0000FF"/>
          </w:rPr>
          <w:t>N 543</w:t>
        </w:r>
      </w:hyperlink>
      <w:r w:rsidRPr="00704029">
        <w:rPr>
          <w:rFonts w:ascii="Times New Roman" w:hAnsi="Times New Roman" w:cs="Times New Roman"/>
        </w:rPr>
        <w:t xml:space="preserve">, от 04.09.2015 </w:t>
      </w:r>
      <w:hyperlink r:id="rId48" w:history="1">
        <w:r w:rsidRPr="00704029">
          <w:rPr>
            <w:rFonts w:ascii="Times New Roman" w:hAnsi="Times New Roman" w:cs="Times New Roman"/>
            <w:color w:val="0000FF"/>
          </w:rPr>
          <w:t>N 941</w:t>
        </w:r>
      </w:hyperlink>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3. Установить, что </w:t>
      </w:r>
      <w:hyperlink r:id="rId49" w:history="1">
        <w:r w:rsidRPr="00704029">
          <w:rPr>
            <w:rFonts w:ascii="Times New Roman" w:hAnsi="Times New Roman" w:cs="Times New Roman"/>
            <w:color w:val="0000FF"/>
          </w:rPr>
          <w:t>порядок</w:t>
        </w:r>
      </w:hyperlink>
      <w:r w:rsidRPr="00704029">
        <w:rPr>
          <w:rFonts w:ascii="Times New Roman" w:hAnsi="Times New Roman" w:cs="Times New Roman"/>
        </w:rPr>
        <w:t xml:space="preserve"> и сроки рассмотрения Федеральной антимонопольной службой, ее территориальными органами заявлений об оспаривании отказа в предоставлении информации, предусмотренной </w:t>
      </w:r>
      <w:hyperlink w:anchor="P48" w:history="1">
        <w:r w:rsidRPr="00704029">
          <w:rPr>
            <w:rFonts w:ascii="Times New Roman" w:hAnsi="Times New Roman" w:cs="Times New Roman"/>
            <w:color w:val="0000FF"/>
          </w:rPr>
          <w:t>стандартами</w:t>
        </w:r>
      </w:hyperlink>
      <w:r w:rsidRPr="00704029">
        <w:rPr>
          <w:rFonts w:ascii="Times New Roman" w:hAnsi="Times New Roman" w:cs="Times New Roman"/>
        </w:rPr>
        <w:t xml:space="preserve"> раскрытия информации субъектами оптового и розничных рынков электрической энергии, а также </w:t>
      </w:r>
      <w:hyperlink r:id="rId50" w:history="1">
        <w:r w:rsidRPr="00704029">
          <w:rPr>
            <w:rFonts w:ascii="Times New Roman" w:hAnsi="Times New Roman" w:cs="Times New Roman"/>
            <w:color w:val="0000FF"/>
          </w:rPr>
          <w:t>порядок</w:t>
        </w:r>
      </w:hyperlink>
      <w:r w:rsidRPr="00704029">
        <w:rPr>
          <w:rFonts w:ascii="Times New Roman" w:hAnsi="Times New Roman" w:cs="Times New Roman"/>
        </w:rPr>
        <w:t xml:space="preserve"> хранения этими субъектами указанной информации утверждаются Федеральной антимонопольной службой.</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(п. 3 в ред. </w:t>
      </w:r>
      <w:hyperlink r:id="rId51"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01.02.2005 N 49)</w:t>
      </w:r>
    </w:p>
    <w:p w:rsidR="00704029" w:rsidRPr="00704029" w:rsidRDefault="00704029">
      <w:pPr>
        <w:pStyle w:val="ConsPlusNormal"/>
        <w:rPr>
          <w:rFonts w:ascii="Times New Roman" w:hAnsi="Times New Roman" w:cs="Times New Roman"/>
        </w:rPr>
      </w:pP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Председатель Правительства</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Российской Федерации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М.КАСЬЯНОВ</w:t>
      </w:r>
    </w:p>
    <w:p w:rsidR="00704029" w:rsidRPr="00704029" w:rsidRDefault="00704029">
      <w:pPr>
        <w:pStyle w:val="ConsPlusNormal"/>
        <w:rPr>
          <w:rFonts w:ascii="Times New Roman" w:hAnsi="Times New Roman" w:cs="Times New Roman"/>
        </w:rPr>
      </w:pPr>
    </w:p>
    <w:p w:rsidR="00704029" w:rsidRPr="00704029" w:rsidRDefault="00704029">
      <w:pPr>
        <w:pStyle w:val="ConsPlusNormal"/>
        <w:rPr>
          <w:rFonts w:ascii="Times New Roman" w:hAnsi="Times New Roman" w:cs="Times New Roman"/>
        </w:rPr>
      </w:pPr>
    </w:p>
    <w:p w:rsidR="00704029" w:rsidRPr="00704029" w:rsidRDefault="00704029">
      <w:pPr>
        <w:pStyle w:val="ConsPlusNormal"/>
        <w:rPr>
          <w:rFonts w:ascii="Times New Roman" w:hAnsi="Times New Roman" w:cs="Times New Roman"/>
        </w:rPr>
      </w:pPr>
    </w:p>
    <w:p w:rsidR="00704029" w:rsidRPr="00704029" w:rsidRDefault="00704029">
      <w:pPr>
        <w:pStyle w:val="ConsPlusNormal"/>
        <w:rPr>
          <w:rFonts w:ascii="Times New Roman" w:hAnsi="Times New Roman" w:cs="Times New Roman"/>
        </w:rPr>
      </w:pPr>
    </w:p>
    <w:p w:rsidR="00704029" w:rsidRPr="00704029" w:rsidRDefault="00704029">
      <w:pPr>
        <w:pStyle w:val="ConsPlusNormal"/>
        <w:rPr>
          <w:rFonts w:ascii="Times New Roman" w:hAnsi="Times New Roman" w:cs="Times New Roman"/>
        </w:rPr>
      </w:pPr>
    </w:p>
    <w:p w:rsidR="00704029" w:rsidRPr="00704029" w:rsidRDefault="00704029">
      <w:pPr>
        <w:pStyle w:val="ConsPlusNormal"/>
        <w:jc w:val="right"/>
        <w:outlineLvl w:val="0"/>
        <w:rPr>
          <w:rFonts w:ascii="Times New Roman" w:hAnsi="Times New Roman" w:cs="Times New Roman"/>
        </w:rPr>
      </w:pPr>
      <w:r w:rsidRPr="00704029">
        <w:rPr>
          <w:rFonts w:ascii="Times New Roman" w:hAnsi="Times New Roman" w:cs="Times New Roman"/>
        </w:rPr>
        <w:t>Утверждены</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Постановлением Правительства</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Российской Федерации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от 21 января 2004 г. N 24</w:t>
      </w:r>
    </w:p>
    <w:p w:rsidR="00704029" w:rsidRPr="00704029" w:rsidRDefault="00704029">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both"/>
              <w:rPr>
                <w:rFonts w:ascii="Times New Roman" w:hAnsi="Times New Roman" w:cs="Times New Roman"/>
              </w:rPr>
            </w:pPr>
            <w:proofErr w:type="spellStart"/>
            <w:r w:rsidRPr="00704029">
              <w:rPr>
                <w:rFonts w:ascii="Times New Roman" w:hAnsi="Times New Roman" w:cs="Times New Roman"/>
                <w:color w:val="392C69"/>
              </w:rPr>
              <w:t>КонсультантПлюс</w:t>
            </w:r>
            <w:proofErr w:type="spellEnd"/>
            <w:r w:rsidRPr="00704029">
              <w:rPr>
                <w:rFonts w:ascii="Times New Roman" w:hAnsi="Times New Roman" w:cs="Times New Roman"/>
                <w:color w:val="392C69"/>
              </w:rPr>
              <w:t>: примечание.</w:t>
            </w:r>
          </w:p>
          <w:p w:rsidR="00704029" w:rsidRPr="00704029" w:rsidRDefault="00704029">
            <w:pPr>
              <w:pStyle w:val="ConsPlusNormal"/>
              <w:rPr>
                <w:rFonts w:ascii="Times New Roman" w:hAnsi="Times New Roman" w:cs="Times New Roman"/>
              </w:rPr>
            </w:pPr>
            <w:r w:rsidRPr="00704029">
              <w:rPr>
                <w:rFonts w:ascii="Times New Roman" w:hAnsi="Times New Roman" w:cs="Times New Roman"/>
                <w:color w:val="392C69"/>
              </w:rPr>
              <w:t xml:space="preserve">О порядке контроля за соблюдением Стандартов см. </w:t>
            </w:r>
            <w:hyperlink r:id="rId52" w:history="1">
              <w:r w:rsidRPr="00704029">
                <w:rPr>
                  <w:rFonts w:ascii="Times New Roman" w:hAnsi="Times New Roman" w:cs="Times New Roman"/>
                  <w:color w:val="0000FF"/>
                </w:rPr>
                <w:t>Разъяснения</w:t>
              </w:r>
            </w:hyperlink>
            <w:r w:rsidRPr="00704029">
              <w:rPr>
                <w:rFonts w:ascii="Times New Roman" w:hAnsi="Times New Roman" w:cs="Times New Roman"/>
                <w:color w:val="392C69"/>
              </w:rPr>
              <w:t xml:space="preserve"> ФАС РФ.</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Title"/>
        <w:spacing w:before="280"/>
        <w:jc w:val="center"/>
        <w:rPr>
          <w:rFonts w:ascii="Times New Roman" w:hAnsi="Times New Roman" w:cs="Times New Roman"/>
        </w:rPr>
      </w:pPr>
      <w:bookmarkStart w:id="1" w:name="P48"/>
      <w:bookmarkEnd w:id="1"/>
      <w:r w:rsidRPr="00704029">
        <w:rPr>
          <w:rFonts w:ascii="Times New Roman" w:hAnsi="Times New Roman" w:cs="Times New Roman"/>
        </w:rPr>
        <w:t>СТАНДАРТЫ</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РАСКРЫТИЯ ИНФОРМАЦИИ СУБЪЕКТАМИ ОПТОВОГО И РОЗНИЧНЫХ</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РЫНКОВ ЭЛЕКТРИЧЕСКОЙ ЭНЕРГИИ</w:t>
      </w:r>
    </w:p>
    <w:p w:rsidR="00704029" w:rsidRPr="00704029" w:rsidRDefault="00704029">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Список изменяющих документов</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(в ред. Постановлений Правительства РФ от 30.01.2019 </w:t>
            </w:r>
            <w:hyperlink r:id="rId53" w:history="1">
              <w:r w:rsidRPr="00704029">
                <w:rPr>
                  <w:rFonts w:ascii="Times New Roman" w:hAnsi="Times New Roman" w:cs="Times New Roman"/>
                  <w:color w:val="0000FF"/>
                </w:rPr>
                <w:t>N 64</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27.12.2019 </w:t>
            </w:r>
            <w:hyperlink r:id="rId54" w:history="1">
              <w:r w:rsidRPr="00704029">
                <w:rPr>
                  <w:rFonts w:ascii="Times New Roman" w:hAnsi="Times New Roman" w:cs="Times New Roman"/>
                  <w:color w:val="0000FF"/>
                </w:rPr>
                <w:t>N 1892</w:t>
              </w:r>
            </w:hyperlink>
            <w:r w:rsidRPr="00704029">
              <w:rPr>
                <w:rFonts w:ascii="Times New Roman" w:hAnsi="Times New Roman" w:cs="Times New Roman"/>
                <w:color w:val="392C69"/>
              </w:rPr>
              <w:t xml:space="preserve">, от 07.03.2020 </w:t>
            </w:r>
            <w:hyperlink r:id="rId55" w:history="1">
              <w:r w:rsidRPr="00704029">
                <w:rPr>
                  <w:rFonts w:ascii="Times New Roman" w:hAnsi="Times New Roman" w:cs="Times New Roman"/>
                  <w:color w:val="0000FF"/>
                </w:rPr>
                <w:t>N 246</w:t>
              </w:r>
            </w:hyperlink>
            <w:r w:rsidRPr="00704029">
              <w:rPr>
                <w:rFonts w:ascii="Times New Roman" w:hAnsi="Times New Roman" w:cs="Times New Roman"/>
                <w:color w:val="392C69"/>
              </w:rPr>
              <w:t xml:space="preserve">, от 22.07.2020 </w:t>
            </w:r>
            <w:hyperlink r:id="rId56" w:history="1">
              <w:r w:rsidRPr="00704029">
                <w:rPr>
                  <w:rFonts w:ascii="Times New Roman" w:hAnsi="Times New Roman" w:cs="Times New Roman"/>
                  <w:color w:val="0000FF"/>
                </w:rPr>
                <w:t>N 1082</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29.08.2020 </w:t>
            </w:r>
            <w:hyperlink r:id="rId57" w:history="1">
              <w:r w:rsidRPr="00704029">
                <w:rPr>
                  <w:rFonts w:ascii="Times New Roman" w:hAnsi="Times New Roman" w:cs="Times New Roman"/>
                  <w:color w:val="0000FF"/>
                </w:rPr>
                <w:t>N 1298</w:t>
              </w:r>
            </w:hyperlink>
            <w:r w:rsidRPr="00704029">
              <w:rPr>
                <w:rFonts w:ascii="Times New Roman" w:hAnsi="Times New Roman" w:cs="Times New Roman"/>
                <w:color w:val="392C69"/>
              </w:rPr>
              <w:t xml:space="preserve">, от 29.12.2020 </w:t>
            </w:r>
            <w:hyperlink r:id="rId58" w:history="1">
              <w:r w:rsidRPr="00704029">
                <w:rPr>
                  <w:rFonts w:ascii="Times New Roman" w:hAnsi="Times New Roman" w:cs="Times New Roman"/>
                  <w:color w:val="0000FF"/>
                </w:rPr>
                <w:t>N 2339</w:t>
              </w:r>
            </w:hyperlink>
            <w:r w:rsidRPr="00704029">
              <w:rPr>
                <w:rFonts w:ascii="Times New Roman" w:hAnsi="Times New Roman" w:cs="Times New Roman"/>
                <w:color w:val="392C69"/>
              </w:rPr>
              <w:t xml:space="preserve">, от 30.01.2021 </w:t>
            </w:r>
            <w:hyperlink r:id="rId59" w:history="1">
              <w:r w:rsidRPr="00704029">
                <w:rPr>
                  <w:rFonts w:ascii="Times New Roman" w:hAnsi="Times New Roman" w:cs="Times New Roman"/>
                  <w:color w:val="0000FF"/>
                </w:rPr>
                <w:t>N 86</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от 02.03.2021 </w:t>
            </w:r>
            <w:hyperlink r:id="rId60" w:history="1">
              <w:r w:rsidRPr="00704029">
                <w:rPr>
                  <w:rFonts w:ascii="Times New Roman" w:hAnsi="Times New Roman" w:cs="Times New Roman"/>
                  <w:color w:val="0000FF"/>
                </w:rPr>
                <w:t>N 299</w:t>
              </w:r>
            </w:hyperlink>
            <w:r w:rsidRPr="00704029">
              <w:rPr>
                <w:rFonts w:ascii="Times New Roman" w:hAnsi="Times New Roman" w:cs="Times New Roman"/>
                <w:color w:val="392C69"/>
              </w:rPr>
              <w:t>,</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с изм., внесенными </w:t>
            </w:r>
            <w:hyperlink r:id="rId61" w:history="1">
              <w:r w:rsidRPr="00704029">
                <w:rPr>
                  <w:rFonts w:ascii="Times New Roman" w:hAnsi="Times New Roman" w:cs="Times New Roman"/>
                  <w:color w:val="0000FF"/>
                </w:rPr>
                <w:t>Постановлением</w:t>
              </w:r>
            </w:hyperlink>
            <w:r w:rsidRPr="00704029">
              <w:rPr>
                <w:rFonts w:ascii="Times New Roman" w:hAnsi="Times New Roman" w:cs="Times New Roman"/>
                <w:color w:val="392C69"/>
              </w:rPr>
              <w:t xml:space="preserve"> Правительства РФ</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от 30.04.2020 N 622)</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I. Общие положения</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 xml:space="preserve">1. Настоящий документ в соответствии со </w:t>
      </w:r>
      <w:hyperlink r:id="rId62" w:history="1">
        <w:r w:rsidRPr="00704029">
          <w:rPr>
            <w:rFonts w:ascii="Times New Roman" w:hAnsi="Times New Roman" w:cs="Times New Roman"/>
            <w:color w:val="0000FF"/>
          </w:rPr>
          <w:t>статьей 21</w:t>
        </w:r>
      </w:hyperlink>
      <w:r w:rsidRPr="00704029">
        <w:rPr>
          <w:rFonts w:ascii="Times New Roman" w:hAnsi="Times New Roman" w:cs="Times New Roman"/>
        </w:rPr>
        <w:t xml:space="preserve"> Федерального закона "Об электроэнергетике", </w:t>
      </w:r>
      <w:hyperlink r:id="rId63" w:history="1">
        <w:r w:rsidRPr="00704029">
          <w:rPr>
            <w:rFonts w:ascii="Times New Roman" w:hAnsi="Times New Roman" w:cs="Times New Roman"/>
            <w:color w:val="0000FF"/>
          </w:rPr>
          <w:t>статьями 8</w:t>
        </w:r>
      </w:hyperlink>
      <w:r w:rsidRPr="00704029">
        <w:rPr>
          <w:rFonts w:ascii="Times New Roman" w:hAnsi="Times New Roman" w:cs="Times New Roman"/>
        </w:rPr>
        <w:t xml:space="preserve"> и </w:t>
      </w:r>
      <w:hyperlink r:id="rId64" w:history="1">
        <w:r w:rsidRPr="00704029">
          <w:rPr>
            <w:rFonts w:ascii="Times New Roman" w:hAnsi="Times New Roman" w:cs="Times New Roman"/>
            <w:color w:val="0000FF"/>
          </w:rPr>
          <w:t>8.1</w:t>
        </w:r>
      </w:hyperlink>
      <w:r w:rsidRPr="00704029">
        <w:rPr>
          <w:rFonts w:ascii="Times New Roman" w:hAnsi="Times New Roman" w:cs="Times New Roman"/>
        </w:rPr>
        <w:t xml:space="preserve"> Федерального закона "О естественных монополиях" устанавливает требования к составу информации, раскрываемой субъектами оптового и розничных рынков электрической энергии, за исключением потребителей электрической энергии, в том числе собственников и иных законных владельцев объектов </w:t>
      </w:r>
      <w:proofErr w:type="spellStart"/>
      <w:r w:rsidRPr="00704029">
        <w:rPr>
          <w:rFonts w:ascii="Times New Roman" w:hAnsi="Times New Roman" w:cs="Times New Roman"/>
        </w:rPr>
        <w:t>микрогенерации</w:t>
      </w:r>
      <w:proofErr w:type="spellEnd"/>
      <w:r w:rsidRPr="00704029">
        <w:rPr>
          <w:rFonts w:ascii="Times New Roman" w:hAnsi="Times New Roman" w:cs="Times New Roman"/>
        </w:rPr>
        <w:t xml:space="preserve"> (далее - субъекты рынков электрической энергии), а также к порядку, способам и срокам ее раскрытия.</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65"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22.07.2020 N 1082)</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Под раскрытием информации в настоящем документе понимается обеспечение доступа к ней неограниченного круга лиц независимо от цели получения такой информации, а в установленных настоящим документом случаях - предоставление заинтересованным лицам по их запросам информации субъектами рынков электрической энергии, являющимися обладателями такой информации.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Понятия, используемые в настоящем документе, употребляются в значениях, определенных Федеральным </w:t>
      </w:r>
      <w:hyperlink r:id="rId66" w:history="1">
        <w:r w:rsidRPr="00704029">
          <w:rPr>
            <w:rFonts w:ascii="Times New Roman" w:hAnsi="Times New Roman" w:cs="Times New Roman"/>
            <w:color w:val="0000FF"/>
          </w:rPr>
          <w:t>законом</w:t>
        </w:r>
      </w:hyperlink>
      <w:r w:rsidRPr="00704029">
        <w:rPr>
          <w:rFonts w:ascii="Times New Roman" w:hAnsi="Times New Roman" w:cs="Times New Roman"/>
        </w:rPr>
        <w:t xml:space="preserve"> "Об электроэнергетике" и иными нормативными правовыми актами Российской Федерации.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2. Субъекты рынков электрической энергии обязаны раскрывать информацию в соответствии с настоящим документом.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3. Субъектами рынков электрической энергии информация раскрывается путем ее: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опубликования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(далее - официальные печатные издания);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опубликования в электронных средствах массовой информации;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 предоставления по письменному запросу заинтересованных лиц при условии возмещения ими расходов, связанных с предоставлением информации;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г) направления администратору торговой системы оптового рынка электроэнергии в соответствии с </w:t>
      </w:r>
      <w:hyperlink w:anchor="P449" w:history="1">
        <w:r w:rsidRPr="00704029">
          <w:rPr>
            <w:rFonts w:ascii="Times New Roman" w:hAnsi="Times New Roman" w:cs="Times New Roman"/>
            <w:color w:val="0000FF"/>
          </w:rPr>
          <w:t>пунктом 51</w:t>
        </w:r>
      </w:hyperlink>
      <w:r w:rsidRPr="00704029">
        <w:rPr>
          <w:rFonts w:ascii="Times New Roman" w:hAnsi="Times New Roman" w:cs="Times New Roman"/>
        </w:rPr>
        <w:t xml:space="preserve"> настоящего документа;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д) опубликования на официальных сайтах субъектов рынков электрической энергии или ином официальном сайте в информационно-телекоммуникационной сети "Интернет" (далее - сеть "Интернет"), определяемом Правительством Российской Федерации, в целях обеспечения доступа к информации о регулируемой деятельности субъектов естественных монополий.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4. Субъекты рынков электрической энергии могут публиковать в официальных печатных изданиях сведения о составе и характере раскрываемой информации со ссылкой на адрес сайта в сети "Интернет", где информация размещается в полном объеме.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Субъекты рынков электрической энергии направляют сведения о месте опубликования информации в органы государственной власти, осуществляющие государственный контроль (надзор) в части соблюдения стандартов раскрытия соответствующей информации, в срок, не превышающий 10 дней со дня ее опубликования. Субъекты естественных монополий, являющиеся субъектами рынков электрической энергии, направляют информацию в Федеральную антимонопольную службу.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5. Фактическая информация раскрывается по окончании отчетного периода.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Прогнозная информация раскрывается до начала отчетного периода.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Отчетный период для отдельных видов информации определяется в соответствии с настоящим документом, а в случае, если для каких-либо видов информации отчетный период не определен, - в зависимости от характера информации, но не более одного календарного года.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6. Любые изменения раскрытой информации (за исключением информации, отчетным периодом раскрытия которой являются час или сутки, и информации, предоставляемой по письменным запросам потребителей (заинтересованных лиц) подлежат опубликованию субъектами рынков электрической энергии с даты принятия соответствующего решения в течение следующего периода времени: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в официальных печатных изданиях в течение 30 календарных дней;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в электронных средствах массовой информации, на официальных сайтах субъектов рынков электрической энергии или ином официальном сайте в сети "Интернет", определяемом Правительством Российской Федерации, в целях обеспечения доступа к информации о регулируемой деятельности субъектов естественных монополий, в течение 5 рабочих дней.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7. Субъекты рынков электрической энергии обязаны хранить раскрытую информацию в порядке, установленном федеральным антимонопольным органом.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8. Субъекты рынков электрической энергии ведут учет запросов информации, а также хранят копии отказов в предоставлении информации в течение 3 лет.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9. Отказ в предоставлении информации может быть обжалован в установленном законодательством Российской Федерации порядке в Федеральную антимонопольную службу, ее территориальные органы, органы исполнительной власти субъектов Российской Федерации в области государственного регулирования тарифов (в рамках полномочий указанных органов) и (или) в суд.</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10. Субъекты рынков электрической энергии несут ответственность за полноту и достоверность раскрываемой информации в соответствии с законодательством Российской Федерации.</w:t>
      </w:r>
    </w:p>
    <w:p w:rsidR="00704029" w:rsidRPr="00704029" w:rsidRDefault="00704029">
      <w:pPr>
        <w:pStyle w:val="ConsPlusNormal"/>
        <w:spacing w:before="220"/>
        <w:ind w:firstLine="540"/>
        <w:jc w:val="both"/>
        <w:rPr>
          <w:rFonts w:ascii="Times New Roman" w:hAnsi="Times New Roman" w:cs="Times New Roman"/>
        </w:rPr>
      </w:pPr>
      <w:bookmarkStart w:id="2" w:name="P84"/>
      <w:bookmarkEnd w:id="2"/>
      <w:r w:rsidRPr="00704029">
        <w:rPr>
          <w:rFonts w:ascii="Times New Roman" w:hAnsi="Times New Roman" w:cs="Times New Roman"/>
        </w:rPr>
        <w:t xml:space="preserve">11. Для подписи субъектами рынков электрической энергии информации, которая в соответствии с настоящим документом раскрывается в форме электронных документов, подписанных усиленной квалифицированной электронной подписью, используется усиленная квалифицированная электронная подпись лица, имеющего право действовать от имени субъекта рынков электрической энергии без доверенности, или его представителя, действующего на основании доверенности, в соответствии с </w:t>
      </w:r>
      <w:hyperlink r:id="rId67"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 "Об утверждении Правил использования усиленной квалифицированной </w:t>
      </w:r>
      <w:r w:rsidRPr="00704029">
        <w:rPr>
          <w:rFonts w:ascii="Times New Roman" w:hAnsi="Times New Roman" w:cs="Times New Roman"/>
        </w:rPr>
        <w:lastRenderedPageBreak/>
        <w:t>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Усиленная квалифицированная электронная подпись, указанная в </w:t>
      </w:r>
      <w:hyperlink w:anchor="P84" w:history="1">
        <w:r w:rsidRPr="00704029">
          <w:rPr>
            <w:rFonts w:ascii="Times New Roman" w:hAnsi="Times New Roman" w:cs="Times New Roman"/>
            <w:color w:val="0000FF"/>
          </w:rPr>
          <w:t>абзаце первом</w:t>
        </w:r>
      </w:hyperlink>
      <w:r w:rsidRPr="00704029">
        <w:rPr>
          <w:rFonts w:ascii="Times New Roman" w:hAnsi="Times New Roman" w:cs="Times New Roman"/>
        </w:rPr>
        <w:t xml:space="preserve"> настоящего пункта, исполняется в формате отделенной электронной подписи. Имя файла, содержащего усиленную квалифицированную электронную подпись, содержит имя подписываемого файла электронного документа.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Если файлы электронных документов, указанные в настоящем документе, подписываются усиленной квалифицированной электронной подписью представителя субъекта рынков электрической энергии, действующего на основании доверенности, то квалифицированный сертификат ключа проверки электронной подписи, принадлежащий владельцу усиленной квалифицированной электронной подписи, с использованием которой подписаны указанные электронные документы, содержит информацию о правомочиях указанного представителя на подписание соответствующего электронного документа и сроке их действия либо к подписанным файлам электронных документов прилагается соответствующая доверенность, изготовленная в электронной форме, или электронный документ, содержащий образ соответствующей доверенности, изготовленной на бумажном носителе, равнозначность которого такой доверенности удостоверена нотариально.</w:t>
      </w:r>
    </w:p>
    <w:p w:rsidR="00704029" w:rsidRPr="00704029" w:rsidRDefault="00704029">
      <w:pPr>
        <w:pStyle w:val="ConsPlusNormal"/>
        <w:spacing w:before="220"/>
        <w:ind w:firstLine="540"/>
        <w:jc w:val="both"/>
        <w:rPr>
          <w:rFonts w:ascii="Times New Roman" w:hAnsi="Times New Roman" w:cs="Times New Roman"/>
        </w:rPr>
      </w:pPr>
      <w:bookmarkStart w:id="3" w:name="P87"/>
      <w:bookmarkEnd w:id="3"/>
      <w:r w:rsidRPr="00704029">
        <w:rPr>
          <w:rFonts w:ascii="Times New Roman" w:hAnsi="Times New Roman" w:cs="Times New Roman"/>
        </w:rPr>
        <w:t>12. Субъекты рынков электрической энергии раскрывают следующую информацию:</w:t>
      </w:r>
    </w:p>
    <w:p w:rsidR="00704029" w:rsidRPr="00704029" w:rsidRDefault="00704029">
      <w:pPr>
        <w:pStyle w:val="ConsPlusNormal"/>
        <w:spacing w:before="220"/>
        <w:ind w:firstLine="540"/>
        <w:jc w:val="both"/>
        <w:rPr>
          <w:rFonts w:ascii="Times New Roman" w:hAnsi="Times New Roman" w:cs="Times New Roman"/>
        </w:rPr>
      </w:pPr>
      <w:bookmarkStart w:id="4" w:name="P88"/>
      <w:bookmarkEnd w:id="4"/>
      <w:r w:rsidRPr="00704029">
        <w:rPr>
          <w:rFonts w:ascii="Times New Roman" w:hAnsi="Times New Roman" w:cs="Times New Roman"/>
        </w:rPr>
        <w:t>а) годовая финансовая (бухгалтерская) отчетность, а также аудиторское заключение (в случае, если в соответствии с законодательством Российской Федерации осуществлялась аудиторская проверка);</w:t>
      </w:r>
    </w:p>
    <w:p w:rsidR="00704029" w:rsidRPr="00704029" w:rsidRDefault="00704029">
      <w:pPr>
        <w:pStyle w:val="ConsPlusNormal"/>
        <w:spacing w:before="220"/>
        <w:ind w:firstLine="540"/>
        <w:jc w:val="both"/>
        <w:rPr>
          <w:rFonts w:ascii="Times New Roman" w:hAnsi="Times New Roman" w:cs="Times New Roman"/>
        </w:rPr>
      </w:pPr>
      <w:bookmarkStart w:id="5" w:name="P89"/>
      <w:bookmarkEnd w:id="5"/>
      <w:r w:rsidRPr="00704029">
        <w:rPr>
          <w:rFonts w:ascii="Times New Roman" w:hAnsi="Times New Roman" w:cs="Times New Roman"/>
        </w:rPr>
        <w:t>б) структура и объем затрат на производство и реализацию товаров, работ и услуг;</w:t>
      </w:r>
    </w:p>
    <w:p w:rsidR="00704029" w:rsidRPr="00704029" w:rsidRDefault="00704029">
      <w:pPr>
        <w:pStyle w:val="ConsPlusNormal"/>
        <w:spacing w:before="220"/>
        <w:ind w:firstLine="540"/>
        <w:jc w:val="both"/>
        <w:rPr>
          <w:rFonts w:ascii="Times New Roman" w:hAnsi="Times New Roman" w:cs="Times New Roman"/>
        </w:rPr>
      </w:pPr>
      <w:bookmarkStart w:id="6" w:name="P90"/>
      <w:bookmarkEnd w:id="6"/>
      <w:r w:rsidRPr="00704029">
        <w:rPr>
          <w:rFonts w:ascii="Times New Roman" w:hAnsi="Times New Roman" w:cs="Times New Roman"/>
        </w:rPr>
        <w:t>в) в случае применения метода доходности инвестированного капитала при государственном регулировании тарифов в отношении субъектов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операционные и неподконтрольные расходы, включаемые в необходимую валовую выручку, норма доходности инвестированного капитала, установленная федеральным органом исполнительной власти в области государственного регулирования тарифов и органами исполнительной власти субъектов Российской Федерации в области государственного регулирования тарифов (с указанием акта об утверждении нормы доходности на инвестированный капитал), фактический уровень доходности инвестированного капитала, использованного при осуществлении регулируемой деятельности, и обоснование причин его отклонения от уровня доходности инвестированного капитала, установленного федеральным органом исполнительной власти в области государственного регулирования тарифов и органами исполнительной власти субъектов Российской Федерации в области государственного регулирования тарифов;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 о движении активов, включающий балансовую стоимость активов на начало года, балансовую стоимость активов на конец года, а также информацию о выбытии активов в течение года;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 о вводе активов в течение года, в том числе за счет переоценки, модернизации, реконструкции, строительства и приобретения нового оборудования;</w:t>
      </w:r>
    </w:p>
    <w:p w:rsidR="00704029" w:rsidRPr="00704029" w:rsidRDefault="00704029">
      <w:pPr>
        <w:pStyle w:val="ConsPlusNormal"/>
        <w:spacing w:before="220"/>
        <w:ind w:firstLine="540"/>
        <w:jc w:val="both"/>
        <w:rPr>
          <w:rFonts w:ascii="Times New Roman" w:hAnsi="Times New Roman" w:cs="Times New Roman"/>
        </w:rPr>
      </w:pPr>
      <w:bookmarkStart w:id="7" w:name="P94"/>
      <w:bookmarkEnd w:id="7"/>
      <w:r w:rsidRPr="00704029">
        <w:rPr>
          <w:rFonts w:ascii="Times New Roman" w:hAnsi="Times New Roman" w:cs="Times New Roman"/>
        </w:rPr>
        <w:t xml:space="preserve">г) 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соответствии с </w:t>
      </w:r>
      <w:hyperlink r:id="rId68" w:history="1">
        <w:r w:rsidRPr="00704029">
          <w:rPr>
            <w:rFonts w:ascii="Times New Roman" w:hAnsi="Times New Roman" w:cs="Times New Roman"/>
            <w:color w:val="0000FF"/>
          </w:rPr>
          <w:t>Основами</w:t>
        </w:r>
      </w:hyperlink>
      <w:r w:rsidRPr="00704029">
        <w:rPr>
          <w:rFonts w:ascii="Times New Roman" w:hAnsi="Times New Roman" w:cs="Times New Roman"/>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13. Субъекты естественных монополий, являющиеся субъектами рынков электрической энергии, раскрывают информацию, указанную в </w:t>
      </w:r>
      <w:hyperlink w:anchor="P89" w:history="1">
        <w:r w:rsidRPr="00704029">
          <w:rPr>
            <w:rFonts w:ascii="Times New Roman" w:hAnsi="Times New Roman" w:cs="Times New Roman"/>
            <w:color w:val="0000FF"/>
          </w:rPr>
          <w:t>подпунктах "б"</w:t>
        </w:r>
      </w:hyperlink>
      <w:r w:rsidRPr="00704029">
        <w:rPr>
          <w:rFonts w:ascii="Times New Roman" w:hAnsi="Times New Roman" w:cs="Times New Roman"/>
        </w:rPr>
        <w:t xml:space="preserve"> (в части регулируемых видов деятельности) и </w:t>
      </w:r>
      <w:hyperlink w:anchor="P90" w:history="1">
        <w:r w:rsidRPr="00704029">
          <w:rPr>
            <w:rFonts w:ascii="Times New Roman" w:hAnsi="Times New Roman" w:cs="Times New Roman"/>
            <w:color w:val="0000FF"/>
          </w:rPr>
          <w:t>"в" пункта 12</w:t>
        </w:r>
      </w:hyperlink>
      <w:r w:rsidRPr="00704029">
        <w:rPr>
          <w:rFonts w:ascii="Times New Roman" w:hAnsi="Times New Roman" w:cs="Times New Roman"/>
        </w:rPr>
        <w:t xml:space="preserve">, </w:t>
      </w:r>
      <w:hyperlink w:anchor="P383" w:history="1">
        <w:r w:rsidRPr="00704029">
          <w:rPr>
            <w:rFonts w:ascii="Times New Roman" w:hAnsi="Times New Roman" w:cs="Times New Roman"/>
            <w:color w:val="0000FF"/>
          </w:rPr>
          <w:t>подпункте "а" пункта 45</w:t>
        </w:r>
      </w:hyperlink>
      <w:r w:rsidRPr="00704029">
        <w:rPr>
          <w:rFonts w:ascii="Times New Roman" w:hAnsi="Times New Roman" w:cs="Times New Roman"/>
        </w:rPr>
        <w:t xml:space="preserve"> и </w:t>
      </w:r>
      <w:hyperlink w:anchor="P450" w:history="1">
        <w:r w:rsidRPr="00704029">
          <w:rPr>
            <w:rFonts w:ascii="Times New Roman" w:hAnsi="Times New Roman" w:cs="Times New Roman"/>
            <w:color w:val="0000FF"/>
          </w:rPr>
          <w:t>пункте 52</w:t>
        </w:r>
      </w:hyperlink>
      <w:r w:rsidRPr="00704029">
        <w:rPr>
          <w:rFonts w:ascii="Times New Roman" w:hAnsi="Times New Roman" w:cs="Times New Roman"/>
        </w:rPr>
        <w:t xml:space="preserve"> настоящего документа, по формам, утверждаемым уполномоченным Правительством Российской Федерации федеральным </w:t>
      </w:r>
      <w:r w:rsidRPr="00704029">
        <w:rPr>
          <w:rFonts w:ascii="Times New Roman" w:hAnsi="Times New Roman" w:cs="Times New Roman"/>
        </w:rPr>
        <w:lastRenderedPageBreak/>
        <w:t>органом исполнительной власти.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14. Субъекты рынков электрической энергии, за исключением субъектов естественных монополий, раскрывают информацию, указанную в </w:t>
      </w:r>
      <w:hyperlink w:anchor="P316" w:history="1">
        <w:r w:rsidRPr="00704029">
          <w:rPr>
            <w:rFonts w:ascii="Times New Roman" w:hAnsi="Times New Roman" w:cs="Times New Roman"/>
            <w:color w:val="0000FF"/>
          </w:rPr>
          <w:t>подпунктах "б"</w:t>
        </w:r>
      </w:hyperlink>
      <w:r w:rsidRPr="00704029">
        <w:rPr>
          <w:rFonts w:ascii="Times New Roman" w:hAnsi="Times New Roman" w:cs="Times New Roman"/>
        </w:rPr>
        <w:t xml:space="preserve"> - </w:t>
      </w:r>
      <w:hyperlink w:anchor="P319" w:history="1">
        <w:r w:rsidRPr="00704029">
          <w:rPr>
            <w:rFonts w:ascii="Times New Roman" w:hAnsi="Times New Roman" w:cs="Times New Roman"/>
            <w:color w:val="0000FF"/>
          </w:rPr>
          <w:t>"д" пункта 35</w:t>
        </w:r>
      </w:hyperlink>
      <w:r w:rsidRPr="00704029">
        <w:rPr>
          <w:rFonts w:ascii="Times New Roman" w:hAnsi="Times New Roman" w:cs="Times New Roman"/>
        </w:rPr>
        <w:t xml:space="preserve">, </w:t>
      </w:r>
      <w:hyperlink w:anchor="P336" w:history="1">
        <w:r w:rsidRPr="00704029">
          <w:rPr>
            <w:rFonts w:ascii="Times New Roman" w:hAnsi="Times New Roman" w:cs="Times New Roman"/>
            <w:color w:val="0000FF"/>
          </w:rPr>
          <w:t>пункте 38</w:t>
        </w:r>
      </w:hyperlink>
      <w:r w:rsidRPr="00704029">
        <w:rPr>
          <w:rFonts w:ascii="Times New Roman" w:hAnsi="Times New Roman" w:cs="Times New Roman"/>
        </w:rPr>
        <w:t xml:space="preserve">, </w:t>
      </w:r>
      <w:hyperlink w:anchor="P338" w:history="1">
        <w:r w:rsidRPr="00704029">
          <w:rPr>
            <w:rFonts w:ascii="Times New Roman" w:hAnsi="Times New Roman" w:cs="Times New Roman"/>
            <w:color w:val="0000FF"/>
          </w:rPr>
          <w:t>пункте 40</w:t>
        </w:r>
      </w:hyperlink>
      <w:r w:rsidRPr="00704029">
        <w:rPr>
          <w:rFonts w:ascii="Times New Roman" w:hAnsi="Times New Roman" w:cs="Times New Roman"/>
        </w:rPr>
        <w:t xml:space="preserve">, </w:t>
      </w:r>
      <w:hyperlink w:anchor="P358" w:history="1">
        <w:r w:rsidRPr="00704029">
          <w:rPr>
            <w:rFonts w:ascii="Times New Roman" w:hAnsi="Times New Roman" w:cs="Times New Roman"/>
            <w:color w:val="0000FF"/>
          </w:rPr>
          <w:t>подпунктах "б"</w:t>
        </w:r>
      </w:hyperlink>
      <w:r w:rsidRPr="00704029">
        <w:rPr>
          <w:rFonts w:ascii="Times New Roman" w:hAnsi="Times New Roman" w:cs="Times New Roman"/>
        </w:rPr>
        <w:t xml:space="preserve"> и </w:t>
      </w:r>
      <w:hyperlink w:anchor="P368" w:history="1">
        <w:r w:rsidRPr="00704029">
          <w:rPr>
            <w:rFonts w:ascii="Times New Roman" w:hAnsi="Times New Roman" w:cs="Times New Roman"/>
            <w:color w:val="0000FF"/>
          </w:rPr>
          <w:t>"г" пункта 43</w:t>
        </w:r>
      </w:hyperlink>
      <w:r w:rsidRPr="00704029">
        <w:rPr>
          <w:rFonts w:ascii="Times New Roman" w:hAnsi="Times New Roman" w:cs="Times New Roman"/>
        </w:rPr>
        <w:t xml:space="preserve">, </w:t>
      </w:r>
      <w:hyperlink w:anchor="P384" w:history="1">
        <w:r w:rsidRPr="00704029">
          <w:rPr>
            <w:rFonts w:ascii="Times New Roman" w:hAnsi="Times New Roman" w:cs="Times New Roman"/>
            <w:color w:val="0000FF"/>
          </w:rPr>
          <w:t>подпункте "б" пункта 45</w:t>
        </w:r>
      </w:hyperlink>
      <w:r w:rsidRPr="00704029">
        <w:rPr>
          <w:rFonts w:ascii="Times New Roman" w:hAnsi="Times New Roman" w:cs="Times New Roman"/>
        </w:rPr>
        <w:t xml:space="preserve">, </w:t>
      </w:r>
      <w:hyperlink w:anchor="P443" w:history="1">
        <w:r w:rsidRPr="00704029">
          <w:rPr>
            <w:rFonts w:ascii="Times New Roman" w:hAnsi="Times New Roman" w:cs="Times New Roman"/>
            <w:color w:val="0000FF"/>
          </w:rPr>
          <w:t>подпунктах "г"</w:t>
        </w:r>
      </w:hyperlink>
      <w:r w:rsidRPr="00704029">
        <w:rPr>
          <w:rFonts w:ascii="Times New Roman" w:hAnsi="Times New Roman" w:cs="Times New Roman"/>
        </w:rPr>
        <w:t xml:space="preserve"> и </w:t>
      </w:r>
      <w:hyperlink w:anchor="P444" w:history="1">
        <w:r w:rsidRPr="00704029">
          <w:rPr>
            <w:rFonts w:ascii="Times New Roman" w:hAnsi="Times New Roman" w:cs="Times New Roman"/>
            <w:color w:val="0000FF"/>
          </w:rPr>
          <w:t>"д" пункта 49</w:t>
        </w:r>
      </w:hyperlink>
      <w:r w:rsidRPr="00704029">
        <w:rPr>
          <w:rFonts w:ascii="Times New Roman" w:hAnsi="Times New Roman" w:cs="Times New Roman"/>
        </w:rPr>
        <w:t xml:space="preserve"> и </w:t>
      </w:r>
      <w:hyperlink w:anchor="P480" w:history="1">
        <w:r w:rsidRPr="00704029">
          <w:rPr>
            <w:rFonts w:ascii="Times New Roman" w:hAnsi="Times New Roman" w:cs="Times New Roman"/>
            <w:color w:val="0000FF"/>
          </w:rPr>
          <w:t>подпунктах "л"</w:t>
        </w:r>
      </w:hyperlink>
      <w:r w:rsidRPr="00704029">
        <w:rPr>
          <w:rFonts w:ascii="Times New Roman" w:hAnsi="Times New Roman" w:cs="Times New Roman"/>
        </w:rPr>
        <w:t xml:space="preserve"> и </w:t>
      </w:r>
      <w:hyperlink w:anchor="P481" w:history="1">
        <w:r w:rsidRPr="00704029">
          <w:rPr>
            <w:rFonts w:ascii="Times New Roman" w:hAnsi="Times New Roman" w:cs="Times New Roman"/>
            <w:color w:val="0000FF"/>
          </w:rPr>
          <w:t>"м" пункта 55</w:t>
        </w:r>
      </w:hyperlink>
      <w:r w:rsidRPr="00704029">
        <w:rPr>
          <w:rFonts w:ascii="Times New Roman" w:hAnsi="Times New Roman" w:cs="Times New Roman"/>
        </w:rPr>
        <w:t xml:space="preserve"> настоящего документа, по формам, утверждаемым уполномоченным Правительством Российской Федерации федеральным органом исполнительной власти.</w:t>
      </w:r>
    </w:p>
    <w:p w:rsidR="00704029" w:rsidRPr="00704029" w:rsidRDefault="00704029">
      <w:pPr>
        <w:pStyle w:val="ConsPlusNormal"/>
        <w:spacing w:before="220"/>
        <w:ind w:firstLine="540"/>
        <w:jc w:val="both"/>
        <w:rPr>
          <w:rFonts w:ascii="Times New Roman" w:hAnsi="Times New Roman" w:cs="Times New Roman"/>
        </w:rPr>
      </w:pPr>
      <w:bookmarkStart w:id="8" w:name="P97"/>
      <w:bookmarkEnd w:id="8"/>
      <w:r w:rsidRPr="00704029">
        <w:rPr>
          <w:rFonts w:ascii="Times New Roman" w:hAnsi="Times New Roman" w:cs="Times New Roman"/>
        </w:rPr>
        <w:t xml:space="preserve">15. Субъекты рынков электрической энергии, инвестиционные программы которых утверждаются федеральным органом исполнительной власти и (или) органами исполнительной власти субъектов Российской Федерации, раскрывают информацию, указанную в </w:t>
      </w:r>
      <w:hyperlink w:anchor="P88" w:history="1">
        <w:r w:rsidRPr="00704029">
          <w:rPr>
            <w:rFonts w:ascii="Times New Roman" w:hAnsi="Times New Roman" w:cs="Times New Roman"/>
            <w:color w:val="0000FF"/>
          </w:rPr>
          <w:t>подпункте "а" пункта 12</w:t>
        </w:r>
      </w:hyperlink>
      <w:r w:rsidRPr="00704029">
        <w:rPr>
          <w:rFonts w:ascii="Times New Roman" w:hAnsi="Times New Roman" w:cs="Times New Roman"/>
        </w:rPr>
        <w:t xml:space="preserve"> настоящего документа, на официальном </w:t>
      </w:r>
      <w:hyperlink r:id="rId69" w:history="1">
        <w:r w:rsidRPr="00704029">
          <w:rPr>
            <w:rFonts w:ascii="Times New Roman" w:hAnsi="Times New Roman" w:cs="Times New Roman"/>
            <w:color w:val="0000FF"/>
          </w:rPr>
          <w:t>сайте</w:t>
        </w:r>
      </w:hyperlink>
      <w:r w:rsidRPr="00704029">
        <w:rPr>
          <w:rFonts w:ascii="Times New Roman" w:hAnsi="Times New Roman" w:cs="Times New Roman"/>
        </w:rPr>
        <w:t xml:space="preserve"> в сети "Интернет", определяемом Правительством Российской Федерации для раскрытия информации об инвестиционных программах указанных субъектов рынков электрической энергии, ежегодно, не позднее 1 апреля.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Субъекты рынков электрической энергии, за исключением указанных в </w:t>
      </w:r>
      <w:hyperlink w:anchor="P97" w:history="1">
        <w:r w:rsidRPr="00704029">
          <w:rPr>
            <w:rFonts w:ascii="Times New Roman" w:hAnsi="Times New Roman" w:cs="Times New Roman"/>
            <w:color w:val="0000FF"/>
          </w:rPr>
          <w:t>абзаце первом</w:t>
        </w:r>
      </w:hyperlink>
      <w:r w:rsidRPr="00704029">
        <w:rPr>
          <w:rFonts w:ascii="Times New Roman" w:hAnsi="Times New Roman" w:cs="Times New Roman"/>
        </w:rPr>
        <w:t xml:space="preserve"> настоящего пункта субъектов рынков электрической энергии, раскрывают информацию, указанную в </w:t>
      </w:r>
      <w:hyperlink w:anchor="P88" w:history="1">
        <w:r w:rsidRPr="00704029">
          <w:rPr>
            <w:rFonts w:ascii="Times New Roman" w:hAnsi="Times New Roman" w:cs="Times New Roman"/>
            <w:color w:val="0000FF"/>
          </w:rPr>
          <w:t>подпункте "а" пункта 12</w:t>
        </w:r>
      </w:hyperlink>
      <w:r w:rsidRPr="00704029">
        <w:rPr>
          <w:rFonts w:ascii="Times New Roman" w:hAnsi="Times New Roman" w:cs="Times New Roman"/>
        </w:rPr>
        <w:t xml:space="preserve"> настоящего документа, в электронных средствах массовой информации, на официальных сайтах субъектов рынков электрической энергии или ином официальном сайте в сети "Интернет", определяемом Правительством Российской Федерации, и (или) в официальном печатном издании ежегодно, не позднее 1 июня.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16. Информация, указанная в </w:t>
      </w:r>
      <w:hyperlink w:anchor="P89" w:history="1">
        <w:r w:rsidRPr="00704029">
          <w:rPr>
            <w:rFonts w:ascii="Times New Roman" w:hAnsi="Times New Roman" w:cs="Times New Roman"/>
            <w:color w:val="0000FF"/>
          </w:rPr>
          <w:t>подпункте "б" пункта 12</w:t>
        </w:r>
      </w:hyperlink>
      <w:r w:rsidRPr="00704029">
        <w:rPr>
          <w:rFonts w:ascii="Times New Roman" w:hAnsi="Times New Roman" w:cs="Times New Roman"/>
        </w:rPr>
        <w:t xml:space="preserve"> настоящего документа, подлежит раскрытию: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территориальными сетевыми организациями и организацией по управлению единой национальной (общероссийской) электрической сетью (далее - сетевые организации) на официальных сайтах сетевых организаций или ином официальном сайте в сети "Интернет", определяемом Правительством Российской Федерации, и (или) в печатных средствах массовой информации ежегодно, до 1 апреля;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системным оператором и субъектами оперативно-диспетчерского управления на официальных сайтах соответственно системного оператора и субъектов оперативно-диспетчерского управления или ином официальном сайте в сети "Интернет", определяемом Правительством Российской Федерации, и (или) в официальном печатном издании ежегодно, не позднее 1 июня;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 другими субъектами рынков электрической энергии в электронных средствах массовой информации и (или) в официальном печатном издании ежегодно, не позднее 1 июня.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17. Указанная в </w:t>
      </w:r>
      <w:hyperlink w:anchor="P94" w:history="1">
        <w:r w:rsidRPr="00704029">
          <w:rPr>
            <w:rFonts w:ascii="Times New Roman" w:hAnsi="Times New Roman" w:cs="Times New Roman"/>
            <w:color w:val="0000FF"/>
          </w:rPr>
          <w:t>подпункте "г" пункта 12</w:t>
        </w:r>
      </w:hyperlink>
      <w:r w:rsidRPr="00704029">
        <w:rPr>
          <w:rFonts w:ascii="Times New Roman" w:hAnsi="Times New Roman" w:cs="Times New Roman"/>
        </w:rPr>
        <w:t xml:space="preserve"> настоящего документа информация подлежит раскрытию на официальных сайтах регулируемых организаций или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в области регулирования тарифов, за 10 дней до представления в регулирующий орган предложения об установлении цен (тарифов) и (или) их предельных уровней, содержащего такую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18. Субъекты рынков электрической энергии раскрывают информацию, указанную в </w:t>
      </w:r>
      <w:hyperlink w:anchor="P94" w:history="1">
        <w:r w:rsidRPr="00704029">
          <w:rPr>
            <w:rFonts w:ascii="Times New Roman" w:hAnsi="Times New Roman" w:cs="Times New Roman"/>
            <w:color w:val="0000FF"/>
          </w:rPr>
          <w:t>подпункте "г" пункта 12</w:t>
        </w:r>
      </w:hyperlink>
      <w:r w:rsidRPr="00704029">
        <w:rPr>
          <w:rFonts w:ascii="Times New Roman" w:hAnsi="Times New Roman" w:cs="Times New Roman"/>
        </w:rPr>
        <w:t xml:space="preserve"> настоящего документа, по форме согласно </w:t>
      </w:r>
      <w:hyperlink w:anchor="P499" w:history="1">
        <w:r w:rsidRPr="00704029">
          <w:rPr>
            <w:rFonts w:ascii="Times New Roman" w:hAnsi="Times New Roman" w:cs="Times New Roman"/>
            <w:color w:val="0000FF"/>
          </w:rPr>
          <w:t>приложению N 1</w:t>
        </w:r>
      </w:hyperlink>
      <w:r w:rsidRPr="00704029">
        <w:rPr>
          <w:rFonts w:ascii="Times New Roman" w:hAnsi="Times New Roman" w:cs="Times New Roman"/>
        </w:rPr>
        <w:t>.</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II. Стандарт раскрытия информации сетевой организацией</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 xml:space="preserve">19. Сетевая организация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раскрывает информацию:</w:t>
      </w:r>
    </w:p>
    <w:p w:rsidR="00704029" w:rsidRPr="00704029" w:rsidRDefault="00704029">
      <w:pPr>
        <w:pStyle w:val="ConsPlusNormal"/>
        <w:spacing w:before="220"/>
        <w:ind w:firstLine="540"/>
        <w:jc w:val="both"/>
        <w:rPr>
          <w:rFonts w:ascii="Times New Roman" w:hAnsi="Times New Roman" w:cs="Times New Roman"/>
        </w:rPr>
      </w:pPr>
      <w:bookmarkStart w:id="9" w:name="P109"/>
      <w:bookmarkEnd w:id="9"/>
      <w:r w:rsidRPr="00704029">
        <w:rPr>
          <w:rFonts w:ascii="Times New Roman" w:hAnsi="Times New Roman" w:cs="Times New Roman"/>
        </w:rPr>
        <w:t xml:space="preserve">а) о ценах (тарифах) на товары, работы и услуги субъектов естественных монополий, в отношении которых применяется государственное регулирование (далее - регулируемые товары, работы и услуги), включая информацию о тарифах на услуги по передаче электрической энергии и размерах платы за технологическое присоединение к электрическим сетям на текущий период </w:t>
      </w:r>
      <w:r w:rsidRPr="00704029">
        <w:rPr>
          <w:rFonts w:ascii="Times New Roman" w:hAnsi="Times New Roman" w:cs="Times New Roman"/>
        </w:rPr>
        <w:lastRenderedPageBreak/>
        <w:t>регулирования, с указанием источника официального опубликования решения регулирующего органа об установлении тарифов;</w:t>
      </w:r>
    </w:p>
    <w:p w:rsidR="00704029" w:rsidRPr="00704029" w:rsidRDefault="00704029">
      <w:pPr>
        <w:pStyle w:val="ConsPlusNormal"/>
        <w:spacing w:before="220"/>
        <w:ind w:firstLine="540"/>
        <w:jc w:val="both"/>
        <w:rPr>
          <w:rFonts w:ascii="Times New Roman" w:hAnsi="Times New Roman" w:cs="Times New Roman"/>
        </w:rPr>
      </w:pPr>
      <w:bookmarkStart w:id="10" w:name="P110"/>
      <w:bookmarkEnd w:id="10"/>
      <w:r w:rsidRPr="00704029">
        <w:rPr>
          <w:rFonts w:ascii="Times New Roman" w:hAnsi="Times New Roman" w:cs="Times New Roman"/>
        </w:rPr>
        <w:t>б) о расходах, связанных с осуществлением технологического присоединения, не включаемых в плату за технологическое присоединение (и подлежащих учету (учтенных) в тарифах на услуги по передаче электрической энергии), с указанием источника официального опубликования решения регулирующего органа об установлении тарифов, содержащего информацию о размере таких расходов;</w:t>
      </w:r>
    </w:p>
    <w:p w:rsidR="00704029" w:rsidRPr="00704029" w:rsidRDefault="00704029">
      <w:pPr>
        <w:pStyle w:val="ConsPlusNormal"/>
        <w:spacing w:before="220"/>
        <w:ind w:firstLine="540"/>
        <w:jc w:val="both"/>
        <w:rPr>
          <w:rFonts w:ascii="Times New Roman" w:hAnsi="Times New Roman" w:cs="Times New Roman"/>
        </w:rPr>
      </w:pPr>
      <w:bookmarkStart w:id="11" w:name="P111"/>
      <w:bookmarkEnd w:id="11"/>
      <w:r w:rsidRPr="00704029">
        <w:rPr>
          <w:rFonts w:ascii="Times New Roman" w:hAnsi="Times New Roman" w:cs="Times New Roman"/>
        </w:rPr>
        <w:t xml:space="preserve">в) о расходах на строительство введенных в эксплуатацию объектов электросетевого хозяйства для целей технологического присоединения и реализации иных мероприятий инвестиционной программы, на подготовку и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на проверку сетевой организацией выполнения заявителем технических условий в соответствии с </w:t>
      </w:r>
      <w:hyperlink r:id="rId70" w:history="1">
        <w:r w:rsidRPr="00704029">
          <w:rPr>
            <w:rFonts w:ascii="Times New Roman" w:hAnsi="Times New Roman" w:cs="Times New Roman"/>
            <w:color w:val="0000FF"/>
          </w:rPr>
          <w:t>разделом IX</w:t>
        </w:r>
      </w:hyperlink>
      <w:r w:rsidRPr="00704029">
        <w:rPr>
          <w:rFonts w:ascii="Times New Roman" w:hAnsi="Times New Roman" w:cs="Times New Roman"/>
        </w:rPr>
        <w:t xml:space="preserve"> Правил технологического присоединения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w:t>
      </w:r>
    </w:p>
    <w:p w:rsidR="00704029" w:rsidRPr="00704029" w:rsidRDefault="00704029">
      <w:pPr>
        <w:pStyle w:val="ConsPlusNormal"/>
        <w:spacing w:before="220"/>
        <w:ind w:firstLine="540"/>
        <w:jc w:val="both"/>
        <w:rPr>
          <w:rFonts w:ascii="Times New Roman" w:hAnsi="Times New Roman" w:cs="Times New Roman"/>
        </w:rPr>
      </w:pPr>
      <w:bookmarkStart w:id="12" w:name="P112"/>
      <w:bookmarkEnd w:id="12"/>
      <w:r w:rsidRPr="00704029">
        <w:rPr>
          <w:rFonts w:ascii="Times New Roman" w:hAnsi="Times New Roman" w:cs="Times New Roman"/>
        </w:rPr>
        <w:t>г) об основных потребительских характеристиках регулируемых товаров, работ и услуг субъектов естественных монополий и их соответствии государственным и иным утвержденным стандартам качества, включая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балансе электрической энергии и мощности, в том числе об отпуске электроэнергии в сеть и отпуске электроэнергии из сети сетевой компании по уровням напряжений, используемым для ценообразования, потребителям электрической энергии и территориальным сетевым организациям, присоединенным к сетям сетевой организации, об объеме переданной электроэнергии по договорам об оказании услуг по передаче электроэнергии потребителям сетевой организации в разрезе уровней напряжений, используемых для ценообразования, а также о потерях электроэнергии в сетях сетевой организации в абсолютном и относительном выражении по уровням напряжения, используемым для целей ценообразования;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затратах на оплату потерь, в том числе о затратах сетевой организации на покупку потерь в собственных сетях, об уровне нормативных потерь электроэнергии на текущий период с указанием источника опубликования решения об установлении уровня нормативных потерь, о перечне мероприятий по снижению размеров потерь в сетях, а также о сроках их исполнения и источниках финансирования, о закупке сетевыми организациями электрической энергии для компенсации потерь в сетях и ее стоимости, а также о размере фактических потерь, оплачиваемых покупателями при осуществлении расчетов за электрическую энергию по уровням напряжения;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перечне зон деятельности сетевой организации с детализацией по населенным пунктам и районам городов, определяемых в соответствии с границами балансовой принадлежности электросетевого хозяйства, находящегося в собственности сетевой организации или на ином законном основании;</w:t>
      </w:r>
    </w:p>
    <w:p w:rsidR="00704029" w:rsidRPr="00704029" w:rsidRDefault="00704029">
      <w:pPr>
        <w:pStyle w:val="ConsPlusNormal"/>
        <w:spacing w:before="220"/>
        <w:ind w:firstLine="540"/>
        <w:jc w:val="both"/>
        <w:rPr>
          <w:rFonts w:ascii="Times New Roman" w:hAnsi="Times New Roman" w:cs="Times New Roman"/>
        </w:rPr>
      </w:pPr>
      <w:bookmarkStart w:id="13" w:name="P116"/>
      <w:bookmarkEnd w:id="13"/>
      <w:r w:rsidRPr="00704029">
        <w:rPr>
          <w:rFonts w:ascii="Times New Roman" w:hAnsi="Times New Roman" w:cs="Times New Roman"/>
        </w:rPr>
        <w:t>о техническом состоянии сетей, в том числе о сводных данных об аварийных отключениях в месяц по границам территориальных зон деятельности организации, вызванных авариями или внеплановыми отключениями объектов электросетевого хозяйства, с указанием даты аварийного отключения объектов электросетевого хозяйства и включения их в работу, причин аварий (по итогам расследования в установленном порядке) и мероприятий по их устранению;</w:t>
      </w:r>
    </w:p>
    <w:p w:rsidR="00704029" w:rsidRPr="00704029" w:rsidRDefault="00704029">
      <w:pPr>
        <w:pStyle w:val="ConsPlusNormal"/>
        <w:spacing w:before="220"/>
        <w:ind w:firstLine="540"/>
        <w:jc w:val="both"/>
        <w:rPr>
          <w:rFonts w:ascii="Times New Roman" w:hAnsi="Times New Roman" w:cs="Times New Roman"/>
        </w:rPr>
      </w:pPr>
      <w:bookmarkStart w:id="14" w:name="P117"/>
      <w:bookmarkEnd w:id="14"/>
      <w:r w:rsidRPr="00704029">
        <w:rPr>
          <w:rFonts w:ascii="Times New Roman" w:hAnsi="Times New Roman" w:cs="Times New Roman"/>
        </w:rPr>
        <w:t>об объеме недопоставленной в результате аварийных отключений электрической энергии;</w:t>
      </w:r>
    </w:p>
    <w:p w:rsidR="00704029" w:rsidRPr="00704029" w:rsidRDefault="00704029">
      <w:pPr>
        <w:pStyle w:val="ConsPlusNormal"/>
        <w:spacing w:before="220"/>
        <w:ind w:firstLine="540"/>
        <w:jc w:val="both"/>
        <w:rPr>
          <w:rFonts w:ascii="Times New Roman" w:hAnsi="Times New Roman" w:cs="Times New Roman"/>
        </w:rPr>
      </w:pPr>
      <w:bookmarkStart w:id="15" w:name="P118"/>
      <w:bookmarkEnd w:id="15"/>
      <w:r w:rsidRPr="00704029">
        <w:rPr>
          <w:rFonts w:ascii="Times New Roman" w:hAnsi="Times New Roman" w:cs="Times New Roman"/>
        </w:rPr>
        <w:lastRenderedPageBreak/>
        <w:t xml:space="preserve">о наличии объема свободной для технологического присоединения потребителей трансформаторной мощности с указанием текущего объема свободной мощности по центрам питания напряжением 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p w:rsidR="00704029" w:rsidRPr="00704029" w:rsidRDefault="00704029">
      <w:pPr>
        <w:pStyle w:val="ConsPlusNormal"/>
        <w:spacing w:before="220"/>
        <w:ind w:firstLine="540"/>
        <w:jc w:val="both"/>
        <w:rPr>
          <w:rFonts w:ascii="Times New Roman" w:hAnsi="Times New Roman" w:cs="Times New Roman"/>
        </w:rPr>
      </w:pPr>
      <w:bookmarkStart w:id="16" w:name="P119"/>
      <w:bookmarkEnd w:id="16"/>
      <w:r w:rsidRPr="00704029">
        <w:rPr>
          <w:rFonts w:ascii="Times New Roman" w:hAnsi="Times New Roman" w:cs="Times New Roman"/>
        </w:rPr>
        <w:t xml:space="preserve">о наличии объема свободной для технологического присоединения потребителей трансформаторной мощности по подстанциям и распределительным пунктам напряжением ниже 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с дифференциацией по всем уровням напряжения;</w:t>
      </w:r>
    </w:p>
    <w:p w:rsidR="00704029" w:rsidRPr="00704029" w:rsidRDefault="00704029">
      <w:pPr>
        <w:pStyle w:val="ConsPlusNormal"/>
        <w:spacing w:before="220"/>
        <w:ind w:firstLine="540"/>
        <w:jc w:val="both"/>
        <w:rPr>
          <w:rFonts w:ascii="Times New Roman" w:hAnsi="Times New Roman" w:cs="Times New Roman"/>
        </w:rPr>
      </w:pPr>
      <w:bookmarkStart w:id="17" w:name="P120"/>
      <w:bookmarkEnd w:id="17"/>
      <w:r w:rsidRPr="00704029">
        <w:rPr>
          <w:rFonts w:ascii="Times New Roman" w:hAnsi="Times New Roman" w:cs="Times New Roman"/>
        </w:rPr>
        <w:t>о вводе в ремонт и выводе из ремонта электросетевых объектов с указанием сроков (сводная информация);</w:t>
      </w:r>
    </w:p>
    <w:p w:rsidR="00704029" w:rsidRPr="00704029" w:rsidRDefault="00704029">
      <w:pPr>
        <w:pStyle w:val="ConsPlusNormal"/>
        <w:spacing w:before="220"/>
        <w:ind w:firstLine="540"/>
        <w:jc w:val="both"/>
        <w:rPr>
          <w:rFonts w:ascii="Times New Roman" w:hAnsi="Times New Roman" w:cs="Times New Roman"/>
        </w:rPr>
      </w:pPr>
      <w:bookmarkStart w:id="18" w:name="P121"/>
      <w:bookmarkEnd w:id="18"/>
      <w:r w:rsidRPr="00704029">
        <w:rPr>
          <w:rFonts w:ascii="Times New Roman" w:hAnsi="Times New Roman" w:cs="Times New Roman"/>
        </w:rPr>
        <w:t>д) о наличии (об отсутствии) технической возможности доступа к регулируемым товарам, работам и услугам субъектов естественных монополий и о регистрации и ходе реализации заявок на технологическое присоединение к электрическим сетям, включая информацию, содержащую сводные данные по субъектам Российской Федерации о поданных заявках на технологическое присоединение к электрическим сетям и заключенных договорах об осуществлении технологического присоединения к электрическим сетям с указанием количества: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поданных заявок и объема мощности, необходимого для их удовлетворения;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заключенных договоров об осуществлении технологического присоединения к электрическим сетям, содержащих сведения об объеме присоединяемой мощности, о сроках и плате по каждому договору;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аннулированных заявок на технологическое присоединение;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выполненных присоединений и присоединенной мощности;</w:t>
      </w:r>
    </w:p>
    <w:p w:rsidR="00704029" w:rsidRPr="00704029" w:rsidRDefault="00704029">
      <w:pPr>
        <w:pStyle w:val="ConsPlusNormal"/>
        <w:spacing w:before="220"/>
        <w:ind w:firstLine="540"/>
        <w:jc w:val="both"/>
        <w:rPr>
          <w:rFonts w:ascii="Times New Roman" w:hAnsi="Times New Roman" w:cs="Times New Roman"/>
        </w:rPr>
      </w:pPr>
      <w:bookmarkStart w:id="19" w:name="P126"/>
      <w:bookmarkEnd w:id="19"/>
      <w:r w:rsidRPr="00704029">
        <w:rPr>
          <w:rFonts w:ascii="Times New Roman" w:hAnsi="Times New Roman" w:cs="Times New Roman"/>
        </w:rPr>
        <w:t xml:space="preserve">е) о величине резервируемой максимальной мощности, определяемой в соответствии с </w:t>
      </w:r>
      <w:hyperlink r:id="rId71"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распределением по уровням напряжения;</w:t>
      </w:r>
    </w:p>
    <w:p w:rsidR="00704029" w:rsidRPr="00704029" w:rsidRDefault="00704029">
      <w:pPr>
        <w:pStyle w:val="ConsPlusNormal"/>
        <w:spacing w:before="220"/>
        <w:ind w:firstLine="540"/>
        <w:jc w:val="both"/>
        <w:rPr>
          <w:rFonts w:ascii="Times New Roman" w:hAnsi="Times New Roman" w:cs="Times New Roman"/>
        </w:rPr>
      </w:pPr>
      <w:bookmarkStart w:id="20" w:name="P127"/>
      <w:bookmarkEnd w:id="20"/>
      <w:r w:rsidRPr="00704029">
        <w:rPr>
          <w:rFonts w:ascii="Times New Roman" w:hAnsi="Times New Roman" w:cs="Times New Roman"/>
        </w:rPr>
        <w:t xml:space="preserve">ж) о результатах контрольных замеров электрических параметров режимов работы оборудования объектов электросетевого хозяйства, то есть замеров </w:t>
      </w:r>
      <w:proofErr w:type="spellStart"/>
      <w:r w:rsidRPr="00704029">
        <w:rPr>
          <w:rFonts w:ascii="Times New Roman" w:hAnsi="Times New Roman" w:cs="Times New Roman"/>
        </w:rPr>
        <w:t>потокораспределения</w:t>
      </w:r>
      <w:proofErr w:type="spellEnd"/>
      <w:r w:rsidRPr="00704029">
        <w:rPr>
          <w:rFonts w:ascii="Times New Roman" w:hAnsi="Times New Roman" w:cs="Times New Roman"/>
        </w:rPr>
        <w:t>, нагрузок и уровней напряжения;</w:t>
      </w:r>
    </w:p>
    <w:p w:rsidR="00704029" w:rsidRPr="00704029" w:rsidRDefault="00704029">
      <w:pPr>
        <w:pStyle w:val="ConsPlusNormal"/>
        <w:spacing w:before="220"/>
        <w:ind w:firstLine="540"/>
        <w:jc w:val="both"/>
        <w:rPr>
          <w:rFonts w:ascii="Times New Roman" w:hAnsi="Times New Roman" w:cs="Times New Roman"/>
        </w:rPr>
      </w:pPr>
      <w:bookmarkStart w:id="21" w:name="P128"/>
      <w:bookmarkEnd w:id="21"/>
      <w:r w:rsidRPr="00704029">
        <w:rPr>
          <w:rFonts w:ascii="Times New Roman" w:hAnsi="Times New Roman" w:cs="Times New Roman"/>
        </w:rPr>
        <w:t>з) об условиях, на которых осуществляется поставка регулируемых товаров, работ и услуг субъектами естественных монополий, и (или) условиях договоров об осуществлении технологического присоединения к электрическим сетям с указанием типовых форм договоров об оказании услуг по передаче электрической энергии, типовых договоров об осуществлении технологического присоединения к электрическим сетям и источника официального опубликования нормативного правового акта, регулирующего условия этих договоров;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и) о порядке выполнения технологических, технических и других мероприятий, связанных с технологическим присоединением к электрическим сетям, включая перечень мероприятий, необходимых для осуществления технологического присоединения к электрическим сетям, и порядок выполнения этих мероприятий с указанием ссылок на нормативные правовые акты;</w:t>
      </w:r>
    </w:p>
    <w:p w:rsidR="00704029" w:rsidRPr="00704029" w:rsidRDefault="00704029">
      <w:pPr>
        <w:pStyle w:val="ConsPlusNormal"/>
        <w:spacing w:before="220"/>
        <w:ind w:firstLine="540"/>
        <w:jc w:val="both"/>
        <w:rPr>
          <w:rFonts w:ascii="Times New Roman" w:hAnsi="Times New Roman" w:cs="Times New Roman"/>
        </w:rPr>
      </w:pPr>
      <w:bookmarkStart w:id="22" w:name="P130"/>
      <w:bookmarkEnd w:id="22"/>
      <w:r w:rsidRPr="00704029">
        <w:rPr>
          <w:rFonts w:ascii="Times New Roman" w:hAnsi="Times New Roman" w:cs="Times New Roman"/>
        </w:rPr>
        <w:t xml:space="preserve">к) о возможности подачи заявки на осуществление технологического присоединения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заявителей, указанных в </w:t>
      </w:r>
      <w:hyperlink r:id="rId72" w:history="1">
        <w:r w:rsidRPr="00704029">
          <w:rPr>
            <w:rFonts w:ascii="Times New Roman" w:hAnsi="Times New Roman" w:cs="Times New Roman"/>
            <w:color w:val="0000FF"/>
          </w:rPr>
          <w:t>пунктах 12(1)</w:t>
        </w:r>
      </w:hyperlink>
      <w:r w:rsidRPr="00704029">
        <w:rPr>
          <w:rFonts w:ascii="Times New Roman" w:hAnsi="Times New Roman" w:cs="Times New Roman"/>
        </w:rPr>
        <w:t xml:space="preserve">, </w:t>
      </w:r>
      <w:hyperlink r:id="rId73" w:history="1">
        <w:r w:rsidRPr="00704029">
          <w:rPr>
            <w:rFonts w:ascii="Times New Roman" w:hAnsi="Times New Roman" w:cs="Times New Roman"/>
            <w:color w:val="0000FF"/>
          </w:rPr>
          <w:t>13</w:t>
        </w:r>
      </w:hyperlink>
      <w:r w:rsidRPr="00704029">
        <w:rPr>
          <w:rFonts w:ascii="Times New Roman" w:hAnsi="Times New Roman" w:cs="Times New Roman"/>
        </w:rPr>
        <w:t xml:space="preserve"> и </w:t>
      </w:r>
      <w:hyperlink r:id="rId74" w:history="1">
        <w:r w:rsidRPr="00704029">
          <w:rPr>
            <w:rFonts w:ascii="Times New Roman" w:hAnsi="Times New Roman" w:cs="Times New Roman"/>
            <w:color w:val="0000FF"/>
          </w:rPr>
          <w:t>14</w:t>
        </w:r>
      </w:hyperlink>
      <w:r w:rsidRPr="00704029">
        <w:rPr>
          <w:rFonts w:ascii="Times New Roman" w:hAnsi="Times New Roman" w:cs="Times New Roman"/>
        </w:rPr>
        <w:t xml:space="preserve"> Правил технологического присоединения, к электрическим сетям классом напряжения до 10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включительно посредством официального сайта сетевой организации или иного официального сайта в сети "Интернет", определяемого Правительством Российской Федерации;</w:t>
      </w:r>
    </w:p>
    <w:p w:rsidR="00704029" w:rsidRPr="00704029" w:rsidRDefault="00704029">
      <w:pPr>
        <w:pStyle w:val="ConsPlusNormal"/>
        <w:spacing w:before="220"/>
        <w:ind w:firstLine="540"/>
        <w:jc w:val="both"/>
        <w:rPr>
          <w:rFonts w:ascii="Times New Roman" w:hAnsi="Times New Roman" w:cs="Times New Roman"/>
        </w:rPr>
      </w:pPr>
      <w:bookmarkStart w:id="23" w:name="P131"/>
      <w:bookmarkEnd w:id="23"/>
      <w:r w:rsidRPr="00704029">
        <w:rPr>
          <w:rFonts w:ascii="Times New Roman" w:hAnsi="Times New Roman" w:cs="Times New Roman"/>
        </w:rPr>
        <w:lastRenderedPageBreak/>
        <w:t>л)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о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такого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информацию о составлении и подписании документов о технологическом присоединении;</w:t>
      </w:r>
    </w:p>
    <w:p w:rsidR="00704029" w:rsidRPr="00704029" w:rsidRDefault="00704029">
      <w:pPr>
        <w:pStyle w:val="ConsPlusNormal"/>
        <w:spacing w:before="220"/>
        <w:ind w:firstLine="540"/>
        <w:jc w:val="both"/>
        <w:rPr>
          <w:rFonts w:ascii="Times New Roman" w:hAnsi="Times New Roman" w:cs="Times New Roman"/>
        </w:rPr>
      </w:pPr>
      <w:bookmarkStart w:id="24" w:name="P132"/>
      <w:bookmarkEnd w:id="24"/>
      <w:r w:rsidRPr="00704029">
        <w:rPr>
          <w:rFonts w:ascii="Times New Roman" w:hAnsi="Times New Roman" w:cs="Times New Roman"/>
        </w:rPr>
        <w:t>м) об инвестиционной программе (о проекте инвестиционной программы и (или) проекте изменений, вносимых в инвестиционную программу (далее - проект инвестиционной программы), и обосновывающих ее материалах (за исключением сведений, составляющих государственную тайну), включая:</w:t>
      </w:r>
    </w:p>
    <w:p w:rsidR="00704029" w:rsidRPr="00704029" w:rsidRDefault="00704029">
      <w:pPr>
        <w:pStyle w:val="ConsPlusNormal"/>
        <w:spacing w:before="220"/>
        <w:ind w:firstLine="540"/>
        <w:jc w:val="both"/>
        <w:rPr>
          <w:rFonts w:ascii="Times New Roman" w:hAnsi="Times New Roman" w:cs="Times New Roman"/>
        </w:rPr>
      </w:pPr>
      <w:bookmarkStart w:id="25" w:name="P133"/>
      <w:bookmarkEnd w:id="25"/>
      <w:r w:rsidRPr="00704029">
        <w:rPr>
          <w:rFonts w:ascii="Times New Roman" w:hAnsi="Times New Roman" w:cs="Times New Roman"/>
        </w:rPr>
        <w:t xml:space="preserve">перечни инвестиционных проектов на период реализации инвестиционной программы (проекта инвестиционной программы), реализуемых с использованием инвестиционных ресурсов, включаемых в регулируемые государством цены (тарифы), и инвестиционных проектов, реализуемых без использования таких инвестиционных ресурсов, с указанием идентификаторов инвестиционных проектов, одной или нескольких целей реализации инвестиционных проектов (развитие электрической сети, усиление электрической сети, связанное с подключением новых потребителей, замещение (обновление) электрической сети, повышение надежности оказываемых услуг в сфере электроэнергетики, повышение качества оказываемых услуг в сфере электроэнергетики, выполнение требований законодательства Российской Федерации, предписаний органов исполнительной власти, регламентов рынков электрической энергии, повышение экономической эффективности (мероприятия, направленные на снижение эксплуатационных затрат) оказания услуг в сфере электроэнергетики, обеспечение текущей деятельности в сфере электроэнергетики (в том числе развитие информационной инфраструктуры, хозяйственное обеспечение деятельности), инвестиции, связанные с деятельностью, не относящейся к сфере электроэнергетики) и плановых значений количественных показателей инвестиционной программы (проекта инвестиционной программы), указанных для каждого года ее реализации, в том числе показателей, характеризующих достижение указанных целей инвестиционной программы (проекта инвестиционной программы) по отдельным проектам (группам проектов, инвестиционной программе в целом). Под идентификатором инвестиционного проекта понимаются уникальное цифровое, буквенное, символьное обозначение или комбинации таких обозначений, включая коды, предназначенные для однозначного определения (идентификации) инвестиционного проекта. Идентификатор инвестиционного проекта определяется субъектом рынков электрической энергии однократно в соответствии с </w:t>
      </w:r>
      <w:hyperlink r:id="rId75"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xml:space="preserve"> по определению субъектами рынков идентификаторов инвестиционных проектов, утвержденными Министерством энергетики Российской Федерации, и не подлежит изменению. Организация по управлению единой национальной (общероссийской) электрической сетью формирует указанные перечни инвестиционных проектов с распределением на инвестиционные проекты, по результатам выполнения которых обеспечивается соответствие объектов электроэнергетики, на строительство (реконструкцию, модернизацию) которых направлена реализация указанных инвестиционных проектов, </w:t>
      </w:r>
      <w:hyperlink r:id="rId76" w:history="1">
        <w:r w:rsidRPr="00704029">
          <w:rPr>
            <w:rFonts w:ascii="Times New Roman" w:hAnsi="Times New Roman" w:cs="Times New Roman"/>
            <w:color w:val="0000FF"/>
          </w:rPr>
          <w:t>критериям</w:t>
        </w:r>
      </w:hyperlink>
      <w:r w:rsidRPr="00704029">
        <w:rPr>
          <w:rFonts w:ascii="Times New Roman" w:hAnsi="Times New Roman" w:cs="Times New Roman"/>
        </w:rPr>
        <w:t xml:space="preserve"> отнесения объектов электросетевого хозяйства к единой национальной (общероссийской) электрической сети, утвержденным постановлением Правительства Российской Федерации от 26 января 2006 г. N 41 "О критериях отнесения объектов электросетевого хозяйства к единой национальной (общероссийской) электрической сети", а также на иные инвестиционные проекты. Перечень и порядок расчета количественных показателей инвестиционной программы (проекта инвестиционной программы) определяются в соответствии с </w:t>
      </w:r>
      <w:hyperlink r:id="rId77"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утвержденными Министерством энергетики Российской Федерации;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краткое описание инвестиционной программы (проекта инвестиционной программы) по основным направлениям инвестиционных проектов, в том числе с указанием целей и обоснования необходимости реализации инвестиционных проектов, вводимой (выводимой) мощности и (или) других характеристик объектов инвестиционной деятельности, места расположения объектов инвестиционной деятельности, сроков ввода (вывода) объектов инвестиционной деятельности, включая сроки ввода (вывода) объектов электроэнергетики, показателей энергетической эффективности оборудования и других показателей инвестиционных проектов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план финансирования и освоения капитальных вложений по инвестиционным проектам в отношении каждого года периода реализации инвестиционной программы (проекта инвестиционной программы) с указанием по каждому инвестиционному проекту планируемых источников финансирования, полной и остаточной стоимости инвестиционных проектов (по состоянию на начало календарного года, в котором раскрывается инвестиционная программа (проект инвестиционной программы), плановых объемов финансирования и освоения капитальных вложений в отношении каждого года периода реализации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результаты расчетов объемов финансовых потребностей, необходимых для строительства (реконструкции) объектов электроэнергетики, выполненных в соответствии с </w:t>
      </w:r>
      <w:hyperlink r:id="rId78" w:history="1">
        <w:r w:rsidRPr="00704029">
          <w:rPr>
            <w:rFonts w:ascii="Times New Roman" w:hAnsi="Times New Roman" w:cs="Times New Roman"/>
            <w:color w:val="0000FF"/>
          </w:rPr>
          <w:t>укрупненными нормативами</w:t>
        </w:r>
      </w:hyperlink>
      <w:r w:rsidRPr="00704029">
        <w:rPr>
          <w:rFonts w:ascii="Times New Roman" w:hAnsi="Times New Roman" w:cs="Times New Roman"/>
        </w:rPr>
        <w:t xml:space="preserve"> цены типовых технологических решений капитального строительства объектов электроэнергетики, утвержденными Министерством энергетики Российской Федерации, а также информацию об использованных при таких расчетах типовых технологических решениях капитального строительства объектов электроэнергетики, их технических показателях и о соответствующих им укрупненных нормативах цены;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план ввода основных средств в натуральном и стоимостном выражении с распределением по инвестиционным проектам, составленный на период реализации инвестиционной программы (проекта инвестиционной программы), в том числе с распределением по кварталам в первом году реализации инвестиционной программы (проекта инвестиционной программы) и году, в котором раскрывается инвестиционная программа (если применимо);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финансовый план субъекта рынков электрической энергии, составленный на период реализации инвестиционной программы (проекта инвестиционной программы), начиная с первого года ее реализации с распределением по видам деятельности, в том числе регулируемым государством, а также с указанием источников и способов финансирования инвестиционной программы (проекта инвестиционной программы) и отчетных показателей исполнения финансового плана субъекта рынков электрической энергии за предыдущий и текущий годы;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перечень субъектов Российской Федерации, на территории которых инвестиционной программой (проектом инвестиционной программы) организации по управлению единой национальной (общероссийской) электрической сетью предусматривается строительство (реконструкция, модернизация и (или) техническое перевооружение) объектов электросетевого хозяйства, а также находятся объекты электросетевого хозяйства, входящие в единую национальную (общероссийскую) электрическую сеть и не принадлежащие на праве собственности указанной организации (раскрывается организацией по управлению единой национальной (общероссийской) электрической сетью);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паспорта инвестиционных проектов, предусмотренных инвестиционной программой (проектом инвестиционной программы), содержащие информацию, предусмотренную </w:t>
      </w:r>
      <w:hyperlink w:anchor="P180" w:history="1">
        <w:r w:rsidRPr="00704029">
          <w:rPr>
            <w:rFonts w:ascii="Times New Roman" w:hAnsi="Times New Roman" w:cs="Times New Roman"/>
            <w:color w:val="0000FF"/>
          </w:rPr>
          <w:t>пунктом 27</w:t>
        </w:r>
      </w:hyperlink>
      <w:r w:rsidRPr="00704029">
        <w:rPr>
          <w:rFonts w:ascii="Times New Roman" w:hAnsi="Times New Roman" w:cs="Times New Roman"/>
        </w:rPr>
        <w:t xml:space="preserve"> настоящего документа;</w:t>
      </w:r>
    </w:p>
    <w:p w:rsidR="00704029" w:rsidRPr="00704029" w:rsidRDefault="00704029">
      <w:pPr>
        <w:pStyle w:val="ConsPlusNormal"/>
        <w:spacing w:before="220"/>
        <w:ind w:firstLine="540"/>
        <w:jc w:val="both"/>
        <w:rPr>
          <w:rFonts w:ascii="Times New Roman" w:hAnsi="Times New Roman" w:cs="Times New Roman"/>
        </w:rPr>
      </w:pPr>
      <w:bookmarkStart w:id="26" w:name="P141"/>
      <w:bookmarkEnd w:id="26"/>
      <w:r w:rsidRPr="00704029">
        <w:rPr>
          <w:rFonts w:ascii="Times New Roman" w:hAnsi="Times New Roman" w:cs="Times New Roman"/>
        </w:rPr>
        <w:t xml:space="preserve">значения целевых показателей для целей формирования инвестиционной программы, установленные в </w:t>
      </w:r>
      <w:hyperlink r:id="rId79" w:history="1">
        <w:r w:rsidRPr="00704029">
          <w:rPr>
            <w:rFonts w:ascii="Times New Roman" w:hAnsi="Times New Roman" w:cs="Times New Roman"/>
            <w:color w:val="0000FF"/>
          </w:rPr>
          <w:t>порядке</w:t>
        </w:r>
      </w:hyperlink>
      <w:r w:rsidRPr="00704029">
        <w:rPr>
          <w:rFonts w:ascii="Times New Roman" w:hAnsi="Times New Roman" w:cs="Times New Roman"/>
        </w:rPr>
        <w:t>, утвержденном Министерством энергетики Российской Федерации;</w:t>
      </w:r>
    </w:p>
    <w:p w:rsidR="00704029" w:rsidRPr="00704029" w:rsidRDefault="00704029">
      <w:pPr>
        <w:pStyle w:val="ConsPlusNormal"/>
        <w:spacing w:before="220"/>
        <w:ind w:firstLine="540"/>
        <w:jc w:val="both"/>
        <w:rPr>
          <w:rFonts w:ascii="Times New Roman" w:hAnsi="Times New Roman" w:cs="Times New Roman"/>
        </w:rPr>
      </w:pPr>
      <w:bookmarkStart w:id="27" w:name="P142"/>
      <w:bookmarkEnd w:id="27"/>
      <w:r w:rsidRPr="00704029">
        <w:rPr>
          <w:rFonts w:ascii="Times New Roman" w:hAnsi="Times New Roman" w:cs="Times New Roman"/>
        </w:rPr>
        <w:t>материалы, обосновывающие стоимость инвестиционных проектов, предусмотренных проектом инвестиционной программы, содержащие сводку затрат, сводный сметный расчет и пояснительную записку к сметной документации, разработанные в составе утвержденной в соответствии с законодательством о градостроительной деятельности проектной документации по инвестиционному проекту (далее - утвержденная проектная документация), и копию решения об утверждении проектной документации, а при отсутствии утвержденной проектной документации сметный расчет стоимости реализации инвестиционного проекта, составленный в ценах, сложившихся ко времени составления такого сметного расчета, в том числе с использованием укрупненных сметных нормативов и другой ценовой информации (в сметном расчете указываются использованные документы и источники ценовой информации), с приложением копий документов, использованных в качестве источников ценовой информации для подготовки сметного расчета (за исключением укрупненных сметных нормативов);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программу научно-исследовательских и (или) опытно-конструкторских работ на период реализации инвестиционной программы (проекта инвестиционной программы) с распределением </w:t>
      </w:r>
      <w:r w:rsidRPr="00704029">
        <w:rPr>
          <w:rFonts w:ascii="Times New Roman" w:hAnsi="Times New Roman" w:cs="Times New Roman"/>
        </w:rPr>
        <w:lastRenderedPageBreak/>
        <w:t>по годам и описанием содержания работ (при наличии таковой);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копию решения об одобрении проекта инвестиционной программы советом директоров (наблюдательным советом) сетевой организации, а при отсутствии совета директоров (наблюдательного совета) - коллегиальным (единоличным) исполнительным органом управления или иным уполномоченным органом сетевой организации (не раскрывается при опубликовании информации о проекте инвестиционной программы в случаях, если сроки раскрытия такой информации в соответствии с </w:t>
      </w:r>
      <w:hyperlink w:anchor="P209" w:history="1">
        <w:r w:rsidRPr="00704029">
          <w:rPr>
            <w:rFonts w:ascii="Times New Roman" w:hAnsi="Times New Roman" w:cs="Times New Roman"/>
            <w:color w:val="0000FF"/>
          </w:rPr>
          <w:t>пунктом 29</w:t>
        </w:r>
      </w:hyperlink>
      <w:r w:rsidRPr="00704029">
        <w:rPr>
          <w:rFonts w:ascii="Times New Roman" w:hAnsi="Times New Roman" w:cs="Times New Roman"/>
        </w:rPr>
        <w:t xml:space="preserve"> настоящего документа предусмотрены </w:t>
      </w:r>
      <w:hyperlink r:id="rId80"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утвержденными постановлением Правительства Российской Федерации от 1 декабря 2009 г. N 977 "Об инвестиционных программах субъектов электроэнергетики" (далее - Правила утверждения инвестиционных программ субъектов электроэнергетики);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программу по энергосбережению и повышению энергетической эффективности (для организаций, которые в соответствии с законодательством об энергосбережении и о повышении энергетической эффективности утверждают и реализовывают программы в области энергосбережения и повышения энергетической эффективности);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заключения (отчеты) по результатам проведения технологического и ценового аудита инвестиционных проектов строительства объектов электроэнергетики в случаях, если получение таких заключений (отчетов) является обязательным;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заключение по результатам проведения технологического и ценового аудита инвестиционной программы (проекта инвестиционной программы) (при наличии такового), выполненное в соответствии с методическими </w:t>
      </w:r>
      <w:hyperlink r:id="rId81" w:history="1">
        <w:r w:rsidRPr="00704029">
          <w:rPr>
            <w:rFonts w:ascii="Times New Roman" w:hAnsi="Times New Roman" w:cs="Times New Roman"/>
            <w:color w:val="0000FF"/>
          </w:rPr>
          <w:t>рекомендациями</w:t>
        </w:r>
      </w:hyperlink>
      <w:r w:rsidRPr="00704029">
        <w:rPr>
          <w:rFonts w:ascii="Times New Roman" w:hAnsi="Times New Roman" w:cs="Times New Roman"/>
        </w:rPr>
        <w:t xml:space="preserve"> по проведению технологического и ценового аудита инвестиционных программ (проектов инвестиционных программ) сетевых организаций, отнесенных к числу субъектов электроэнергетики, инвестиционные программы которых утверждаются Министерством энергетики Российской Федерации и (или) органами исполнительной власти субъектов Российской Федерации, уполномоченными на утверждение инвестиционных программ субъектов электроэнергетики, и отчетов об их реализации, утвержденными распоряжением Правительства Российской Федерации от 23 сентября 2016 г. N 2002-р;</w:t>
      </w:r>
    </w:p>
    <w:p w:rsidR="00704029" w:rsidRPr="00704029" w:rsidRDefault="00704029">
      <w:pPr>
        <w:pStyle w:val="ConsPlusNormal"/>
        <w:spacing w:before="220"/>
        <w:ind w:firstLine="540"/>
        <w:jc w:val="both"/>
        <w:rPr>
          <w:rFonts w:ascii="Times New Roman" w:hAnsi="Times New Roman" w:cs="Times New Roman"/>
        </w:rPr>
      </w:pPr>
      <w:bookmarkStart w:id="28" w:name="P148"/>
      <w:bookmarkEnd w:id="28"/>
      <w:r w:rsidRPr="00704029">
        <w:rPr>
          <w:rFonts w:ascii="Times New Roman" w:hAnsi="Times New Roman" w:cs="Times New Roman"/>
        </w:rPr>
        <w:t>информацию о наличии у сетевой организации предусмотренных законодательством Российской Федерации о приватизации инвестиционных обязательств в отношении объектов электросетевого хозяйства, а также об условиях таких обязательств;</w:t>
      </w:r>
    </w:p>
    <w:p w:rsidR="00704029" w:rsidRPr="00704029" w:rsidRDefault="00704029">
      <w:pPr>
        <w:pStyle w:val="ConsPlusNormal"/>
        <w:spacing w:before="220"/>
        <w:ind w:firstLine="540"/>
        <w:jc w:val="both"/>
        <w:rPr>
          <w:rFonts w:ascii="Times New Roman" w:hAnsi="Times New Roman" w:cs="Times New Roman"/>
        </w:rPr>
      </w:pPr>
      <w:bookmarkStart w:id="29" w:name="P149"/>
      <w:bookmarkEnd w:id="29"/>
      <w:r w:rsidRPr="00704029">
        <w:rPr>
          <w:rFonts w:ascii="Times New Roman" w:hAnsi="Times New Roman" w:cs="Times New Roman"/>
        </w:rPr>
        <w:t xml:space="preserve">результаты расчетов объемов финансовых потребностей, необходимых для реализации мероприятий по приобретению, установке, замене, допуску в эксплуатацию приборов учета электрической энергии и (или) иного оборудования, а также нематериальных активов, которые необходимы для обеспечения в соответствии с </w:t>
      </w:r>
      <w:hyperlink r:id="rId82" w:history="1">
        <w:r w:rsidRPr="00704029">
          <w:rPr>
            <w:rFonts w:ascii="Times New Roman" w:hAnsi="Times New Roman" w:cs="Times New Roman"/>
            <w:color w:val="0000FF"/>
          </w:rPr>
          <w:t>пунктом 5 статьи 37</w:t>
        </w:r>
      </w:hyperlink>
      <w:r w:rsidRPr="00704029">
        <w:rPr>
          <w:rFonts w:ascii="Times New Roman" w:hAnsi="Times New Roman" w:cs="Times New Roman"/>
        </w:rPr>
        <w:t xml:space="preserve"> Федерального закона "Об электроэнергетике" коммерческого учета электрической энергии (мощности), в том числе посредством интеллектуальных систем учета электрической энергии (мощности) (далее - мероприятия по организации коммерческого учета), выполненных в соответствии с нормативами предельного объема финансовых потребностей на реализацию мероприятий по приобретению, установке, замене, допуску в эксплуатацию приборов учета электрической энергии и (или) иного оборудования, а также нематериальных активов, которые необходимы для обеспечения в соответствии с </w:t>
      </w:r>
      <w:hyperlink r:id="rId83" w:history="1">
        <w:r w:rsidRPr="00704029">
          <w:rPr>
            <w:rFonts w:ascii="Times New Roman" w:hAnsi="Times New Roman" w:cs="Times New Roman"/>
            <w:color w:val="0000FF"/>
          </w:rPr>
          <w:t>пунктом 5 статьи 37</w:t>
        </w:r>
      </w:hyperlink>
      <w:r w:rsidRPr="00704029">
        <w:rPr>
          <w:rFonts w:ascii="Times New Roman" w:hAnsi="Times New Roman" w:cs="Times New Roman"/>
        </w:rPr>
        <w:t xml:space="preserve"> Федерального закона "Об электроэнергетике" коммерческого учета электрической энергии (мощности), в том числе посредством интеллектуальных систем учета электрической энергии (мощности), утверждаемыми Министерством энергетики Российской Федерации (далее - нормативы предельного объема финансовых потребностей), а также информацию о составе мероприятий по организации коммерческого учета, их стоимостных, технических и количественных показателях, коэффициентах (индексах-дефляторах) и соответствующих им нормативах предельного объема финансовых потребностей на их реализацию, использованных при указанных расчетах;</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(абзац введен </w:t>
      </w:r>
      <w:hyperlink r:id="rId84"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bookmarkStart w:id="30" w:name="P151"/>
      <w:bookmarkEnd w:id="30"/>
      <w:r w:rsidRPr="00704029">
        <w:rPr>
          <w:rFonts w:ascii="Times New Roman" w:hAnsi="Times New Roman" w:cs="Times New Roman"/>
        </w:rPr>
        <w:t>н) об отчетах о реализации инвестиционной программы и обосновывающих их материалах, включая:</w:t>
      </w:r>
    </w:p>
    <w:p w:rsidR="00704029" w:rsidRPr="00704029" w:rsidRDefault="00704029">
      <w:pPr>
        <w:pStyle w:val="ConsPlusNormal"/>
        <w:spacing w:before="220"/>
        <w:ind w:firstLine="540"/>
        <w:jc w:val="both"/>
        <w:rPr>
          <w:rFonts w:ascii="Times New Roman" w:hAnsi="Times New Roman" w:cs="Times New Roman"/>
        </w:rPr>
      </w:pPr>
      <w:bookmarkStart w:id="31" w:name="P152"/>
      <w:bookmarkEnd w:id="31"/>
      <w:r w:rsidRPr="00704029">
        <w:rPr>
          <w:rFonts w:ascii="Times New Roman" w:hAnsi="Times New Roman" w:cs="Times New Roman"/>
        </w:rPr>
        <w:t xml:space="preserve">отчет о реализации инвестиционной программы, сформированный с распределением по </w:t>
      </w:r>
      <w:r w:rsidRPr="00704029">
        <w:rPr>
          <w:rFonts w:ascii="Times New Roman" w:hAnsi="Times New Roman" w:cs="Times New Roman"/>
        </w:rPr>
        <w:lastRenderedPageBreak/>
        <w:t>перечням инвестиционных проектов, с указанием фактических: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введенной (выведенной) мощности и (или) других характеристик объектов инвестиционной деятельности, предусмотренных соответствующими инвестиционными проектами, а также дат ввода (вывода) указанных объектов;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объемов финансирования и освоения капитальных вложений, а также источников финансирования инвестиционных проектов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объемов ввода объектов основных средств в натуральном и стоимостном выражении по инвестиционным проектам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стоимостных, технических, количественных и иных показателей технологических решений капитального строительства введенных в эксплуатацию объектов электроэнергетики, соответствующих типовым технологическим решениям капитального строительства объектов электроэнергетики, в отношении которых Министерством энергетики Российской Федерации установлены </w:t>
      </w:r>
      <w:hyperlink r:id="rId85" w:history="1">
        <w:r w:rsidRPr="00704029">
          <w:rPr>
            <w:rFonts w:ascii="Times New Roman" w:hAnsi="Times New Roman" w:cs="Times New Roman"/>
            <w:color w:val="0000FF"/>
          </w:rPr>
          <w:t>укрупненные нормативы</w:t>
        </w:r>
      </w:hyperlink>
      <w:r w:rsidRPr="00704029">
        <w:rPr>
          <w:rFonts w:ascii="Times New Roman" w:hAnsi="Times New Roman" w:cs="Times New Roman"/>
        </w:rPr>
        <w:t xml:space="preserve"> цены;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значений количественных показателей инвестиционной программы и достигнутых результатов в части, касающейся расширения пропускной способности, снижения потерь в сетях и увеличения резерва для присоединения потребителей отдельно по каждому центру питания напряжением 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 о выполненных закупках товаров, работ и услуг для реализации утвержденной инвестиционной программы с распределением по каждому инвестиционному проекту;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 об исполнении финансового плана субъекта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bookmarkStart w:id="32" w:name="P160"/>
      <w:bookmarkEnd w:id="32"/>
      <w:r w:rsidRPr="00704029">
        <w:rPr>
          <w:rFonts w:ascii="Times New Roman" w:hAnsi="Times New Roman" w:cs="Times New Roman"/>
        </w:rPr>
        <w:t xml:space="preserve">паспорта инвестиционных проектов, содержащие информацию, предусмотренную </w:t>
      </w:r>
      <w:hyperlink w:anchor="P180" w:history="1">
        <w:r w:rsidRPr="00704029">
          <w:rPr>
            <w:rFonts w:ascii="Times New Roman" w:hAnsi="Times New Roman" w:cs="Times New Roman"/>
            <w:color w:val="0000FF"/>
          </w:rPr>
          <w:t>пунктом 27</w:t>
        </w:r>
      </w:hyperlink>
      <w:r w:rsidRPr="00704029">
        <w:rPr>
          <w:rFonts w:ascii="Times New Roman" w:hAnsi="Times New Roman" w:cs="Times New Roman"/>
        </w:rPr>
        <w:t xml:space="preserve"> настоящего документа, по состоянию на отчетную дату;</w:t>
      </w:r>
    </w:p>
    <w:p w:rsidR="00704029" w:rsidRPr="00704029" w:rsidRDefault="00704029">
      <w:pPr>
        <w:pStyle w:val="ConsPlusNormal"/>
        <w:spacing w:before="220"/>
        <w:ind w:firstLine="540"/>
        <w:jc w:val="both"/>
        <w:rPr>
          <w:rFonts w:ascii="Times New Roman" w:hAnsi="Times New Roman" w:cs="Times New Roman"/>
        </w:rPr>
      </w:pPr>
      <w:bookmarkStart w:id="33" w:name="P161"/>
      <w:bookmarkEnd w:id="33"/>
      <w:r w:rsidRPr="00704029">
        <w:rPr>
          <w:rFonts w:ascii="Times New Roman" w:hAnsi="Times New Roman" w:cs="Times New Roman"/>
        </w:rPr>
        <w:t xml:space="preserve">заключение по результатам проведения технологического и ценового аудита отчета о реализации инвестиционной программы (при наличии такового), выполненное в соответствии с методическими </w:t>
      </w:r>
      <w:hyperlink r:id="rId86" w:history="1">
        <w:r w:rsidRPr="00704029">
          <w:rPr>
            <w:rFonts w:ascii="Times New Roman" w:hAnsi="Times New Roman" w:cs="Times New Roman"/>
            <w:color w:val="0000FF"/>
          </w:rPr>
          <w:t>рекомендациями</w:t>
        </w:r>
      </w:hyperlink>
      <w:r w:rsidRPr="00704029">
        <w:rPr>
          <w:rFonts w:ascii="Times New Roman" w:hAnsi="Times New Roman" w:cs="Times New Roman"/>
        </w:rPr>
        <w:t xml:space="preserve"> по проведению технологического и ценового аудита инвестиционных программ (проектов инвестиционных программ) сетевых организаций, отнесенных к числу субъектов электроэнергетики, инвестиционные программы которых утверждаются Министерством энергетики Российской Федерации и (или) органами исполнительной власти субъектов Российской Федерации, уполномоченными на утверждение инвестиционных программ субъектов электроэнергетики, и отчетов об их реализации, утвержденными распоряжением Правительства Российской Федерации от 23 сентября 2016 г. N 2002-р;</w:t>
      </w:r>
    </w:p>
    <w:p w:rsidR="00704029" w:rsidRPr="00704029" w:rsidRDefault="00704029">
      <w:pPr>
        <w:pStyle w:val="ConsPlusNormal"/>
        <w:spacing w:before="220"/>
        <w:ind w:firstLine="540"/>
        <w:jc w:val="both"/>
        <w:rPr>
          <w:rFonts w:ascii="Times New Roman" w:hAnsi="Times New Roman" w:cs="Times New Roman"/>
        </w:rPr>
      </w:pPr>
      <w:bookmarkStart w:id="34" w:name="P162"/>
      <w:bookmarkEnd w:id="34"/>
      <w:r w:rsidRPr="00704029">
        <w:rPr>
          <w:rFonts w:ascii="Times New Roman" w:hAnsi="Times New Roman" w:cs="Times New Roman"/>
        </w:rPr>
        <w:t>о) о способах приобретения, стоимости и об объемах товаров, необходимых для оказания услуг по передаче электроэнергии, включая информацию:</w:t>
      </w:r>
    </w:p>
    <w:p w:rsidR="00704029" w:rsidRPr="00704029" w:rsidRDefault="00704029">
      <w:pPr>
        <w:pStyle w:val="ConsPlusNormal"/>
        <w:spacing w:before="220"/>
        <w:ind w:firstLine="540"/>
        <w:jc w:val="both"/>
        <w:rPr>
          <w:rFonts w:ascii="Times New Roman" w:hAnsi="Times New Roman" w:cs="Times New Roman"/>
        </w:rPr>
      </w:pPr>
      <w:bookmarkStart w:id="35" w:name="P163"/>
      <w:bookmarkEnd w:id="35"/>
      <w:r w:rsidRPr="00704029">
        <w:rPr>
          <w:rFonts w:ascii="Times New Roman" w:hAnsi="Times New Roman" w:cs="Times New Roman"/>
        </w:rPr>
        <w:t>о корпоративных правилах осуществления закупок (включая использование конкурсов и аукционов);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проведении закупок товаров, необходимых для производства регулируемых услуг (включая использование конкурсов и аукционов), с указанием наименований товаров и предполагаемых объемов закупок;</w:t>
      </w:r>
    </w:p>
    <w:p w:rsidR="00704029" w:rsidRPr="00704029" w:rsidRDefault="00704029">
      <w:pPr>
        <w:pStyle w:val="ConsPlusNormal"/>
        <w:spacing w:before="220"/>
        <w:ind w:firstLine="540"/>
        <w:jc w:val="both"/>
        <w:rPr>
          <w:rFonts w:ascii="Times New Roman" w:hAnsi="Times New Roman" w:cs="Times New Roman"/>
        </w:rPr>
      </w:pPr>
      <w:bookmarkStart w:id="36" w:name="P165"/>
      <w:bookmarkEnd w:id="36"/>
      <w:r w:rsidRPr="00704029">
        <w:rPr>
          <w:rFonts w:ascii="Times New Roman" w:hAnsi="Times New Roman" w:cs="Times New Roman"/>
        </w:rPr>
        <w:t xml:space="preserve">п) о паспортах услуг (процессов) согласно </w:t>
      </w:r>
      <w:hyperlink r:id="rId87" w:history="1">
        <w:r w:rsidRPr="00704029">
          <w:rPr>
            <w:rFonts w:ascii="Times New Roman" w:hAnsi="Times New Roman" w:cs="Times New Roman"/>
            <w:color w:val="0000FF"/>
          </w:rPr>
          <w:t>единым стандартам</w:t>
        </w:r>
      </w:hyperlink>
      <w:r w:rsidRPr="00704029">
        <w:rPr>
          <w:rFonts w:ascii="Times New Roman" w:hAnsi="Times New Roman" w:cs="Times New Roman"/>
        </w:rPr>
        <w:t xml:space="preserve"> качества обслуживания сетевыми организациями потребителей услуг сетевых организаций. Под паспортом услуги (процесса) понимается документ, содержащий систематизированную в хронологическом порядке информацию об этапах и о сроках оказываемой потребителям услуги (осуществляемого процесса), порядок определения стоимости, если законодательством Российской Федерации предусмотрено взимание платы за исполнение услуги (процесса), а также описание результата с указанием нормативных правовых актов, регламентирующих оказание соответствующей услуги (осуществление процесса);</w:t>
      </w:r>
    </w:p>
    <w:p w:rsidR="00704029" w:rsidRPr="00704029" w:rsidRDefault="00704029">
      <w:pPr>
        <w:pStyle w:val="ConsPlusNormal"/>
        <w:spacing w:before="220"/>
        <w:ind w:firstLine="540"/>
        <w:jc w:val="both"/>
        <w:rPr>
          <w:rFonts w:ascii="Times New Roman" w:hAnsi="Times New Roman" w:cs="Times New Roman"/>
        </w:rPr>
      </w:pPr>
      <w:bookmarkStart w:id="37" w:name="P166"/>
      <w:bookmarkEnd w:id="37"/>
      <w:r w:rsidRPr="00704029">
        <w:rPr>
          <w:rFonts w:ascii="Times New Roman" w:hAnsi="Times New Roman" w:cs="Times New Roman"/>
        </w:rPr>
        <w:t xml:space="preserve">р) о лицах, намеревающихся перераспределить максимальную мощность принадлежащих им </w:t>
      </w:r>
      <w:proofErr w:type="spellStart"/>
      <w:r w:rsidRPr="00704029">
        <w:rPr>
          <w:rFonts w:ascii="Times New Roman" w:hAnsi="Times New Roman" w:cs="Times New Roman"/>
        </w:rPr>
        <w:lastRenderedPageBreak/>
        <w:t>энергопринимающих</w:t>
      </w:r>
      <w:proofErr w:type="spellEnd"/>
      <w:r w:rsidRPr="00704029">
        <w:rPr>
          <w:rFonts w:ascii="Times New Roman" w:hAnsi="Times New Roman" w:cs="Times New Roman"/>
        </w:rPr>
        <w:t xml:space="preserve"> устройств в пользу иных лиц, включая: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наименование лица, которое намеревается осуществить перераспределение максимальной мощности принадлежащих ему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и его контактные данные;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 планируемой к перераспределению максимальной мощности;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наименование и место нахождения центра питания;</w:t>
      </w:r>
    </w:p>
    <w:p w:rsidR="00704029" w:rsidRPr="00704029" w:rsidRDefault="00704029">
      <w:pPr>
        <w:pStyle w:val="ConsPlusNormal"/>
        <w:spacing w:before="220"/>
        <w:ind w:firstLine="540"/>
        <w:jc w:val="both"/>
        <w:rPr>
          <w:rFonts w:ascii="Times New Roman" w:hAnsi="Times New Roman" w:cs="Times New Roman"/>
        </w:rPr>
      </w:pPr>
      <w:bookmarkStart w:id="38" w:name="P170"/>
      <w:bookmarkEnd w:id="38"/>
      <w:r w:rsidRPr="00704029">
        <w:rPr>
          <w:rFonts w:ascii="Times New Roman" w:hAnsi="Times New Roman" w:cs="Times New Roman"/>
        </w:rPr>
        <w:t>с) о качестве обслуживания потребителей услуг сетевой организации - по форме, утвержденной уполномоченным Правительством Российской Федерации федеральным органом исполнительной власти;</w:t>
      </w:r>
    </w:p>
    <w:p w:rsidR="00704029" w:rsidRPr="00704029" w:rsidRDefault="00704029">
      <w:pPr>
        <w:pStyle w:val="ConsPlusNormal"/>
        <w:spacing w:before="220"/>
        <w:ind w:firstLine="540"/>
        <w:jc w:val="both"/>
        <w:rPr>
          <w:rFonts w:ascii="Times New Roman" w:hAnsi="Times New Roman" w:cs="Times New Roman"/>
        </w:rPr>
      </w:pPr>
      <w:bookmarkStart w:id="39" w:name="P171"/>
      <w:bookmarkEnd w:id="39"/>
      <w:r w:rsidRPr="00704029">
        <w:rPr>
          <w:rFonts w:ascii="Times New Roman" w:hAnsi="Times New Roman" w:cs="Times New Roman"/>
        </w:rPr>
        <w:t>т) об объеме и о стоимости электрической энергии (мощности) за расчетный 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такого производителя;</w:t>
      </w:r>
    </w:p>
    <w:p w:rsidR="00704029" w:rsidRPr="00704029" w:rsidRDefault="00704029">
      <w:pPr>
        <w:pStyle w:val="ConsPlusNormal"/>
        <w:spacing w:before="220"/>
        <w:ind w:firstLine="540"/>
        <w:jc w:val="both"/>
        <w:rPr>
          <w:rFonts w:ascii="Times New Roman" w:hAnsi="Times New Roman" w:cs="Times New Roman"/>
        </w:rPr>
      </w:pPr>
      <w:bookmarkStart w:id="40" w:name="P172"/>
      <w:bookmarkEnd w:id="40"/>
      <w:r w:rsidRPr="00704029">
        <w:rPr>
          <w:rFonts w:ascii="Times New Roman" w:hAnsi="Times New Roman" w:cs="Times New Roman"/>
        </w:rPr>
        <w:t>у) о выделенных оператором подвижной радиотелефонной связи абонентских номерах и (или) об адресах электронной почты, предназначенных для направления потребителю электрической энергии (мощности), потребителю услуг по передаче электрической энергии уведомления о введении полного и (или) частичного ограничения режима потребления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20. Информация в отношении трансформаторных подстанций 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 указанная в </w:t>
      </w:r>
      <w:hyperlink w:anchor="P121" w:history="1">
        <w:r w:rsidRPr="00704029">
          <w:rPr>
            <w:rFonts w:ascii="Times New Roman" w:hAnsi="Times New Roman" w:cs="Times New Roman"/>
            <w:color w:val="0000FF"/>
          </w:rPr>
          <w:t>подпункте "д"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ежемесячно.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21. Информация в отношении подстанций и распределительных пунктов напряжением ниже 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с дифференциацией по уровням напряжения, указанная в </w:t>
      </w:r>
      <w:hyperlink w:anchor="P121" w:history="1">
        <w:r w:rsidRPr="00704029">
          <w:rPr>
            <w:rFonts w:ascii="Times New Roman" w:hAnsi="Times New Roman" w:cs="Times New Roman"/>
            <w:color w:val="0000FF"/>
          </w:rPr>
          <w:t>подпунктах "д"</w:t>
        </w:r>
      </w:hyperlink>
      <w:r w:rsidRPr="00704029">
        <w:rPr>
          <w:rFonts w:ascii="Times New Roman" w:hAnsi="Times New Roman" w:cs="Times New Roman"/>
        </w:rPr>
        <w:t xml:space="preserve"> и </w:t>
      </w:r>
      <w:hyperlink w:anchor="P128" w:history="1">
        <w:r w:rsidRPr="00704029">
          <w:rPr>
            <w:rFonts w:ascii="Times New Roman" w:hAnsi="Times New Roman" w:cs="Times New Roman"/>
            <w:color w:val="0000FF"/>
          </w:rPr>
          <w:t>"з" пункта 19</w:t>
        </w:r>
      </w:hyperlink>
      <w:r w:rsidRPr="00704029">
        <w:rPr>
          <w:rFonts w:ascii="Times New Roman" w:hAnsi="Times New Roman" w:cs="Times New Roman"/>
        </w:rPr>
        <w:t xml:space="preserve"> настоящего документа, предоставляется потребителю в течение 7 дней со дня поступления соответствующего письменного запроса.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22. Информация, указанная в </w:t>
      </w:r>
      <w:hyperlink w:anchor="P127" w:history="1">
        <w:r w:rsidRPr="00704029">
          <w:rPr>
            <w:rFonts w:ascii="Times New Roman" w:hAnsi="Times New Roman" w:cs="Times New Roman"/>
            <w:color w:val="0000FF"/>
          </w:rPr>
          <w:t>подпункте "ж" пункта 19</w:t>
        </w:r>
      </w:hyperlink>
      <w:r w:rsidRPr="00704029">
        <w:rPr>
          <w:rFonts w:ascii="Times New Roman" w:hAnsi="Times New Roman" w:cs="Times New Roman"/>
        </w:rPr>
        <w:t xml:space="preserve"> настоящего документа, предоставляется системному оператору (субъектам оперативно-диспетчерского управления в технологически изолированных территориальных электроэнергетических системах) 2 раза в год в конце каждого полугодия текущего года.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23. Информация, указанная в </w:t>
      </w:r>
      <w:hyperlink w:anchor="P166" w:history="1">
        <w:r w:rsidRPr="00704029">
          <w:rPr>
            <w:rFonts w:ascii="Times New Roman" w:hAnsi="Times New Roman" w:cs="Times New Roman"/>
            <w:color w:val="0000FF"/>
          </w:rPr>
          <w:t>подпункте "р"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определенном Правительством Российской Федерации, в течение 5 рабочих дней со дня получения заявления от лица, намеревающегося осуществить перераспределение максимальной мощности принадлежащих ему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в пользу иных лиц, а также направляется по письменному запросу заинтересованным лицам в течение 7 рабочих дней со дня получения такого запроса.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24. Информация, указанная в </w:t>
      </w:r>
      <w:hyperlink w:anchor="P130" w:history="1">
        <w:r w:rsidRPr="00704029">
          <w:rPr>
            <w:rFonts w:ascii="Times New Roman" w:hAnsi="Times New Roman" w:cs="Times New Roman"/>
            <w:color w:val="0000FF"/>
          </w:rPr>
          <w:t>подпункте "к"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Информация, указанная в </w:t>
      </w:r>
      <w:hyperlink w:anchor="P131" w:history="1">
        <w:r w:rsidRPr="00704029">
          <w:rPr>
            <w:rFonts w:ascii="Times New Roman" w:hAnsi="Times New Roman" w:cs="Times New Roman"/>
            <w:color w:val="0000FF"/>
          </w:rPr>
          <w:t>подпункте "л" пункта 19</w:t>
        </w:r>
      </w:hyperlink>
      <w:r w:rsidRPr="00704029">
        <w:rPr>
          <w:rFonts w:ascii="Times New Roman" w:hAnsi="Times New Roman" w:cs="Times New Roman"/>
        </w:rPr>
        <w:t xml:space="preserve"> настоящего документа, подлежит доведению до сведения заявителей с момента поступления заявки на технологическое присоединение и совершения сетевой организацией дальнейших юридически значимых действий по рассмотрению этой заявки, заключению и исполнению договора об осуществлении технологического присоединения в отношении каждой заявки, поступающей в сетевую организацию, с использованием личного кабинета заявителя на официальном сайте сетевой организации или ином официальном сайте в сети "Интернет", определяемом Правительством Российской Федерации. Порядок создания личного кабинета определяется сетевой организацией самостоятельно.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 xml:space="preserve">25. Информация, указанная в </w:t>
      </w:r>
      <w:hyperlink w:anchor="P170" w:history="1">
        <w:r w:rsidRPr="00704029">
          <w:rPr>
            <w:rFonts w:ascii="Times New Roman" w:hAnsi="Times New Roman" w:cs="Times New Roman"/>
            <w:color w:val="0000FF"/>
          </w:rPr>
          <w:t>подпункте "с"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не позднее 1 апреля года, следующего за отчетным годом.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26. Информация, указанная в </w:t>
      </w:r>
      <w:hyperlink w:anchor="P110" w:history="1">
        <w:r w:rsidRPr="00704029">
          <w:rPr>
            <w:rFonts w:ascii="Times New Roman" w:hAnsi="Times New Roman" w:cs="Times New Roman"/>
            <w:color w:val="0000FF"/>
          </w:rPr>
          <w:t>подпункте "б"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в течение 5 дней со дня поступления в сетевую организацию решения регулирующего органа об установлении тарифов в соответствии с нормативными правовыми актами в области государственного регулирования тарифов.</w:t>
      </w:r>
    </w:p>
    <w:p w:rsidR="00704029" w:rsidRPr="00704029" w:rsidRDefault="00704029">
      <w:pPr>
        <w:pStyle w:val="ConsPlusNormal"/>
        <w:spacing w:before="220"/>
        <w:ind w:firstLine="540"/>
        <w:jc w:val="both"/>
        <w:rPr>
          <w:rFonts w:ascii="Times New Roman" w:hAnsi="Times New Roman" w:cs="Times New Roman"/>
        </w:rPr>
      </w:pPr>
      <w:bookmarkStart w:id="41" w:name="P180"/>
      <w:bookmarkEnd w:id="41"/>
      <w:r w:rsidRPr="00704029">
        <w:rPr>
          <w:rFonts w:ascii="Times New Roman" w:hAnsi="Times New Roman" w:cs="Times New Roman"/>
        </w:rPr>
        <w:t>27. Под паспортом инвестиционного проекта понимается документ, в котором содержатся: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а) идентификатор инвестиционного проекта, определяемый однократно в соответствии с </w:t>
      </w:r>
      <w:hyperlink r:id="rId88"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xml:space="preserve"> по определению субъектами рынков идентификаторов инвестиционных проектов, утвержденными Министерством энергетики Российской Федерации;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планируемые цели, задачи, этапы, сроки и конкретные результаты реализации инвестиционного проекта;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 показатели инвестиционного проекта, в том числе показатели энергетической эффективности;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г) оценка влияния инвестиционного проекта на достижение плановых значений количественных показателей реализации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д) графики реализации инвестиционных проектов по строительству (реконструкции, модернизации и демонтажу) объектов электроэнергетики, включая их наименования, планируемые сроки и объемы выполнения контрольных этапов реализации инвестиционных проектов, объемы финансирования и освоения капитальных вложений, в том числе с распределением на основные этапы работ, а также ввода основных средств с указанием отчетных данных за предыдущий и текущий годы для реализуемых проектов;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е) отчетная информация о ходе реализации инвестиционного проекта (в отношении реализуемых инвестиционных проектов), в том числе результаты закупок товаров, работ и услуг, выполненных для целей реализации инвестиционного проекта;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ж) информация о наименовании, месте нахождения, максимальной мощности и ее распределении по каждой точке присоединения к объектам электросетевого хозяйства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которые необходимо присоединить к электрическим сетям сетевой организации в соответствии с заключенными договорами об осуществлении технологического присоединения к электрическим сетям, содержащими являющиеся неотъемлемой частью технические условия, в которых в составе перечня мероприятий по технологическому присоединению определены мероприятия, предусмотренные инвестиционным проектом;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з) информация об определенных договорами об осуществлении технологического присоединения к электрическим сетям обязательствах сетевой организации по выполнению мероприятий, предусмотренных инвестиционным проектом;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и) проектные показатели планируемой нагрузки трансформаторных и иных подстанций, строительство (реконструкцию, модернизацию) которых планируется осуществить в рамках реализации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к) информация о степени загрузки вводимых после строительства объектов электросетевого хозяйства, определяемой в соответствии с </w:t>
      </w:r>
      <w:hyperlink r:id="rId89"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утвержденными Министерством энергетики Российской Федерации;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л) информация о результатах контрольных замеров электрических нагрузок оборудования объектов электросетевого хозяйства, реконструкция (модернизация, техническое перевооружение) которых предусматривается инвестиционным проектом;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 xml:space="preserve">м) информация о максимальной мощности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присоединенных к объектам электросетевого хозяйства, реконструкция (модернизация, техническое перевооружение) которых предусматривается инвестиционным проектом, определенной в соответствии с </w:t>
      </w:r>
      <w:hyperlink r:id="rId90" w:history="1">
        <w:r w:rsidRPr="00704029">
          <w:rPr>
            <w:rFonts w:ascii="Times New Roman" w:hAnsi="Times New Roman" w:cs="Times New Roman"/>
            <w:color w:val="0000FF"/>
          </w:rPr>
          <w:t>пунктом 13(1)</w:t>
        </w:r>
      </w:hyperlink>
      <w:r w:rsidRPr="00704029">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максимальной мощности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планируемых к присоединению к объектам электросетевого хозяйства, строительство (реконструкция, модернизация и (или) техническое перевооружение) которых предусматривается инвестиционным проектом, в соответствии с договорами об осуществлении технологического присоединения к электрическим сетям;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н) информация об объектах электроэнергетики, предусмотренных инвестиционным проектом, содержащаяся: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схеме и программе развития Единой энергетической системы России, утвержденных в соответствии с </w:t>
      </w:r>
      <w:hyperlink r:id="rId91"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разработки и утверждения схем и программ перспективного развития электроэнергетики, утвержденными постановлением Правительства Российской Федерации от 17 октября 2009 г. N 823 "О схемах и программах перспективного развития электроэнергетики", если инвестиционным проектом предусматриваются мероприятия по строительству в Единой энергетической системе России межгосударственных линий электропередачи, линий электропередачи и объектов электросетевого хозяйства, проектный номинальных класс напряжения которых составляет 220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 а также линий электропередачи 110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 обеспечивающих выдачу мощности существующих и планируемых к строительству объектов по производству электрической энергии, установленная генерирующая мощность которых превышает 25 МВт;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схемах и программах перспективного развития электроэнергетики субъектов Российской Федерации, утвержденных в соответствии с </w:t>
      </w:r>
      <w:hyperlink r:id="rId92"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разработки и утверждения схем и программ перспективного развития электроэнергетики, утвержденными постановлением Правительства Российской Федерации от 17 октября 2009 г. N 823 "О схемах и программах перспективного развития электроэнергетики", если инвестиционным проектом предусматриваются мероприятия по строительству на территории соответствующих субъектов Российской Федерации в Единой энергетической системе России линий электропередачи и объектов электросетевого хозяйства, проектный номинальный класс напряжения которых составляет от 110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(включительно) до 220 </w:t>
      </w:r>
      <w:proofErr w:type="spellStart"/>
      <w:r w:rsidRPr="00704029">
        <w:rPr>
          <w:rFonts w:ascii="Times New Roman" w:hAnsi="Times New Roman" w:cs="Times New Roman"/>
        </w:rPr>
        <w:t>кВ</w:t>
      </w:r>
      <w:proofErr w:type="spellEnd"/>
      <w:r w:rsidRPr="00704029">
        <w:rPr>
          <w:rFonts w:ascii="Times New Roman" w:hAnsi="Times New Roman" w:cs="Times New Roman"/>
        </w:rPr>
        <w:t>, или строительство линий электропередачи и объектов электросетевого хозяйства в технологически изолированных территориальных электроэнергетических системах;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информация о планируемом (целевом) изменении предельно допустимых значений технологических параметров функционирования Единой энергетической системы России или технологически изолированных территориальных электроэнергетических систем (в том числе уровня напряжения и пропускной способности электрической сети), обусловленном параметрами работы объектов электроэнергетики, в результате реализации мероприятий в рамках инвестиционного проекта;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п) карта-схема с отображением планируемого местоположения объектов электроэнергетики, строительство (реконструкция и (или) демонтаж) которых предусматривается инвестиционным проектом, а также смежных объектов электроэнергетики, которые существуют или строительство которых запланировано. Карта-схема с отображением планируемого местоположения объектов федерального значения, объектов регионального значения, объектов местного значения, строительство (реконструкция и (или) демонтаж) которых предусматривается инвестиционным проектом, должна соответствовать требованиям, предъявляемым законодательством о градостроительной деятельности к картам планируемого размещения объектов федерального значения, объектов регионального значения и объектов местного значения соответствующих схем </w:t>
      </w:r>
      <w:r w:rsidRPr="00704029">
        <w:rPr>
          <w:rFonts w:ascii="Times New Roman" w:hAnsi="Times New Roman" w:cs="Times New Roman"/>
        </w:rPr>
        <w:lastRenderedPageBreak/>
        <w:t>территориального планирования. Информационное наполнение карты-схемы должно отвечать требованиям нормативных документов, предъявляемым к картографическим материалам. Карта-схема формируется на базе слоев цифровой картографической основы в форме векторной модели пространственных данных;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р) информация о предусмотренных инвестиционным проектом мероприятиях по проектированию, строительству, реконструкции, модернизации и (или) техническому перевооружению объектов электросетевого хозяйства для обеспечения возможности вывода объектов электроэнергетики, их оборудования, устройств из эксплуатации (с указанием мероприятий, выполняемых сетевой организацией в рамках обязательств по договорам о реализации мероприятий по обеспечению вывода из эксплуатации);</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w:t>
      </w:r>
      <w:proofErr w:type="spellStart"/>
      <w:r w:rsidRPr="00704029">
        <w:rPr>
          <w:rFonts w:ascii="Times New Roman" w:hAnsi="Times New Roman" w:cs="Times New Roman"/>
        </w:rPr>
        <w:t>пп</w:t>
      </w:r>
      <w:proofErr w:type="spellEnd"/>
      <w:r w:rsidRPr="00704029">
        <w:rPr>
          <w:rFonts w:ascii="Times New Roman" w:hAnsi="Times New Roman" w:cs="Times New Roman"/>
        </w:rPr>
        <w:t xml:space="preserve">. "р" введен </w:t>
      </w:r>
      <w:hyperlink r:id="rId93"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30.01.2021 N 86)</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 информация об объектах электроэнергетики, предусмотренных инвестиционным проектом, содержащаяся в перечнях технических решений по перспективному развитию электроэнергетики, указанных в решениях уполномоченного органа исполнительной власти в качестве условий, до выполнения которых вывод объектов электроэнергетики, их оборудования, устройств из эксплуатации недопустим.</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w:t>
      </w:r>
      <w:proofErr w:type="spellStart"/>
      <w:r w:rsidRPr="00704029">
        <w:rPr>
          <w:rFonts w:ascii="Times New Roman" w:hAnsi="Times New Roman" w:cs="Times New Roman"/>
        </w:rPr>
        <w:t>пп</w:t>
      </w:r>
      <w:proofErr w:type="spellEnd"/>
      <w:r w:rsidRPr="00704029">
        <w:rPr>
          <w:rFonts w:ascii="Times New Roman" w:hAnsi="Times New Roman" w:cs="Times New Roman"/>
        </w:rPr>
        <w:t xml:space="preserve">. "с" введен </w:t>
      </w:r>
      <w:hyperlink r:id="rId94"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30.01.2021 N 86)</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28. Информация о расходах, указанных в </w:t>
      </w:r>
      <w:hyperlink w:anchor="P111" w:history="1">
        <w:r w:rsidRPr="00704029">
          <w:rPr>
            <w:rFonts w:ascii="Times New Roman" w:hAnsi="Times New Roman" w:cs="Times New Roman"/>
            <w:color w:val="0000FF"/>
          </w:rPr>
          <w:t>подпункте "в" пункта 19</w:t>
        </w:r>
      </w:hyperlink>
      <w:r w:rsidRPr="00704029">
        <w:rPr>
          <w:rFonts w:ascii="Times New Roman" w:hAnsi="Times New Roman" w:cs="Times New Roman"/>
        </w:rPr>
        <w:t xml:space="preserve"> настоящего документа, подлежит опубликованию на официальном сайте территориальной сетевой организации или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субъекта Российской Федерации в области регулирования тарифов, за 10 дней до представления в регулирующий орган сведений о соответствующих расходах. Территориальные сетевые организации раскрывают: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а) информацию о расходах на строительство введенных в эксплуатацию объектов электросетевого хозяйства для целей технологического присоединения и реализации иных мероприятий инвестиционной программы территориальной сетевой организации, на подготовку и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на проверку сетевой организацией выполнения заявителем технических условий в соответствии с </w:t>
      </w:r>
      <w:hyperlink r:id="rId95" w:history="1">
        <w:r w:rsidRPr="00704029">
          <w:rPr>
            <w:rFonts w:ascii="Times New Roman" w:hAnsi="Times New Roman" w:cs="Times New Roman"/>
            <w:color w:val="0000FF"/>
          </w:rPr>
          <w:t>разделом IX</w:t>
        </w:r>
      </w:hyperlink>
      <w:r w:rsidRPr="00704029">
        <w:rPr>
          <w:rFonts w:ascii="Times New Roman" w:hAnsi="Times New Roman" w:cs="Times New Roman"/>
        </w:rPr>
        <w:t xml:space="preserve"> Правил технологического присоединения, а также в соответствии с </w:t>
      </w:r>
      <w:hyperlink r:id="rId96"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xml:space="preserve"> по определению размера платы за технологическое присоединение к электрическим сетям, утвержденными Федеральной антимонопольной службой;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информацию о решении органа исполнительной власти субъекта Российской Федерации в области государственного регулирования тарифов об установлении единых для всех территориальных сетевых организаций на территории субъекта Российской Федерации стандартизированных тарифных ставок, определяющих величину платы за технологическое присоединение к электрическим сетям территориальных сетевых организаций;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информацию о фактических средних данных о присоединенных объемах максимальной мощности за 3 предыдущих года по каждому мероприятию по форме согласно </w:t>
      </w:r>
      <w:hyperlink w:anchor="P1909" w:history="1">
        <w:r w:rsidRPr="00704029">
          <w:rPr>
            <w:rFonts w:ascii="Times New Roman" w:hAnsi="Times New Roman" w:cs="Times New Roman"/>
            <w:color w:val="0000FF"/>
          </w:rPr>
          <w:t>приложению N 2</w:t>
        </w:r>
      </w:hyperlink>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г) информацию о фактических средних данных о длине линий электропередачи и об объемах максимальной мощности построенных объектов за 3 предыдущих года по каждому мероприятию по форме согласно </w:t>
      </w:r>
      <w:hyperlink w:anchor="P1941" w:history="1">
        <w:r w:rsidRPr="00704029">
          <w:rPr>
            <w:rFonts w:ascii="Times New Roman" w:hAnsi="Times New Roman" w:cs="Times New Roman"/>
            <w:color w:val="0000FF"/>
          </w:rPr>
          <w:t>приложению N 3</w:t>
        </w:r>
      </w:hyperlink>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д) информацию об осуществлении технологического присоединения по договорам, заключенным за текущий год, по форме согласно </w:t>
      </w:r>
      <w:hyperlink w:anchor="P2005" w:history="1">
        <w:r w:rsidRPr="00704029">
          <w:rPr>
            <w:rFonts w:ascii="Times New Roman" w:hAnsi="Times New Roman" w:cs="Times New Roman"/>
            <w:color w:val="0000FF"/>
          </w:rPr>
          <w:t>приложению N 4</w:t>
        </w:r>
      </w:hyperlink>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е) информацию о поданных заявках на технологическое присоединение за текущий год по форме согласно </w:t>
      </w:r>
      <w:hyperlink w:anchor="P2133" w:history="1">
        <w:r w:rsidRPr="00704029">
          <w:rPr>
            <w:rFonts w:ascii="Times New Roman" w:hAnsi="Times New Roman" w:cs="Times New Roman"/>
            <w:color w:val="0000FF"/>
          </w:rPr>
          <w:t>приложению N 5</w:t>
        </w:r>
      </w:hyperlink>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bookmarkStart w:id="42" w:name="P209"/>
      <w:bookmarkEnd w:id="42"/>
      <w:r w:rsidRPr="00704029">
        <w:rPr>
          <w:rFonts w:ascii="Times New Roman" w:hAnsi="Times New Roman" w:cs="Times New Roman"/>
        </w:rPr>
        <w:t xml:space="preserve">29. Информация, указанная в </w:t>
      </w:r>
      <w:hyperlink w:anchor="P109" w:history="1">
        <w:r w:rsidRPr="00704029">
          <w:rPr>
            <w:rFonts w:ascii="Times New Roman" w:hAnsi="Times New Roman" w:cs="Times New Roman"/>
            <w:color w:val="0000FF"/>
          </w:rPr>
          <w:t>подпункте "а"</w:t>
        </w:r>
      </w:hyperlink>
      <w:r w:rsidRPr="00704029">
        <w:rPr>
          <w:rFonts w:ascii="Times New Roman" w:hAnsi="Times New Roman" w:cs="Times New Roman"/>
        </w:rPr>
        <w:t xml:space="preserve">, </w:t>
      </w:r>
      <w:hyperlink w:anchor="P112" w:history="1">
        <w:r w:rsidRPr="00704029">
          <w:rPr>
            <w:rFonts w:ascii="Times New Roman" w:hAnsi="Times New Roman" w:cs="Times New Roman"/>
            <w:color w:val="0000FF"/>
          </w:rPr>
          <w:t>абзацах первом</w:t>
        </w:r>
      </w:hyperlink>
      <w:r w:rsidRPr="00704029">
        <w:rPr>
          <w:rFonts w:ascii="Times New Roman" w:hAnsi="Times New Roman" w:cs="Times New Roman"/>
        </w:rPr>
        <w:t xml:space="preserve"> - </w:t>
      </w:r>
      <w:hyperlink w:anchor="P116" w:history="1">
        <w:r w:rsidRPr="00704029">
          <w:rPr>
            <w:rFonts w:ascii="Times New Roman" w:hAnsi="Times New Roman" w:cs="Times New Roman"/>
            <w:color w:val="0000FF"/>
          </w:rPr>
          <w:t>пятом подпункта "г"</w:t>
        </w:r>
      </w:hyperlink>
      <w:r w:rsidRPr="00704029">
        <w:rPr>
          <w:rFonts w:ascii="Times New Roman" w:hAnsi="Times New Roman" w:cs="Times New Roman"/>
        </w:rPr>
        <w:t xml:space="preserve">, </w:t>
      </w:r>
      <w:hyperlink w:anchor="P128" w:history="1">
        <w:r w:rsidRPr="00704029">
          <w:rPr>
            <w:rFonts w:ascii="Times New Roman" w:hAnsi="Times New Roman" w:cs="Times New Roman"/>
            <w:color w:val="0000FF"/>
          </w:rPr>
          <w:t>подпункте "з"</w:t>
        </w:r>
      </w:hyperlink>
      <w:r w:rsidRPr="00704029">
        <w:rPr>
          <w:rFonts w:ascii="Times New Roman" w:hAnsi="Times New Roman" w:cs="Times New Roman"/>
        </w:rPr>
        <w:t xml:space="preserve"> и </w:t>
      </w:r>
      <w:hyperlink w:anchor="P163" w:history="1">
        <w:r w:rsidRPr="00704029">
          <w:rPr>
            <w:rFonts w:ascii="Times New Roman" w:hAnsi="Times New Roman" w:cs="Times New Roman"/>
            <w:color w:val="0000FF"/>
          </w:rPr>
          <w:t>абзаце втором подпункта "о"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w:t>
      </w:r>
      <w:r w:rsidRPr="00704029">
        <w:rPr>
          <w:rFonts w:ascii="Times New Roman" w:hAnsi="Times New Roman" w:cs="Times New Roman"/>
        </w:rPr>
        <w:lastRenderedPageBreak/>
        <w:t>определяемом Правительством Российской Федерации, ежегодно, до 1 марта.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17" w:history="1">
        <w:r w:rsidRPr="00704029">
          <w:rPr>
            <w:rFonts w:ascii="Times New Roman" w:hAnsi="Times New Roman" w:cs="Times New Roman"/>
            <w:color w:val="0000FF"/>
          </w:rPr>
          <w:t>абзацах шестом</w:t>
        </w:r>
      </w:hyperlink>
      <w:r w:rsidRPr="00704029">
        <w:rPr>
          <w:rFonts w:ascii="Times New Roman" w:hAnsi="Times New Roman" w:cs="Times New Roman"/>
        </w:rPr>
        <w:t xml:space="preserve"> - </w:t>
      </w:r>
      <w:hyperlink w:anchor="P119" w:history="1">
        <w:r w:rsidRPr="00704029">
          <w:rPr>
            <w:rFonts w:ascii="Times New Roman" w:hAnsi="Times New Roman" w:cs="Times New Roman"/>
            <w:color w:val="0000FF"/>
          </w:rPr>
          <w:t>восьмом подпункта "г"</w:t>
        </w:r>
      </w:hyperlink>
      <w:r w:rsidRPr="00704029">
        <w:rPr>
          <w:rFonts w:ascii="Times New Roman" w:hAnsi="Times New Roman" w:cs="Times New Roman"/>
        </w:rPr>
        <w:t xml:space="preserve"> и </w:t>
      </w:r>
      <w:hyperlink w:anchor="P126" w:history="1">
        <w:r w:rsidRPr="00704029">
          <w:rPr>
            <w:rFonts w:ascii="Times New Roman" w:hAnsi="Times New Roman" w:cs="Times New Roman"/>
            <w:color w:val="0000FF"/>
          </w:rPr>
          <w:t>подпункте "е"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ежеквартально.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20" w:history="1">
        <w:r w:rsidRPr="00704029">
          <w:rPr>
            <w:rFonts w:ascii="Times New Roman" w:hAnsi="Times New Roman" w:cs="Times New Roman"/>
            <w:color w:val="0000FF"/>
          </w:rPr>
          <w:t>абзаце девятом подпункта "г"</w:t>
        </w:r>
      </w:hyperlink>
      <w:r w:rsidRPr="00704029">
        <w:rPr>
          <w:rFonts w:ascii="Times New Roman" w:hAnsi="Times New Roman" w:cs="Times New Roman"/>
        </w:rPr>
        <w:t xml:space="preserve"> и </w:t>
      </w:r>
      <w:hyperlink w:anchor="P171" w:history="1">
        <w:r w:rsidRPr="00704029">
          <w:rPr>
            <w:rFonts w:ascii="Times New Roman" w:hAnsi="Times New Roman" w:cs="Times New Roman"/>
            <w:color w:val="0000FF"/>
          </w:rPr>
          <w:t>подпункте "т"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по мере обновления, но не реже одного раза в месяц.</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32" w:history="1">
        <w:r w:rsidRPr="00704029">
          <w:rPr>
            <w:rFonts w:ascii="Times New Roman" w:hAnsi="Times New Roman" w:cs="Times New Roman"/>
            <w:color w:val="0000FF"/>
          </w:rPr>
          <w:t>подпункте "м" пункта 19</w:t>
        </w:r>
      </w:hyperlink>
      <w:r w:rsidRPr="00704029">
        <w:rPr>
          <w:rFonts w:ascii="Times New Roman" w:hAnsi="Times New Roman" w:cs="Times New Roman"/>
        </w:rPr>
        <w:t xml:space="preserve"> настоящего документа, подписывается с использованием усиленной квалифицированной электронной подписи, подлежит опубликованию на официальном </w:t>
      </w:r>
      <w:hyperlink r:id="rId97" w:history="1">
        <w:r w:rsidRPr="00704029">
          <w:rPr>
            <w:rFonts w:ascii="Times New Roman" w:hAnsi="Times New Roman" w:cs="Times New Roman"/>
            <w:color w:val="0000FF"/>
          </w:rPr>
          <w:t>сайте</w:t>
        </w:r>
      </w:hyperlink>
      <w:r w:rsidRPr="00704029">
        <w:rPr>
          <w:rFonts w:ascii="Times New Roman" w:hAnsi="Times New Roman" w:cs="Times New Roman"/>
        </w:rPr>
        <w:t xml:space="preserve"> в сети "Интернет", определяемом Правительством Российской Федерации, ежегодно, до 1 марта, или в сроки, предусмотренные </w:t>
      </w:r>
      <w:hyperlink r:id="rId98"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для раскрытия информации о проекте внесения изменений в инвестиционную программу, и обновляется в сроки, установленные </w:t>
      </w:r>
      <w:hyperlink r:id="rId99"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Информация, указанная в </w:t>
      </w:r>
      <w:hyperlink w:anchor="P133" w:history="1">
        <w:r w:rsidRPr="00704029">
          <w:rPr>
            <w:rFonts w:ascii="Times New Roman" w:hAnsi="Times New Roman" w:cs="Times New Roman"/>
            <w:color w:val="0000FF"/>
          </w:rPr>
          <w:t>абзацах втором</w:t>
        </w:r>
      </w:hyperlink>
      <w:r w:rsidRPr="00704029">
        <w:rPr>
          <w:rFonts w:ascii="Times New Roman" w:hAnsi="Times New Roman" w:cs="Times New Roman"/>
        </w:rPr>
        <w:t xml:space="preserve"> - </w:t>
      </w:r>
      <w:hyperlink w:anchor="P141" w:history="1">
        <w:r w:rsidRPr="00704029">
          <w:rPr>
            <w:rFonts w:ascii="Times New Roman" w:hAnsi="Times New Roman" w:cs="Times New Roman"/>
            <w:color w:val="0000FF"/>
          </w:rPr>
          <w:t>десятом</w:t>
        </w:r>
      </w:hyperlink>
      <w:r w:rsidRPr="00704029">
        <w:rPr>
          <w:rFonts w:ascii="Times New Roman" w:hAnsi="Times New Roman" w:cs="Times New Roman"/>
        </w:rPr>
        <w:t xml:space="preserve"> и </w:t>
      </w:r>
      <w:hyperlink w:anchor="P149" w:history="1">
        <w:r w:rsidRPr="00704029">
          <w:rPr>
            <w:rFonts w:ascii="Times New Roman" w:hAnsi="Times New Roman" w:cs="Times New Roman"/>
            <w:color w:val="0000FF"/>
          </w:rPr>
          <w:t>восемнадцатом подпункта "м" пункта 19</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формами, правилами заполнения указанных форм и требованиями к их форматам раскрытия, утвержденными Министерством энергетики Российской Федерации по согласованию с Министерством цифрового развития, связи и массовых коммуникаций Российской Федерации (указанные электронные документы формируются сетевой организацией на основе их шаблонов и (или) описаний схем, используемых для формирования электронных документов в формате XML и обеспечивающих считывание и контроль содержащихся в них данных (далее - схемы XML-документов), опубликованных на официальном сайте Министерства энергетики Российской Федерации в сети "Интернет"). Информация, указанная в </w:t>
      </w:r>
      <w:hyperlink w:anchor="P142" w:history="1">
        <w:r w:rsidRPr="00704029">
          <w:rPr>
            <w:rFonts w:ascii="Times New Roman" w:hAnsi="Times New Roman" w:cs="Times New Roman"/>
            <w:color w:val="0000FF"/>
          </w:rPr>
          <w:t>абзацах одиннадцатом</w:t>
        </w:r>
      </w:hyperlink>
      <w:r w:rsidRPr="00704029">
        <w:rPr>
          <w:rFonts w:ascii="Times New Roman" w:hAnsi="Times New Roman" w:cs="Times New Roman"/>
        </w:rPr>
        <w:t xml:space="preserve"> - </w:t>
      </w:r>
      <w:hyperlink w:anchor="P148" w:history="1">
        <w:r w:rsidRPr="00704029">
          <w:rPr>
            <w:rFonts w:ascii="Times New Roman" w:hAnsi="Times New Roman" w:cs="Times New Roman"/>
            <w:color w:val="0000FF"/>
          </w:rPr>
          <w:t>семнадцатом подпункта "м" пункта 19</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требованиями к их форматам раскрытия, утвержденными Министерством энергетики Российской Федерации.</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00"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62" w:history="1">
        <w:r w:rsidRPr="00704029">
          <w:rPr>
            <w:rFonts w:ascii="Times New Roman" w:hAnsi="Times New Roman" w:cs="Times New Roman"/>
            <w:color w:val="0000FF"/>
          </w:rPr>
          <w:t>подпункте "о"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в соответствии с законодательством Российской Федерации и локальными документами, определяющими порядок проведения открытых закупочных процедур.</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65" w:history="1">
        <w:r w:rsidRPr="00704029">
          <w:rPr>
            <w:rFonts w:ascii="Times New Roman" w:hAnsi="Times New Roman" w:cs="Times New Roman"/>
            <w:color w:val="0000FF"/>
          </w:rPr>
          <w:t>подпункте "п"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в сети "Интернет", предоставляется потребителям путем размещения в печатном виде в центрах очного обслуживания и обновляется в течение 10 дней со дня вступления в силу изменений, внесенных в инвестиционную программу.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72" w:history="1">
        <w:r w:rsidRPr="00704029">
          <w:rPr>
            <w:rFonts w:ascii="Times New Roman" w:hAnsi="Times New Roman" w:cs="Times New Roman"/>
            <w:color w:val="0000FF"/>
          </w:rPr>
          <w:t>подпункте "у" пункта 19</w:t>
        </w:r>
      </w:hyperlink>
      <w:r w:rsidRPr="00704029">
        <w:rPr>
          <w:rFonts w:ascii="Times New Roman" w:hAnsi="Times New Roman" w:cs="Times New Roman"/>
        </w:rPr>
        <w:t xml:space="preserve"> настоящего документа, подлежит размещению на официальном сайте сетевой организации в сети "Интернет".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случае если появление свободной для технологического присоединения потребителей трансформаторной мощности в центре питания связано с отказом потребителей услуг полностью или частично от максимальной мощности принадлежащих им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то информация, указанная в </w:t>
      </w:r>
      <w:hyperlink w:anchor="P118" w:history="1">
        <w:r w:rsidRPr="00704029">
          <w:rPr>
            <w:rFonts w:ascii="Times New Roman" w:hAnsi="Times New Roman" w:cs="Times New Roman"/>
            <w:color w:val="0000FF"/>
          </w:rPr>
          <w:t>абзаце седьмом подпункта "г" пункта 19</w:t>
        </w:r>
      </w:hyperlink>
      <w:r w:rsidRPr="00704029">
        <w:rPr>
          <w:rFonts w:ascii="Times New Roman" w:hAnsi="Times New Roman" w:cs="Times New Roman"/>
        </w:rPr>
        <w:t xml:space="preserve"> настоящего документа, подлежит опубликованию на официальном сайте сетевой организации или ином официальном сайте в сети "Интернет", определяемом Правительством Российской Федерации, в течение 3 дней со дня, с которого максимальная мощность потребителя услуг считается сниженной.</w:t>
      </w:r>
    </w:p>
    <w:p w:rsidR="00704029" w:rsidRPr="00704029" w:rsidRDefault="00704029">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both"/>
              <w:rPr>
                <w:rFonts w:ascii="Times New Roman" w:hAnsi="Times New Roman" w:cs="Times New Roman"/>
              </w:rPr>
            </w:pPr>
            <w:proofErr w:type="spellStart"/>
            <w:r w:rsidRPr="00704029">
              <w:rPr>
                <w:rFonts w:ascii="Times New Roman" w:hAnsi="Times New Roman" w:cs="Times New Roman"/>
                <w:color w:val="392C69"/>
              </w:rPr>
              <w:t>КонсультантПлюс</w:t>
            </w:r>
            <w:proofErr w:type="spellEnd"/>
            <w:r w:rsidRPr="00704029">
              <w:rPr>
                <w:rFonts w:ascii="Times New Roman" w:hAnsi="Times New Roman" w:cs="Times New Roman"/>
                <w:color w:val="392C69"/>
              </w:rPr>
              <w:t>: примечание.</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color w:val="392C69"/>
              </w:rPr>
              <w:t xml:space="preserve">Срок, предусмотренный </w:t>
            </w:r>
            <w:proofErr w:type="spellStart"/>
            <w:r w:rsidRPr="00704029">
              <w:rPr>
                <w:rFonts w:ascii="Times New Roman" w:hAnsi="Times New Roman" w:cs="Times New Roman"/>
                <w:color w:val="392C69"/>
              </w:rPr>
              <w:t>абз</w:t>
            </w:r>
            <w:proofErr w:type="spellEnd"/>
            <w:r w:rsidRPr="00704029">
              <w:rPr>
                <w:rFonts w:ascii="Times New Roman" w:hAnsi="Times New Roman" w:cs="Times New Roman"/>
                <w:color w:val="392C69"/>
              </w:rPr>
              <w:t>. 9 п. 29 в части раскрытия информации за I квартал 2020 года, переносится на 45 дней позже (</w:t>
            </w:r>
            <w:hyperlink r:id="rId101" w:history="1">
              <w:r w:rsidRPr="00704029">
                <w:rPr>
                  <w:rFonts w:ascii="Times New Roman" w:hAnsi="Times New Roman" w:cs="Times New Roman"/>
                  <w:color w:val="0000FF"/>
                </w:rPr>
                <w:t>Постановление</w:t>
              </w:r>
            </w:hyperlink>
            <w:r w:rsidRPr="00704029">
              <w:rPr>
                <w:rFonts w:ascii="Times New Roman" w:hAnsi="Times New Roman" w:cs="Times New Roman"/>
                <w:color w:val="392C69"/>
              </w:rPr>
              <w:t xml:space="preserve"> Правительства РФ от 30.04.2020 N 622).</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Normal"/>
        <w:spacing w:before="28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151" w:history="1">
        <w:r w:rsidRPr="00704029">
          <w:rPr>
            <w:rFonts w:ascii="Times New Roman" w:hAnsi="Times New Roman" w:cs="Times New Roman"/>
            <w:color w:val="0000FF"/>
          </w:rPr>
          <w:t>подпункте "н" пункта 19</w:t>
        </w:r>
      </w:hyperlink>
      <w:r w:rsidRPr="00704029">
        <w:rPr>
          <w:rFonts w:ascii="Times New Roman" w:hAnsi="Times New Roman" w:cs="Times New Roman"/>
        </w:rPr>
        <w:t xml:space="preserve"> настоящего документа, подписывается с </w:t>
      </w:r>
      <w:r w:rsidRPr="00704029">
        <w:rPr>
          <w:rFonts w:ascii="Times New Roman" w:hAnsi="Times New Roman" w:cs="Times New Roman"/>
        </w:rPr>
        <w:lastRenderedPageBreak/>
        <w:t xml:space="preserve">использованием усиленной квалифицированной электронной подписи и подлежит опубликованию на официальном </w:t>
      </w:r>
      <w:hyperlink r:id="rId102" w:history="1">
        <w:r w:rsidRPr="00704029">
          <w:rPr>
            <w:rFonts w:ascii="Times New Roman" w:hAnsi="Times New Roman" w:cs="Times New Roman"/>
            <w:color w:val="0000FF"/>
          </w:rPr>
          <w:t>сайте</w:t>
        </w:r>
      </w:hyperlink>
      <w:r w:rsidRPr="00704029">
        <w:rPr>
          <w:rFonts w:ascii="Times New Roman" w:hAnsi="Times New Roman" w:cs="Times New Roman"/>
        </w:rPr>
        <w:t xml:space="preserve"> в сети "Интернет", определяемом Правительством Российской Федерации, ежеквартально, не позднее чем через 45 дней после окончания отчетного квартала, а также ежегодно, до 1 апреля, по результатам исполнения инвестиционной программы за предыдущий календарный год. Информация, указанная в </w:t>
      </w:r>
      <w:hyperlink w:anchor="P152" w:history="1">
        <w:r w:rsidRPr="00704029">
          <w:rPr>
            <w:rFonts w:ascii="Times New Roman" w:hAnsi="Times New Roman" w:cs="Times New Roman"/>
            <w:color w:val="0000FF"/>
          </w:rPr>
          <w:t>абзацах втором</w:t>
        </w:r>
      </w:hyperlink>
      <w:r w:rsidRPr="00704029">
        <w:rPr>
          <w:rFonts w:ascii="Times New Roman" w:hAnsi="Times New Roman" w:cs="Times New Roman"/>
        </w:rPr>
        <w:t xml:space="preserve"> - </w:t>
      </w:r>
      <w:hyperlink w:anchor="P160" w:history="1">
        <w:r w:rsidRPr="00704029">
          <w:rPr>
            <w:rFonts w:ascii="Times New Roman" w:hAnsi="Times New Roman" w:cs="Times New Roman"/>
            <w:color w:val="0000FF"/>
          </w:rPr>
          <w:t>десятом подпункта "н" пункта 19</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w:t>
      </w:r>
      <w:hyperlink r:id="rId103" w:history="1">
        <w:r w:rsidRPr="00704029">
          <w:rPr>
            <w:rFonts w:ascii="Times New Roman" w:hAnsi="Times New Roman" w:cs="Times New Roman"/>
            <w:color w:val="0000FF"/>
          </w:rPr>
          <w:t>формами</w:t>
        </w:r>
      </w:hyperlink>
      <w:r w:rsidRPr="00704029">
        <w:rPr>
          <w:rFonts w:ascii="Times New Roman" w:hAnsi="Times New Roman" w:cs="Times New Roman"/>
        </w:rPr>
        <w:t xml:space="preserve">, </w:t>
      </w:r>
      <w:hyperlink r:id="rId104"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заполнения указанных форм и </w:t>
      </w:r>
      <w:hyperlink r:id="rId105" w:history="1">
        <w:r w:rsidRPr="00704029">
          <w:rPr>
            <w:rFonts w:ascii="Times New Roman" w:hAnsi="Times New Roman" w:cs="Times New Roman"/>
            <w:color w:val="0000FF"/>
          </w:rPr>
          <w:t>требованиями</w:t>
        </w:r>
      </w:hyperlink>
      <w:r w:rsidRPr="00704029">
        <w:rPr>
          <w:rFonts w:ascii="Times New Roman" w:hAnsi="Times New Roman" w:cs="Times New Roman"/>
        </w:rPr>
        <w:t xml:space="preserve"> к их форматам раскрытия, утвержденными Министерством энергетики Российской Федерации по согласованию с Министерством цифрового развития, связи и массовых коммуникаций Российской Федерации (указанные электронные документы формируются сетевой организацией на основе их шаблонов и (или) описаний схем XML-документов, опубликованных на официальном сайте Министерства энергетики Российской Федерации в сети "Интернет"). Информация, указанная в </w:t>
      </w:r>
      <w:hyperlink w:anchor="P161" w:history="1">
        <w:r w:rsidRPr="00704029">
          <w:rPr>
            <w:rFonts w:ascii="Times New Roman" w:hAnsi="Times New Roman" w:cs="Times New Roman"/>
            <w:color w:val="0000FF"/>
          </w:rPr>
          <w:t>абзаце одиннадцатом подпункта "н" пункта 19</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требованиями к их форматам раскрытия, утвержденными Министерством энергетики Российской Федерации.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III. Стандарт раскрытия информации системным оператором</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и субъектами оперативно-диспетчерского управления</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 xml:space="preserve">30. Системный оператор и субъекты оперативно-диспетчерского управления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раскрывают информацию (за исключением информации о совокупных объемах генерирующих мощностей, используемых при производстве электрической энергии (мощности) в технологически изолированной территориальной электроэнергетической системе):</w:t>
      </w:r>
    </w:p>
    <w:p w:rsidR="00704029" w:rsidRPr="00704029" w:rsidRDefault="00704029">
      <w:pPr>
        <w:pStyle w:val="ConsPlusNormal"/>
        <w:spacing w:before="220"/>
        <w:ind w:firstLine="540"/>
        <w:jc w:val="both"/>
        <w:rPr>
          <w:rFonts w:ascii="Times New Roman" w:hAnsi="Times New Roman" w:cs="Times New Roman"/>
        </w:rPr>
      </w:pPr>
      <w:bookmarkStart w:id="43" w:name="P226"/>
      <w:bookmarkEnd w:id="43"/>
      <w:r w:rsidRPr="00704029">
        <w:rPr>
          <w:rFonts w:ascii="Times New Roman" w:hAnsi="Times New Roman" w:cs="Times New Roman"/>
        </w:rPr>
        <w:t>а) о ценах (тарифах) на регулируемые товары, работы и услуги, включая информацию о ценах (тарифах) на услуги по оперативно-диспетчерскому управлению в электроэнергетике, с указанием источника официального опубликования решения регулирующего органа об установлении тарифа, а также о предельных уровнях цен на услуги по оперативно-диспетчерскому управлению в электроэнергетике и ценах на такие услуги с указанием нормативных правовых актов, регулирующих порядок их определения, и источников официального опубликования этих актов;</w:t>
      </w:r>
    </w:p>
    <w:p w:rsidR="00704029" w:rsidRPr="00704029" w:rsidRDefault="00704029">
      <w:pPr>
        <w:pStyle w:val="ConsPlusNormal"/>
        <w:spacing w:before="220"/>
        <w:ind w:firstLine="540"/>
        <w:jc w:val="both"/>
        <w:rPr>
          <w:rFonts w:ascii="Times New Roman" w:hAnsi="Times New Roman" w:cs="Times New Roman"/>
        </w:rPr>
      </w:pPr>
      <w:bookmarkStart w:id="44" w:name="P227"/>
      <w:bookmarkEnd w:id="44"/>
      <w:r w:rsidRPr="00704029">
        <w:rPr>
          <w:rFonts w:ascii="Times New Roman" w:hAnsi="Times New Roman" w:cs="Times New Roman"/>
        </w:rPr>
        <w:t>б) об основных потребительских характеристиках услуг по оперативно-диспетчерскому управлению в электроэнергетике, включая информацию:</w:t>
      </w:r>
    </w:p>
    <w:p w:rsidR="00704029" w:rsidRPr="00704029" w:rsidRDefault="00704029">
      <w:pPr>
        <w:pStyle w:val="ConsPlusNormal"/>
        <w:spacing w:before="220"/>
        <w:ind w:firstLine="540"/>
        <w:jc w:val="both"/>
        <w:rPr>
          <w:rFonts w:ascii="Times New Roman" w:hAnsi="Times New Roman" w:cs="Times New Roman"/>
        </w:rPr>
      </w:pPr>
      <w:bookmarkStart w:id="45" w:name="P228"/>
      <w:bookmarkEnd w:id="45"/>
      <w:r w:rsidRPr="00704029">
        <w:rPr>
          <w:rFonts w:ascii="Times New Roman" w:hAnsi="Times New Roman" w:cs="Times New Roman"/>
        </w:rPr>
        <w:t>о значении частоты электрического тока по форме, установленной Федеральной службой по тарифам;</w:t>
      </w:r>
    </w:p>
    <w:p w:rsidR="00704029" w:rsidRPr="00704029" w:rsidRDefault="00704029">
      <w:pPr>
        <w:pStyle w:val="ConsPlusNormal"/>
        <w:spacing w:before="220"/>
        <w:ind w:firstLine="540"/>
        <w:jc w:val="both"/>
        <w:rPr>
          <w:rFonts w:ascii="Times New Roman" w:hAnsi="Times New Roman" w:cs="Times New Roman"/>
        </w:rPr>
      </w:pPr>
      <w:bookmarkStart w:id="46" w:name="P229"/>
      <w:bookmarkEnd w:id="46"/>
      <w:r w:rsidRPr="00704029">
        <w:rPr>
          <w:rFonts w:ascii="Times New Roman" w:hAnsi="Times New Roman" w:cs="Times New Roman"/>
        </w:rPr>
        <w:t>о величине установленной генерирующей мощности генерирующих объектов, вводимых в эксплуатацию по результатам конкурсов инвестиционных проектов на формирование перспективного технологического резерва мощностей по производству электрической энергии, а также об их территориальном расположении, о сроках создания и ввода в эксплуатацию;</w:t>
      </w:r>
    </w:p>
    <w:p w:rsidR="00704029" w:rsidRPr="00704029" w:rsidRDefault="00704029">
      <w:pPr>
        <w:pStyle w:val="ConsPlusNormal"/>
        <w:spacing w:before="220"/>
        <w:ind w:firstLine="540"/>
        <w:jc w:val="both"/>
        <w:rPr>
          <w:rFonts w:ascii="Times New Roman" w:hAnsi="Times New Roman" w:cs="Times New Roman"/>
        </w:rPr>
      </w:pPr>
      <w:bookmarkStart w:id="47" w:name="P230"/>
      <w:bookmarkEnd w:id="47"/>
      <w:r w:rsidRPr="00704029">
        <w:rPr>
          <w:rFonts w:ascii="Times New Roman" w:hAnsi="Times New Roman" w:cs="Times New Roman"/>
        </w:rPr>
        <w:t>о перечне субъектов рынков электрической энергии и потребителей электрической энергии, осуществляющих оказание услуг по обеспечению системной надежности, обеспечению вывода Единой энергетической системы России из аварийных ситуаций и формированию технологического резерва мощностей, а также о видах, об объемах и о сроках оказания этими субъектами указанных услуг (при наличии) и иных данных по форме, установленной Федеральной антимонопольной службой;</w:t>
      </w:r>
    </w:p>
    <w:p w:rsidR="00704029" w:rsidRPr="00704029" w:rsidRDefault="00704029">
      <w:pPr>
        <w:pStyle w:val="ConsPlusNormal"/>
        <w:spacing w:before="220"/>
        <w:ind w:firstLine="540"/>
        <w:jc w:val="both"/>
        <w:rPr>
          <w:rFonts w:ascii="Times New Roman" w:hAnsi="Times New Roman" w:cs="Times New Roman"/>
        </w:rPr>
      </w:pPr>
      <w:bookmarkStart w:id="48" w:name="P231"/>
      <w:bookmarkEnd w:id="48"/>
      <w:r w:rsidRPr="00704029">
        <w:rPr>
          <w:rFonts w:ascii="Times New Roman" w:hAnsi="Times New Roman" w:cs="Times New Roman"/>
        </w:rPr>
        <w:t>о фактах объявления режима с высокими рисками нарушения электроснабжения с указанием причины, времени и территории объявления такого режима;</w:t>
      </w:r>
    </w:p>
    <w:p w:rsidR="00704029" w:rsidRPr="00704029" w:rsidRDefault="00704029">
      <w:pPr>
        <w:pStyle w:val="ConsPlusNormal"/>
        <w:spacing w:before="220"/>
        <w:ind w:firstLine="540"/>
        <w:jc w:val="both"/>
        <w:rPr>
          <w:rFonts w:ascii="Times New Roman" w:hAnsi="Times New Roman" w:cs="Times New Roman"/>
        </w:rPr>
      </w:pPr>
      <w:bookmarkStart w:id="49" w:name="P232"/>
      <w:bookmarkEnd w:id="49"/>
      <w:r w:rsidRPr="00704029">
        <w:rPr>
          <w:rFonts w:ascii="Times New Roman" w:hAnsi="Times New Roman" w:cs="Times New Roman"/>
        </w:rPr>
        <w:t>о стандартных документируемых диспетчерских командах, используемых при управлении режимами генерации активной и реактивной мощности электростанций;</w:t>
      </w:r>
    </w:p>
    <w:p w:rsidR="00704029" w:rsidRPr="00704029" w:rsidRDefault="00704029">
      <w:pPr>
        <w:pStyle w:val="ConsPlusNormal"/>
        <w:spacing w:before="220"/>
        <w:ind w:firstLine="540"/>
        <w:jc w:val="both"/>
        <w:rPr>
          <w:rFonts w:ascii="Times New Roman" w:hAnsi="Times New Roman" w:cs="Times New Roman"/>
        </w:rPr>
      </w:pPr>
      <w:bookmarkStart w:id="50" w:name="P233"/>
      <w:bookmarkEnd w:id="50"/>
      <w:r w:rsidRPr="00704029">
        <w:rPr>
          <w:rFonts w:ascii="Times New Roman" w:hAnsi="Times New Roman" w:cs="Times New Roman"/>
        </w:rPr>
        <w:t>о совокупных объемах генерирующих мощностей субъектов оптового рынка электрической энергии и мощности, используемых при производстве и поставках электрической энергии и мощности на оптовом рынке электрической энергии и мощности;</w:t>
      </w:r>
    </w:p>
    <w:p w:rsidR="00704029" w:rsidRPr="00704029" w:rsidRDefault="00704029">
      <w:pPr>
        <w:pStyle w:val="ConsPlusNormal"/>
        <w:spacing w:before="220"/>
        <w:ind w:firstLine="540"/>
        <w:jc w:val="both"/>
        <w:rPr>
          <w:rFonts w:ascii="Times New Roman" w:hAnsi="Times New Roman" w:cs="Times New Roman"/>
        </w:rPr>
      </w:pPr>
      <w:bookmarkStart w:id="51" w:name="P234"/>
      <w:bookmarkEnd w:id="51"/>
      <w:r w:rsidRPr="00704029">
        <w:rPr>
          <w:rFonts w:ascii="Times New Roman" w:hAnsi="Times New Roman" w:cs="Times New Roman"/>
        </w:rPr>
        <w:t xml:space="preserve">о совокупных объемах генерирующих мощностей, используемых при производстве </w:t>
      </w:r>
      <w:r w:rsidRPr="00704029">
        <w:rPr>
          <w:rFonts w:ascii="Times New Roman" w:hAnsi="Times New Roman" w:cs="Times New Roman"/>
        </w:rPr>
        <w:lastRenderedPageBreak/>
        <w:t>электрической энергии (мощности) в технологически изолированной территориальной электроэнергетической системе;</w:t>
      </w:r>
    </w:p>
    <w:p w:rsidR="00704029" w:rsidRPr="00704029" w:rsidRDefault="00704029">
      <w:pPr>
        <w:pStyle w:val="ConsPlusNormal"/>
        <w:spacing w:before="220"/>
        <w:ind w:firstLine="540"/>
        <w:jc w:val="both"/>
        <w:rPr>
          <w:rFonts w:ascii="Times New Roman" w:hAnsi="Times New Roman" w:cs="Times New Roman"/>
        </w:rPr>
      </w:pPr>
      <w:bookmarkStart w:id="52" w:name="P235"/>
      <w:bookmarkEnd w:id="52"/>
      <w:r w:rsidRPr="00704029">
        <w:rPr>
          <w:rFonts w:ascii="Times New Roman" w:hAnsi="Times New Roman" w:cs="Times New Roman"/>
        </w:rPr>
        <w:t xml:space="preserve">об основных параметрах схемы развития Единой энергетической системы России, разрабатываемой в соответствии с </w:t>
      </w:r>
      <w:hyperlink r:id="rId106"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разработки и утверждения схем и программ перспективного развития электроэнергетики, в том числе: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прогнозе спроса на электрическую энергию и мощность по субъектам Российской Федерации на 7 лет с указанием прогнозируемых величин отдельно для каждого года, входящего в этот период;</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о прогнозе изменений в значениях максимально допустимых величин поставки мощности между зонами свободного </w:t>
      </w:r>
      <w:proofErr w:type="spellStart"/>
      <w:r w:rsidRPr="00704029">
        <w:rPr>
          <w:rFonts w:ascii="Times New Roman" w:hAnsi="Times New Roman" w:cs="Times New Roman"/>
        </w:rPr>
        <w:t>перетока</w:t>
      </w:r>
      <w:proofErr w:type="spellEnd"/>
      <w:r w:rsidRPr="00704029">
        <w:rPr>
          <w:rFonts w:ascii="Times New Roman" w:hAnsi="Times New Roman" w:cs="Times New Roman"/>
        </w:rPr>
        <w:t xml:space="preserve"> в соответствующем году, определенных в соответствии с установленным Министерством энергетики Российской Федерации порядком и с учетом предусматриваемых схемой развития Единой энергетической системы России вводов линий электропередачи, проектный номинальный класс напряжения которых равен или превышает 220 </w:t>
      </w:r>
      <w:proofErr w:type="spellStart"/>
      <w:r w:rsidRPr="00704029">
        <w:rPr>
          <w:rFonts w:ascii="Times New Roman" w:hAnsi="Times New Roman" w:cs="Times New Roman"/>
        </w:rPr>
        <w:t>кВ</w:t>
      </w:r>
      <w:proofErr w:type="spellEnd"/>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bookmarkStart w:id="53" w:name="P238"/>
      <w:bookmarkEnd w:id="53"/>
      <w:r w:rsidRPr="00704029">
        <w:rPr>
          <w:rFonts w:ascii="Times New Roman" w:hAnsi="Times New Roman" w:cs="Times New Roman"/>
        </w:rPr>
        <w:t xml:space="preserve">о суммарной мощности существующих и планируемых к строительству и выводу из эксплуатации электрических станций установленной мощностью 25 МВт и выше с указанием типа станции, перечня энергетических блоков, их установленной мощности и видов топлива (при наличии информации) по Единой энергетической системе России и зонам свободного </w:t>
      </w:r>
      <w:proofErr w:type="spellStart"/>
      <w:r w:rsidRPr="00704029">
        <w:rPr>
          <w:rFonts w:ascii="Times New Roman" w:hAnsi="Times New Roman" w:cs="Times New Roman"/>
        </w:rPr>
        <w:t>перетока</w:t>
      </w:r>
      <w:proofErr w:type="spellEnd"/>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bookmarkStart w:id="54" w:name="P239"/>
      <w:bookmarkEnd w:id="54"/>
      <w:r w:rsidRPr="00704029">
        <w:rPr>
          <w:rFonts w:ascii="Times New Roman" w:hAnsi="Times New Roman" w:cs="Times New Roman"/>
        </w:rPr>
        <w:t>об основных параметрах расчетных моделей электроэнергетической системы, используемых при проведении в рамках ценовых зон оптового рынка конкурентного отбора ценовых заявок на сутки вперед, конкурентного отбора заявок для балансирования системы и выборе состава включенного генерирующего оборудования, с указанием: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количества узлов, ветвей и контролируемых сечений расчетной модели с распределением по ценовым зонам оптового рынка;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количества узлов и ветвей расчетной модели с распределением по классам основного напряжения моделируемых элементов сети;</w:t>
      </w:r>
    </w:p>
    <w:p w:rsidR="00704029" w:rsidRPr="00704029" w:rsidRDefault="00704029">
      <w:pPr>
        <w:pStyle w:val="ConsPlusNormal"/>
        <w:spacing w:before="220"/>
        <w:ind w:firstLine="540"/>
        <w:jc w:val="both"/>
        <w:rPr>
          <w:rFonts w:ascii="Times New Roman" w:hAnsi="Times New Roman" w:cs="Times New Roman"/>
        </w:rPr>
      </w:pPr>
      <w:bookmarkStart w:id="55" w:name="P242"/>
      <w:bookmarkEnd w:id="55"/>
      <w:r w:rsidRPr="00704029">
        <w:rPr>
          <w:rFonts w:ascii="Times New Roman" w:hAnsi="Times New Roman" w:cs="Times New Roman"/>
        </w:rPr>
        <w:t>о перечне учитываемых электрических станций установленной мощностью 25 МВт и выше;</w:t>
      </w:r>
    </w:p>
    <w:p w:rsidR="00704029" w:rsidRPr="00704029" w:rsidRDefault="00704029">
      <w:pPr>
        <w:pStyle w:val="ConsPlusNormal"/>
        <w:spacing w:before="220"/>
        <w:ind w:firstLine="540"/>
        <w:jc w:val="both"/>
        <w:rPr>
          <w:rFonts w:ascii="Times New Roman" w:hAnsi="Times New Roman" w:cs="Times New Roman"/>
        </w:rPr>
      </w:pPr>
      <w:bookmarkStart w:id="56" w:name="P243"/>
      <w:bookmarkEnd w:id="56"/>
      <w:r w:rsidRPr="00704029">
        <w:rPr>
          <w:rFonts w:ascii="Times New Roman" w:hAnsi="Times New Roman" w:cs="Times New Roman"/>
        </w:rPr>
        <w:t>о процедуре решения оптимизационной задачи выбора состава включенного генерирующего оборудования в рамках ценовых зон оптового рынка с указанием: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почасового прогнозируемого объема потребления электроэнергии (мощности) для Единой энергетической системы России и каждой объединенной энергосистемы, использованного для решения оптимизационной задачи выбора состава включенного генерирующего оборудования;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почасового прогноза выработки гидроэлектростанциями и атомными электростанциями электроэнергии (мощности) по Единой энергетической системе России, учтенного в процедуре решения оптимизационной задачи выбора состава включенного генерирующего оборудования;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суммарной почасовой величины ограничений максимальной мощности генерирующего оборудования, отобранного по итогам решения задачи выбора состава генерирующего оборудования по Единой энергетической системе России и по каждой объединенной энергосистеме;</w:t>
      </w:r>
    </w:p>
    <w:p w:rsidR="00704029" w:rsidRPr="00704029" w:rsidRDefault="00704029">
      <w:pPr>
        <w:pStyle w:val="ConsPlusNormal"/>
        <w:spacing w:before="220"/>
        <w:ind w:firstLine="540"/>
        <w:jc w:val="both"/>
        <w:rPr>
          <w:rFonts w:ascii="Times New Roman" w:hAnsi="Times New Roman" w:cs="Times New Roman"/>
        </w:rPr>
      </w:pPr>
      <w:bookmarkStart w:id="57" w:name="P247"/>
      <w:bookmarkEnd w:id="57"/>
      <w:r w:rsidRPr="00704029">
        <w:rPr>
          <w:rFonts w:ascii="Times New Roman" w:hAnsi="Times New Roman" w:cs="Times New Roman"/>
        </w:rPr>
        <w:t>суммарной почасовой величины минимальной мощности генерирующего оборудования, отобранного по итогам решения задачи выбора состава генерирующего оборудования по Единой энергетической системе России и по каждой объединенной энергосистеме;</w:t>
      </w:r>
    </w:p>
    <w:p w:rsidR="00704029" w:rsidRPr="00704029" w:rsidRDefault="00704029">
      <w:pPr>
        <w:pStyle w:val="ConsPlusNormal"/>
        <w:spacing w:before="220"/>
        <w:ind w:firstLine="540"/>
        <w:jc w:val="both"/>
        <w:rPr>
          <w:rFonts w:ascii="Times New Roman" w:hAnsi="Times New Roman" w:cs="Times New Roman"/>
        </w:rPr>
      </w:pPr>
      <w:bookmarkStart w:id="58" w:name="P248"/>
      <w:bookmarkEnd w:id="58"/>
      <w:r w:rsidRPr="00704029">
        <w:rPr>
          <w:rFonts w:ascii="Times New Roman" w:hAnsi="Times New Roman" w:cs="Times New Roman"/>
        </w:rPr>
        <w:t>о ремонтах генерирующего и сетевого оборудования по результатам контроля готовности генерирующего оборудования к выработке электроэнергии и мониторинга соблюдения организацией по управлению единой национальной (общероссийской) электрической сетью плановых объемов и сроков проведения ремонтов с указанием:</w:t>
      </w:r>
    </w:p>
    <w:p w:rsidR="00704029" w:rsidRPr="00704029" w:rsidRDefault="00704029">
      <w:pPr>
        <w:pStyle w:val="ConsPlusNormal"/>
        <w:spacing w:before="220"/>
        <w:ind w:firstLine="540"/>
        <w:jc w:val="both"/>
        <w:rPr>
          <w:rFonts w:ascii="Times New Roman" w:hAnsi="Times New Roman" w:cs="Times New Roman"/>
        </w:rPr>
      </w:pPr>
      <w:bookmarkStart w:id="59" w:name="P249"/>
      <w:bookmarkEnd w:id="59"/>
      <w:r w:rsidRPr="00704029">
        <w:rPr>
          <w:rFonts w:ascii="Times New Roman" w:hAnsi="Times New Roman" w:cs="Times New Roman"/>
        </w:rPr>
        <w:t xml:space="preserve">по Единой энергетической системе России и субъектам Российской Федерации - суммарных значений установленной мощности генерирующего оборудования (объектов диспетчеризации), </w:t>
      </w:r>
      <w:r w:rsidRPr="00704029">
        <w:rPr>
          <w:rFonts w:ascii="Times New Roman" w:hAnsi="Times New Roman" w:cs="Times New Roman"/>
        </w:rPr>
        <w:lastRenderedPageBreak/>
        <w:t>вывод которого в ремонт предусмотрен утвержденными плановыми годовыми и месячными графиками ремонтов;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по Единой энергетической системе России и каждой объединенной системе - количества объектов диспетчеризации, вывод которых в ремонт предусмотрен утвержденными годовыми и месячными графиками ремонтов и в отношении которых осуществляется мониторинг соблюдения организацией по управлению единой национальной (общероссийской) электрической сетью объема и сроков проведения ремонтов;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по Единой энергетической системе России и субъектам Российской Федерации - сводных результатов контроля готовности генерирующего оборудования, включая суммарные объемы генерирующей мощности оборудования, находившегося в ремонте (неготовность к работе), с распределением на периоды ремонта, учитываемые на этапах годового, месячного, суточного и </w:t>
      </w:r>
      <w:proofErr w:type="spellStart"/>
      <w:r w:rsidRPr="00704029">
        <w:rPr>
          <w:rFonts w:ascii="Times New Roman" w:hAnsi="Times New Roman" w:cs="Times New Roman"/>
        </w:rPr>
        <w:t>внутрисуточного</w:t>
      </w:r>
      <w:proofErr w:type="spellEnd"/>
      <w:r w:rsidRPr="00704029">
        <w:rPr>
          <w:rFonts w:ascii="Times New Roman" w:hAnsi="Times New Roman" w:cs="Times New Roman"/>
        </w:rPr>
        <w:t xml:space="preserve"> планирования;</w:t>
      </w:r>
    </w:p>
    <w:p w:rsidR="00704029" w:rsidRPr="00704029" w:rsidRDefault="00704029">
      <w:pPr>
        <w:pStyle w:val="ConsPlusNormal"/>
        <w:spacing w:before="220"/>
        <w:ind w:firstLine="540"/>
        <w:jc w:val="both"/>
        <w:rPr>
          <w:rFonts w:ascii="Times New Roman" w:hAnsi="Times New Roman" w:cs="Times New Roman"/>
        </w:rPr>
      </w:pPr>
      <w:bookmarkStart w:id="60" w:name="P252"/>
      <w:bookmarkEnd w:id="60"/>
      <w:r w:rsidRPr="00704029">
        <w:rPr>
          <w:rFonts w:ascii="Times New Roman" w:hAnsi="Times New Roman" w:cs="Times New Roman"/>
        </w:rPr>
        <w:t>по Единой энергетической системе России - сводных данных по результатам мониторинга соблюдения организацией по управлению единой национальной (общероссийской) электрической сетью объема и сроков проведения ремонтов;</w:t>
      </w:r>
    </w:p>
    <w:p w:rsidR="00704029" w:rsidRPr="00704029" w:rsidRDefault="00704029">
      <w:pPr>
        <w:pStyle w:val="ConsPlusNormal"/>
        <w:spacing w:before="220"/>
        <w:ind w:firstLine="540"/>
        <w:jc w:val="both"/>
        <w:rPr>
          <w:rFonts w:ascii="Times New Roman" w:hAnsi="Times New Roman" w:cs="Times New Roman"/>
        </w:rPr>
      </w:pPr>
      <w:bookmarkStart w:id="61" w:name="P253"/>
      <w:bookmarkEnd w:id="61"/>
      <w:r w:rsidRPr="00704029">
        <w:rPr>
          <w:rFonts w:ascii="Times New Roman" w:hAnsi="Times New Roman" w:cs="Times New Roman"/>
        </w:rPr>
        <w:t>о результатах анализа работы Единой энергетической системы России (технологически изолированной территориальной электроэнергетической системы);</w:t>
      </w:r>
    </w:p>
    <w:p w:rsidR="00704029" w:rsidRPr="00704029" w:rsidRDefault="00704029">
      <w:pPr>
        <w:pStyle w:val="ConsPlusNormal"/>
        <w:spacing w:before="220"/>
        <w:ind w:firstLine="540"/>
        <w:jc w:val="both"/>
        <w:rPr>
          <w:rFonts w:ascii="Times New Roman" w:hAnsi="Times New Roman" w:cs="Times New Roman"/>
        </w:rPr>
      </w:pPr>
      <w:bookmarkStart w:id="62" w:name="P254"/>
      <w:bookmarkEnd w:id="62"/>
      <w:r w:rsidRPr="00704029">
        <w:rPr>
          <w:rFonts w:ascii="Times New Roman" w:hAnsi="Times New Roman" w:cs="Times New Roman"/>
        </w:rPr>
        <w:t>об обязательном страховании риска ответственности субъектов оперативно-диспетчерского управления за причинение ущерба субъектам рынков электрической энергии с указанием: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организации, осуществляющей страхование;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объема средств, предназначенных для страхования и учтенных при установлении тарифов на услуги по оперативно-диспетчерскому управлению в электроэнергетике;</w:t>
      </w:r>
    </w:p>
    <w:p w:rsidR="00704029" w:rsidRPr="00704029" w:rsidRDefault="00704029">
      <w:pPr>
        <w:pStyle w:val="ConsPlusNormal"/>
        <w:spacing w:before="220"/>
        <w:ind w:firstLine="540"/>
        <w:jc w:val="both"/>
        <w:rPr>
          <w:rFonts w:ascii="Times New Roman" w:hAnsi="Times New Roman" w:cs="Times New Roman"/>
        </w:rPr>
      </w:pPr>
      <w:bookmarkStart w:id="63" w:name="P257"/>
      <w:bookmarkEnd w:id="63"/>
      <w:r w:rsidRPr="00704029">
        <w:rPr>
          <w:rFonts w:ascii="Times New Roman" w:hAnsi="Times New Roman" w:cs="Times New Roman"/>
        </w:rPr>
        <w:t>размера страховой премии, предусмотренной договором страхования;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перечне системных генераторов;</w:t>
      </w:r>
    </w:p>
    <w:p w:rsidR="00704029" w:rsidRPr="00704029" w:rsidRDefault="00704029">
      <w:pPr>
        <w:pStyle w:val="ConsPlusNormal"/>
        <w:spacing w:before="220"/>
        <w:ind w:firstLine="540"/>
        <w:jc w:val="both"/>
        <w:rPr>
          <w:rFonts w:ascii="Times New Roman" w:hAnsi="Times New Roman" w:cs="Times New Roman"/>
        </w:rPr>
      </w:pPr>
      <w:bookmarkStart w:id="64" w:name="P259"/>
      <w:bookmarkEnd w:id="64"/>
      <w:r w:rsidRPr="00704029">
        <w:rPr>
          <w:rFonts w:ascii="Times New Roman" w:hAnsi="Times New Roman" w:cs="Times New Roman"/>
        </w:rPr>
        <w:t>о соблюдении установленных параметров надежности функционирования Единой энергетической системы России и качества электрической энергии;</w:t>
      </w:r>
    </w:p>
    <w:p w:rsidR="00704029" w:rsidRPr="00704029" w:rsidRDefault="00704029">
      <w:pPr>
        <w:pStyle w:val="ConsPlusNormal"/>
        <w:spacing w:before="220"/>
        <w:ind w:firstLine="540"/>
        <w:jc w:val="both"/>
        <w:rPr>
          <w:rFonts w:ascii="Times New Roman" w:hAnsi="Times New Roman" w:cs="Times New Roman"/>
        </w:rPr>
      </w:pPr>
      <w:bookmarkStart w:id="65" w:name="P260"/>
      <w:bookmarkEnd w:id="65"/>
      <w:r w:rsidRPr="00704029">
        <w:rPr>
          <w:rFonts w:ascii="Times New Roman" w:hAnsi="Times New Roman" w:cs="Times New Roman"/>
        </w:rPr>
        <w:t>в) о наличии (об отсутствии) технической возможности доступа к услугам по оперативно-диспетчерскому управлению в электроэнергетике с указанием: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зоны диспетчерской ответственности субъекта оперативно-диспетчерского управления в электроэнергетике;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критериев отнесения субъектов рынков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формы и порядка ведения реестра лиц, подлежащих обязательному обслуживанию при оказании услуг по оперативно-диспетчерскому управлению в электроэнергетике;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требований к заявке на предоставление доступа к услугам по оперативно-диспетчерскому управлению в электроэнергетике;</w:t>
      </w:r>
    </w:p>
    <w:p w:rsidR="00704029" w:rsidRPr="00704029" w:rsidRDefault="00704029">
      <w:pPr>
        <w:pStyle w:val="ConsPlusNormal"/>
        <w:spacing w:before="220"/>
        <w:ind w:firstLine="540"/>
        <w:jc w:val="both"/>
        <w:rPr>
          <w:rFonts w:ascii="Times New Roman" w:hAnsi="Times New Roman" w:cs="Times New Roman"/>
        </w:rPr>
      </w:pPr>
      <w:bookmarkStart w:id="66" w:name="P265"/>
      <w:bookmarkEnd w:id="66"/>
      <w:r w:rsidRPr="00704029">
        <w:rPr>
          <w:rFonts w:ascii="Times New Roman" w:hAnsi="Times New Roman" w:cs="Times New Roman"/>
        </w:rPr>
        <w:t>г) об условиях, на которых осуществляется оказание услуг по оперативно-диспетчерскому управлению в электроэнергетике, а также об условиях и о порядке осуществления технологического взаимодействия с субъектами рынков электрической энергии и потребителями электрической энергии с указанием (при их наличии):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типовых форм договоров об оказании услуг по оперативно-диспетчерскому управлению в электроэнергетике с указанием источника официального опубликования нормативного правового акта, регулирующего условия этих договоров;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типовых форм соглашений о технологическом взаимодействии субъекта оперативно-диспетчерского управления в электроэнергетике с субъектами рынков электрической энергии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изолированной территориальной электроэнергетической системы);</w:t>
      </w:r>
    </w:p>
    <w:p w:rsidR="00704029" w:rsidRPr="00704029" w:rsidRDefault="00704029">
      <w:pPr>
        <w:pStyle w:val="ConsPlusNormal"/>
        <w:spacing w:before="220"/>
        <w:ind w:firstLine="540"/>
        <w:jc w:val="both"/>
        <w:rPr>
          <w:rFonts w:ascii="Times New Roman" w:hAnsi="Times New Roman" w:cs="Times New Roman"/>
        </w:rPr>
      </w:pPr>
      <w:bookmarkStart w:id="67" w:name="P268"/>
      <w:bookmarkEnd w:id="67"/>
      <w:r w:rsidRPr="00704029">
        <w:rPr>
          <w:rFonts w:ascii="Times New Roman" w:hAnsi="Times New Roman" w:cs="Times New Roman"/>
        </w:rPr>
        <w:t>д) об инвестиционной программе (проекте инвестиционной программы) субъекта оперативно-диспетчерского управления (за исключением сведений, составляющих государственную тайну), включая:</w:t>
      </w:r>
    </w:p>
    <w:p w:rsidR="00704029" w:rsidRPr="00704029" w:rsidRDefault="00704029">
      <w:pPr>
        <w:pStyle w:val="ConsPlusNormal"/>
        <w:spacing w:before="220"/>
        <w:ind w:firstLine="540"/>
        <w:jc w:val="both"/>
        <w:rPr>
          <w:rFonts w:ascii="Times New Roman" w:hAnsi="Times New Roman" w:cs="Times New Roman"/>
        </w:rPr>
      </w:pPr>
      <w:bookmarkStart w:id="68" w:name="P269"/>
      <w:bookmarkEnd w:id="68"/>
      <w:r w:rsidRPr="00704029">
        <w:rPr>
          <w:rFonts w:ascii="Times New Roman" w:hAnsi="Times New Roman" w:cs="Times New Roman"/>
        </w:rPr>
        <w:t xml:space="preserve">перечни инвестиционных проектов на период реализации инвестиционной программы (проекта инвестиционной программы), реализуемых с использованием инвестиционных ресурсов, включаемых в регулируемые государством цены (тарифы), и инвестиционных проектов, реализуемых без использования указанных инвестиционных ресурсов, с указанием идентификаторов инвестиционных проектов, определяемых однократно в соответствии с </w:t>
      </w:r>
      <w:hyperlink r:id="rId107"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xml:space="preserve"> по определению субъектами рынков идентификаторов инвестиционных проектов, утвержденными Министерством энергетики Российской Федерации, а также целевых показателей, на достижение которых направлена реализация инвестиционной программы (проекта инвестиционной программы). Идентификатор инвестиционного проекта не меняется на протяжении всего срока реализации инвестиционного проекта, а также после завершения его реализации;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краткое описание инвестиционной программы (проекта инвестиционной программы) по основным направлениям инвестиционных проектов, в том числе включающее указание целей и обоснование необходимости реализации инвестиционных проектов, характеристик объектов инвестиционной деятельности, места расположения объектов инвестиционной деятельности, сроков ввода (вывода) объектов инвестиционной деятельности, в том числе сроков ввода (вывода) объектов электроэнергетики, показателей энергетической эффективности оборудования и других показателей инвестиционных проектов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план финансирования и освоения капитальных вложений по инвестиционным проектам в отношении каждого года периода реализации инвестиционной программы (проекта инвестиционной программы) с указанием по каждому инвестиционному проекту планируемых источников финансирования, полной и остаточной стоимости инвестиционных проектов (по состоянию на начало календарного года, в котором раскрывается инвестиционная программа (проект инвестиционной программы), а также плановых объемов финансирования и освоения капитальных вложений в отношении каждого года периода реализации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bookmarkStart w:id="69" w:name="P272"/>
      <w:bookmarkEnd w:id="69"/>
      <w:r w:rsidRPr="00704029">
        <w:rPr>
          <w:rFonts w:ascii="Times New Roman" w:hAnsi="Times New Roman" w:cs="Times New Roman"/>
        </w:rPr>
        <w:t>план ввода основных средств в натуральном и стоимостном выражении с разделением по инвестиционным проектам, составленный на период реализации инвестиционной программы (проекта инвестиционной программы), в том числе с распределением по кварталам в первом году реализации инвестиционной программы (проекта инвестиционной программы) и году, в котором раскрывается инвестиционная программа (если применимо);</w:t>
      </w:r>
    </w:p>
    <w:p w:rsidR="00704029" w:rsidRPr="00704029" w:rsidRDefault="00704029">
      <w:pPr>
        <w:pStyle w:val="ConsPlusNormal"/>
        <w:spacing w:before="220"/>
        <w:ind w:firstLine="540"/>
        <w:jc w:val="both"/>
        <w:rPr>
          <w:rFonts w:ascii="Times New Roman" w:hAnsi="Times New Roman" w:cs="Times New Roman"/>
        </w:rPr>
      </w:pPr>
      <w:bookmarkStart w:id="70" w:name="P273"/>
      <w:bookmarkEnd w:id="70"/>
      <w:r w:rsidRPr="00704029">
        <w:rPr>
          <w:rFonts w:ascii="Times New Roman" w:hAnsi="Times New Roman" w:cs="Times New Roman"/>
        </w:rPr>
        <w:t xml:space="preserve">копию решения об одобрении проекта инвестиционной программы советом директоров (наблюдательным советом) субъекта оперативно-диспетчерского управления, а при отсутствии совета директоров (наблюдательного совета) - коллегиальным (единоличным) исполнительным органом управления или иным уполномоченным органом субъекта оперативно-диспетчерского управления (не раскрывается при опубликовании информации о проекте инвестиционной программы в случаях, если сроки раскрытия такой информации в соответствии с </w:t>
      </w:r>
      <w:hyperlink w:anchor="P291" w:history="1">
        <w:r w:rsidRPr="00704029">
          <w:rPr>
            <w:rFonts w:ascii="Times New Roman" w:hAnsi="Times New Roman" w:cs="Times New Roman"/>
            <w:color w:val="0000FF"/>
          </w:rPr>
          <w:t>пунктом 34</w:t>
        </w:r>
      </w:hyperlink>
      <w:r w:rsidRPr="00704029">
        <w:rPr>
          <w:rFonts w:ascii="Times New Roman" w:hAnsi="Times New Roman" w:cs="Times New Roman"/>
        </w:rPr>
        <w:t xml:space="preserve"> настоящего документа предусмотрены </w:t>
      </w:r>
      <w:hyperlink r:id="rId108"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программу по энергосбережению и повышению энергетической эффективности (для организаций, которые в соответствии с законодательством об энергосбережении и о повышении энергетической эффективности утверждают и реализовывают программы в области энергосбережения и повышения энергетической эффективности);</w:t>
      </w:r>
    </w:p>
    <w:p w:rsidR="00704029" w:rsidRPr="00704029" w:rsidRDefault="00704029">
      <w:pPr>
        <w:pStyle w:val="ConsPlusNormal"/>
        <w:spacing w:before="220"/>
        <w:ind w:firstLine="540"/>
        <w:jc w:val="both"/>
        <w:rPr>
          <w:rFonts w:ascii="Times New Roman" w:hAnsi="Times New Roman" w:cs="Times New Roman"/>
        </w:rPr>
      </w:pPr>
      <w:bookmarkStart w:id="71" w:name="P275"/>
      <w:bookmarkEnd w:id="71"/>
      <w:r w:rsidRPr="00704029">
        <w:rPr>
          <w:rFonts w:ascii="Times New Roman" w:hAnsi="Times New Roman" w:cs="Times New Roman"/>
        </w:rPr>
        <w:t xml:space="preserve">заключения (отчеты) по результатам проведения технологического и ценового аудита инвестиционных проектов в случаях, если получение таких заключений (отчетов) является </w:t>
      </w:r>
      <w:r w:rsidRPr="00704029">
        <w:rPr>
          <w:rFonts w:ascii="Times New Roman" w:hAnsi="Times New Roman" w:cs="Times New Roman"/>
        </w:rPr>
        <w:lastRenderedPageBreak/>
        <w:t>обязательным;</w:t>
      </w:r>
    </w:p>
    <w:p w:rsidR="00704029" w:rsidRPr="00704029" w:rsidRDefault="00704029">
      <w:pPr>
        <w:pStyle w:val="ConsPlusNormal"/>
        <w:spacing w:before="220"/>
        <w:ind w:firstLine="540"/>
        <w:jc w:val="both"/>
        <w:rPr>
          <w:rFonts w:ascii="Times New Roman" w:hAnsi="Times New Roman" w:cs="Times New Roman"/>
        </w:rPr>
      </w:pPr>
      <w:bookmarkStart w:id="72" w:name="P276"/>
      <w:bookmarkEnd w:id="72"/>
      <w:r w:rsidRPr="00704029">
        <w:rPr>
          <w:rFonts w:ascii="Times New Roman" w:hAnsi="Times New Roman" w:cs="Times New Roman"/>
        </w:rPr>
        <w:t>е) об отчетах о реализации инвестиционной программы субъекта оперативно-диспетчерского управления и об обосновывающих их материалах, включая: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 о реализации инвестиционной программы субъекта оперативно-диспетчерского управления, сформированный с распределением по перечням инвестиционных проектов, с указанием фактических: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характеристик объектов инвестиционной деятельности, а также дат ввода (вывода) соответствующих объектов;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объемов финансирования и освоения капитальных вложений, а также источников финансирования инвестиционных проектов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объемов ввода объектов основных средств в натуральном и стоимостном выражении по инвестиционным проектам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отчет о выполненных закупках товаров, работ и услуг для реализации утвержденной инвестиционной программы субъекта оперативно-диспетчерского управления с распределением по каждому инвестиционному проекту;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ж) о способах приобретения, стоимости и об объемах товаров, необходимых для оказания услуг по оперативно-диспетчерскому управлению в электроэнергетике, включая информацию:</w:t>
      </w:r>
    </w:p>
    <w:p w:rsidR="00704029" w:rsidRPr="00704029" w:rsidRDefault="00704029">
      <w:pPr>
        <w:pStyle w:val="ConsPlusNormal"/>
        <w:spacing w:before="220"/>
        <w:ind w:firstLine="540"/>
        <w:jc w:val="both"/>
        <w:rPr>
          <w:rFonts w:ascii="Times New Roman" w:hAnsi="Times New Roman" w:cs="Times New Roman"/>
        </w:rPr>
      </w:pPr>
      <w:bookmarkStart w:id="73" w:name="P283"/>
      <w:bookmarkEnd w:id="73"/>
      <w:r w:rsidRPr="00704029">
        <w:rPr>
          <w:rFonts w:ascii="Times New Roman" w:hAnsi="Times New Roman" w:cs="Times New Roman"/>
        </w:rPr>
        <w:t>о локальных актах субъектов оперативно-диспетчерского управления в отношении порядка проведения регламентированных закупок для нужд, необходимых для оказания услуг по оперативно-диспетчерскому управлению в электроэнергетике;</w:t>
      </w:r>
    </w:p>
    <w:p w:rsidR="00704029" w:rsidRPr="00704029" w:rsidRDefault="00704029">
      <w:pPr>
        <w:pStyle w:val="ConsPlusNormal"/>
        <w:spacing w:before="220"/>
        <w:ind w:firstLine="540"/>
        <w:jc w:val="both"/>
        <w:rPr>
          <w:rFonts w:ascii="Times New Roman" w:hAnsi="Times New Roman" w:cs="Times New Roman"/>
        </w:rPr>
      </w:pPr>
      <w:bookmarkStart w:id="74" w:name="P284"/>
      <w:bookmarkEnd w:id="74"/>
      <w:r w:rsidRPr="00704029">
        <w:rPr>
          <w:rFonts w:ascii="Times New Roman" w:hAnsi="Times New Roman" w:cs="Times New Roman"/>
        </w:rPr>
        <w:t>о проведении открытых закупочных процедур в случаях, предусмотренных нормативными правовыми актами или локальными актами субъекта оперативно-диспетчерского управления, а также о стоимости и об объемах товаров, работ и услуг, приобретаемых с использованием открытых закупочных процедур;</w:t>
      </w:r>
    </w:p>
    <w:p w:rsidR="00704029" w:rsidRPr="00704029" w:rsidRDefault="00704029">
      <w:pPr>
        <w:pStyle w:val="ConsPlusNormal"/>
        <w:spacing w:before="220"/>
        <w:ind w:firstLine="540"/>
        <w:jc w:val="both"/>
        <w:rPr>
          <w:rFonts w:ascii="Times New Roman" w:hAnsi="Times New Roman" w:cs="Times New Roman"/>
        </w:rPr>
      </w:pPr>
      <w:bookmarkStart w:id="75" w:name="P285"/>
      <w:bookmarkEnd w:id="75"/>
      <w:r w:rsidRPr="00704029">
        <w:rPr>
          <w:rFonts w:ascii="Times New Roman" w:hAnsi="Times New Roman" w:cs="Times New Roman"/>
        </w:rPr>
        <w:t>о проведении закупок товаров, необходимых для производства регулируемых услуг, в том числе с использованием конкурсов и аукционов, включая информацию о наименованиях товаров и предполагаемых объемах закупок;</w:t>
      </w:r>
    </w:p>
    <w:p w:rsidR="00704029" w:rsidRPr="00704029" w:rsidRDefault="00704029">
      <w:pPr>
        <w:pStyle w:val="ConsPlusNormal"/>
        <w:spacing w:before="220"/>
        <w:ind w:firstLine="540"/>
        <w:jc w:val="both"/>
        <w:rPr>
          <w:rFonts w:ascii="Times New Roman" w:hAnsi="Times New Roman" w:cs="Times New Roman"/>
        </w:rPr>
      </w:pPr>
      <w:bookmarkStart w:id="76" w:name="P286"/>
      <w:bookmarkEnd w:id="76"/>
      <w:r w:rsidRPr="00704029">
        <w:rPr>
          <w:rFonts w:ascii="Times New Roman" w:hAnsi="Times New Roman" w:cs="Times New Roman"/>
        </w:rPr>
        <w:t xml:space="preserve">з) о поданных в уполномоченный федеральный орган исполнительной власти заявлениях о выводе объектов диспетчеризации из эксплуатации, выданных субъектом оперативно-диспетчерского управления заключениях о возможности (невозможности) вывода объектов диспетчеризации из эксплуатации, а также о решениях по вопросам вывода объектов диспетчеризации из эксплуатации, принятых уполномоченным федеральным органом исполнительной власти в соответствии с </w:t>
      </w:r>
      <w:hyperlink r:id="rId109"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вывода объектов электроэнергетики в ремонт и из эксплуатации, утвержденными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w:t>
      </w:r>
      <w:proofErr w:type="spellStart"/>
      <w:r w:rsidRPr="00704029">
        <w:rPr>
          <w:rFonts w:ascii="Times New Roman" w:hAnsi="Times New Roman" w:cs="Times New Roman"/>
        </w:rPr>
        <w:t>пп</w:t>
      </w:r>
      <w:proofErr w:type="spellEnd"/>
      <w:r w:rsidRPr="00704029">
        <w:rPr>
          <w:rFonts w:ascii="Times New Roman" w:hAnsi="Times New Roman" w:cs="Times New Roman"/>
        </w:rPr>
        <w:t xml:space="preserve">. "з" введен </w:t>
      </w:r>
      <w:hyperlink r:id="rId110"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30.01.2021 N 86)</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31. Субъекты оперативно-диспетчерского управления в технологически изолированных территориальных электроэнергетических системах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раскрывают информацию, указанную в </w:t>
      </w:r>
      <w:hyperlink w:anchor="P227" w:history="1">
        <w:r w:rsidRPr="00704029">
          <w:rPr>
            <w:rFonts w:ascii="Times New Roman" w:hAnsi="Times New Roman" w:cs="Times New Roman"/>
            <w:color w:val="0000FF"/>
          </w:rPr>
          <w:t>абзацах первом</w:t>
        </w:r>
      </w:hyperlink>
      <w:r w:rsidRPr="00704029">
        <w:rPr>
          <w:rFonts w:ascii="Times New Roman" w:hAnsi="Times New Roman" w:cs="Times New Roman"/>
        </w:rPr>
        <w:t xml:space="preserve"> - </w:t>
      </w:r>
      <w:hyperlink w:anchor="P229" w:history="1">
        <w:r w:rsidRPr="00704029">
          <w:rPr>
            <w:rFonts w:ascii="Times New Roman" w:hAnsi="Times New Roman" w:cs="Times New Roman"/>
            <w:color w:val="0000FF"/>
          </w:rPr>
          <w:t>третьем</w:t>
        </w:r>
      </w:hyperlink>
      <w:r w:rsidRPr="00704029">
        <w:rPr>
          <w:rFonts w:ascii="Times New Roman" w:hAnsi="Times New Roman" w:cs="Times New Roman"/>
        </w:rPr>
        <w:t xml:space="preserve">, </w:t>
      </w:r>
      <w:hyperlink w:anchor="P231" w:history="1">
        <w:r w:rsidRPr="00704029">
          <w:rPr>
            <w:rFonts w:ascii="Times New Roman" w:hAnsi="Times New Roman" w:cs="Times New Roman"/>
            <w:color w:val="0000FF"/>
          </w:rPr>
          <w:t>пятом</w:t>
        </w:r>
      </w:hyperlink>
      <w:r w:rsidRPr="00704029">
        <w:rPr>
          <w:rFonts w:ascii="Times New Roman" w:hAnsi="Times New Roman" w:cs="Times New Roman"/>
        </w:rPr>
        <w:t xml:space="preserve">, </w:t>
      </w:r>
      <w:hyperlink w:anchor="P233" w:history="1">
        <w:r w:rsidRPr="00704029">
          <w:rPr>
            <w:rFonts w:ascii="Times New Roman" w:hAnsi="Times New Roman" w:cs="Times New Roman"/>
            <w:color w:val="0000FF"/>
          </w:rPr>
          <w:t>седьмом</w:t>
        </w:r>
      </w:hyperlink>
      <w:r w:rsidRPr="00704029">
        <w:rPr>
          <w:rFonts w:ascii="Times New Roman" w:hAnsi="Times New Roman" w:cs="Times New Roman"/>
        </w:rPr>
        <w:t xml:space="preserve">, </w:t>
      </w:r>
      <w:hyperlink w:anchor="P234" w:history="1">
        <w:r w:rsidRPr="00704029">
          <w:rPr>
            <w:rFonts w:ascii="Times New Roman" w:hAnsi="Times New Roman" w:cs="Times New Roman"/>
            <w:color w:val="0000FF"/>
          </w:rPr>
          <w:t>восьмом</w:t>
        </w:r>
      </w:hyperlink>
      <w:r w:rsidRPr="00704029">
        <w:rPr>
          <w:rFonts w:ascii="Times New Roman" w:hAnsi="Times New Roman" w:cs="Times New Roman"/>
        </w:rPr>
        <w:t xml:space="preserve"> и </w:t>
      </w:r>
      <w:hyperlink w:anchor="P248" w:history="1">
        <w:r w:rsidRPr="00704029">
          <w:rPr>
            <w:rFonts w:ascii="Times New Roman" w:hAnsi="Times New Roman" w:cs="Times New Roman"/>
            <w:color w:val="0000FF"/>
          </w:rPr>
          <w:t>двадцать втором</w:t>
        </w:r>
      </w:hyperlink>
      <w:r w:rsidRPr="00704029">
        <w:rPr>
          <w:rFonts w:ascii="Times New Roman" w:hAnsi="Times New Roman" w:cs="Times New Roman"/>
        </w:rPr>
        <w:t xml:space="preserve"> - </w:t>
      </w:r>
      <w:hyperlink w:anchor="P257" w:history="1">
        <w:r w:rsidRPr="00704029">
          <w:rPr>
            <w:rFonts w:ascii="Times New Roman" w:hAnsi="Times New Roman" w:cs="Times New Roman"/>
            <w:color w:val="0000FF"/>
          </w:rPr>
          <w:t>тридцать первом подпункта "б" пункта 30</w:t>
        </w:r>
      </w:hyperlink>
      <w:r w:rsidRPr="00704029">
        <w:rPr>
          <w:rFonts w:ascii="Times New Roman" w:hAnsi="Times New Roman" w:cs="Times New Roman"/>
        </w:rPr>
        <w:t xml:space="preserve"> настоящего документа.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32. Информация, указанная в </w:t>
      </w:r>
      <w:hyperlink w:anchor="P249" w:history="1">
        <w:r w:rsidRPr="00704029">
          <w:rPr>
            <w:rFonts w:ascii="Times New Roman" w:hAnsi="Times New Roman" w:cs="Times New Roman"/>
            <w:color w:val="0000FF"/>
          </w:rPr>
          <w:t>абзацах двадцать третьем</w:t>
        </w:r>
      </w:hyperlink>
      <w:r w:rsidRPr="00704029">
        <w:rPr>
          <w:rFonts w:ascii="Times New Roman" w:hAnsi="Times New Roman" w:cs="Times New Roman"/>
        </w:rPr>
        <w:t xml:space="preserve"> - </w:t>
      </w:r>
      <w:hyperlink w:anchor="P252" w:history="1">
        <w:r w:rsidRPr="00704029">
          <w:rPr>
            <w:rFonts w:ascii="Times New Roman" w:hAnsi="Times New Roman" w:cs="Times New Roman"/>
            <w:color w:val="0000FF"/>
          </w:rPr>
          <w:t>двадцать шестом подпункта "б" пункта 30</w:t>
        </w:r>
      </w:hyperlink>
      <w:r w:rsidRPr="00704029">
        <w:rPr>
          <w:rFonts w:ascii="Times New Roman" w:hAnsi="Times New Roman" w:cs="Times New Roman"/>
        </w:rPr>
        <w:t xml:space="preserve"> настоящего документа, раскрывается субъектами оперативно-диспетчерского управления в технологически изолированных территориальных электроэнергетических системах по соответствующей технологически изолированной территориальной электроэнергетической системе.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 xml:space="preserve">33. Информация, указанная в </w:t>
      </w:r>
      <w:hyperlink w:anchor="P232" w:history="1">
        <w:r w:rsidRPr="00704029">
          <w:rPr>
            <w:rFonts w:ascii="Times New Roman" w:hAnsi="Times New Roman" w:cs="Times New Roman"/>
            <w:color w:val="0000FF"/>
          </w:rPr>
          <w:t>абзаце шестом подпункта "б" пункта 30</w:t>
        </w:r>
      </w:hyperlink>
      <w:r w:rsidRPr="00704029">
        <w:rPr>
          <w:rFonts w:ascii="Times New Roman" w:hAnsi="Times New Roman" w:cs="Times New Roman"/>
        </w:rPr>
        <w:t xml:space="preserve"> настоящего документа, предоставляется субъектам оптового рынка электрической энергии, а также иным субъектам рынков электрической энергии, услуги которым оказывают соответственно системный оператор и субъекты оперативно-диспетчерского управления, в течение 7 дней со дня поступления соответствующего письменного запроса.</w:t>
      </w:r>
    </w:p>
    <w:p w:rsidR="00704029" w:rsidRPr="00704029" w:rsidRDefault="00704029">
      <w:pPr>
        <w:pStyle w:val="ConsPlusNormal"/>
        <w:spacing w:before="220"/>
        <w:ind w:firstLine="540"/>
        <w:jc w:val="both"/>
        <w:rPr>
          <w:rFonts w:ascii="Times New Roman" w:hAnsi="Times New Roman" w:cs="Times New Roman"/>
        </w:rPr>
      </w:pPr>
      <w:bookmarkStart w:id="77" w:name="P291"/>
      <w:bookmarkEnd w:id="77"/>
      <w:r w:rsidRPr="00704029">
        <w:rPr>
          <w:rFonts w:ascii="Times New Roman" w:hAnsi="Times New Roman" w:cs="Times New Roman"/>
        </w:rPr>
        <w:t xml:space="preserve">34. Информация, указанная в </w:t>
      </w:r>
      <w:hyperlink w:anchor="P226" w:history="1">
        <w:r w:rsidRPr="00704029">
          <w:rPr>
            <w:rFonts w:ascii="Times New Roman" w:hAnsi="Times New Roman" w:cs="Times New Roman"/>
            <w:color w:val="0000FF"/>
          </w:rPr>
          <w:t>подпункте "а" пункта 30</w:t>
        </w:r>
      </w:hyperlink>
      <w:r w:rsidRPr="00704029">
        <w:rPr>
          <w:rFonts w:ascii="Times New Roman" w:hAnsi="Times New Roman" w:cs="Times New Roman"/>
        </w:rPr>
        <w:t xml:space="preserve"> настоящего документа, подлежит опубликованию в официальном печатном издании не реже одного раза в год.</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53" w:history="1">
        <w:r w:rsidRPr="00704029">
          <w:rPr>
            <w:rFonts w:ascii="Times New Roman" w:hAnsi="Times New Roman" w:cs="Times New Roman"/>
            <w:color w:val="0000FF"/>
          </w:rPr>
          <w:t>абзаце двадцать седьмом подпункта "б"</w:t>
        </w:r>
      </w:hyperlink>
      <w:r w:rsidRPr="00704029">
        <w:rPr>
          <w:rFonts w:ascii="Times New Roman" w:hAnsi="Times New Roman" w:cs="Times New Roman"/>
        </w:rPr>
        <w:t xml:space="preserve"> и </w:t>
      </w:r>
      <w:hyperlink w:anchor="P260" w:history="1">
        <w:r w:rsidRPr="00704029">
          <w:rPr>
            <w:rFonts w:ascii="Times New Roman" w:hAnsi="Times New Roman" w:cs="Times New Roman"/>
            <w:color w:val="0000FF"/>
          </w:rPr>
          <w:t>подпункте "в"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ежегодно, не позднее 1 марта.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33" w:history="1">
        <w:r w:rsidRPr="00704029">
          <w:rPr>
            <w:rFonts w:ascii="Times New Roman" w:hAnsi="Times New Roman" w:cs="Times New Roman"/>
            <w:color w:val="0000FF"/>
          </w:rPr>
          <w:t>абзацах седьмом</w:t>
        </w:r>
      </w:hyperlink>
      <w:r w:rsidRPr="00704029">
        <w:rPr>
          <w:rFonts w:ascii="Times New Roman" w:hAnsi="Times New Roman" w:cs="Times New Roman"/>
        </w:rPr>
        <w:t xml:space="preserve"> и </w:t>
      </w:r>
      <w:hyperlink w:anchor="P234" w:history="1">
        <w:r w:rsidRPr="00704029">
          <w:rPr>
            <w:rFonts w:ascii="Times New Roman" w:hAnsi="Times New Roman" w:cs="Times New Roman"/>
            <w:color w:val="0000FF"/>
          </w:rPr>
          <w:t>восьмом подпункта "б"</w:t>
        </w:r>
      </w:hyperlink>
      <w:r w:rsidRPr="00704029">
        <w:rPr>
          <w:rFonts w:ascii="Times New Roman" w:hAnsi="Times New Roman" w:cs="Times New Roman"/>
        </w:rPr>
        <w:t xml:space="preserve"> и </w:t>
      </w:r>
      <w:hyperlink w:anchor="P265" w:history="1">
        <w:r w:rsidRPr="00704029">
          <w:rPr>
            <w:rFonts w:ascii="Times New Roman" w:hAnsi="Times New Roman" w:cs="Times New Roman"/>
            <w:color w:val="0000FF"/>
          </w:rPr>
          <w:t>подпункте "г"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ежегодно.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35" w:history="1">
        <w:r w:rsidRPr="00704029">
          <w:rPr>
            <w:rFonts w:ascii="Times New Roman" w:hAnsi="Times New Roman" w:cs="Times New Roman"/>
            <w:color w:val="0000FF"/>
          </w:rPr>
          <w:t>абзацах девятом</w:t>
        </w:r>
      </w:hyperlink>
      <w:r w:rsidRPr="00704029">
        <w:rPr>
          <w:rFonts w:ascii="Times New Roman" w:hAnsi="Times New Roman" w:cs="Times New Roman"/>
        </w:rPr>
        <w:t xml:space="preserve"> - </w:t>
      </w:r>
      <w:hyperlink w:anchor="P238" w:history="1">
        <w:r w:rsidRPr="00704029">
          <w:rPr>
            <w:rFonts w:ascii="Times New Roman" w:hAnsi="Times New Roman" w:cs="Times New Roman"/>
            <w:color w:val="0000FF"/>
          </w:rPr>
          <w:t>двенадцатом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течение одного месяца после утверждения схемы развития Единой энергетической системы России.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39" w:history="1">
        <w:r w:rsidRPr="00704029">
          <w:rPr>
            <w:rFonts w:ascii="Times New Roman" w:hAnsi="Times New Roman" w:cs="Times New Roman"/>
            <w:color w:val="0000FF"/>
          </w:rPr>
          <w:t>абзацах тринадцатом</w:t>
        </w:r>
      </w:hyperlink>
      <w:r w:rsidRPr="00704029">
        <w:rPr>
          <w:rFonts w:ascii="Times New Roman" w:hAnsi="Times New Roman" w:cs="Times New Roman"/>
        </w:rPr>
        <w:t xml:space="preserve"> - </w:t>
      </w:r>
      <w:hyperlink w:anchor="P242" w:history="1">
        <w:r w:rsidRPr="00704029">
          <w:rPr>
            <w:rFonts w:ascii="Times New Roman" w:hAnsi="Times New Roman" w:cs="Times New Roman"/>
            <w:color w:val="0000FF"/>
          </w:rPr>
          <w:t>шестнадцатом</w:t>
        </w:r>
      </w:hyperlink>
      <w:r w:rsidRPr="00704029">
        <w:rPr>
          <w:rFonts w:ascii="Times New Roman" w:hAnsi="Times New Roman" w:cs="Times New Roman"/>
        </w:rPr>
        <w:t xml:space="preserve"> и </w:t>
      </w:r>
      <w:hyperlink w:anchor="P259" w:history="1">
        <w:r w:rsidRPr="00704029">
          <w:rPr>
            <w:rFonts w:ascii="Times New Roman" w:hAnsi="Times New Roman" w:cs="Times New Roman"/>
            <w:color w:val="0000FF"/>
          </w:rPr>
          <w:t>тридцать третьем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ежеквартально.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28" w:history="1">
        <w:r w:rsidRPr="00704029">
          <w:rPr>
            <w:rFonts w:ascii="Times New Roman" w:hAnsi="Times New Roman" w:cs="Times New Roman"/>
            <w:color w:val="0000FF"/>
          </w:rPr>
          <w:t>абзаце втором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ежедневно.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29" w:history="1">
        <w:r w:rsidRPr="00704029">
          <w:rPr>
            <w:rFonts w:ascii="Times New Roman" w:hAnsi="Times New Roman" w:cs="Times New Roman"/>
            <w:color w:val="0000FF"/>
          </w:rPr>
          <w:t>абзацах третьем</w:t>
        </w:r>
      </w:hyperlink>
      <w:r w:rsidRPr="00704029">
        <w:rPr>
          <w:rFonts w:ascii="Times New Roman" w:hAnsi="Times New Roman" w:cs="Times New Roman"/>
        </w:rPr>
        <w:t xml:space="preserve"> и </w:t>
      </w:r>
      <w:hyperlink w:anchor="P230" w:history="1">
        <w:r w:rsidRPr="00704029">
          <w:rPr>
            <w:rFonts w:ascii="Times New Roman" w:hAnsi="Times New Roman" w:cs="Times New Roman"/>
            <w:color w:val="0000FF"/>
          </w:rPr>
          <w:t>четвертом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течение 10 дней со дня заключения договора об оказании услуг по формированию перспективного технологического резерва мощностей и договора об оказании услуг по обеспечению системной надежности.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31" w:history="1">
        <w:r w:rsidRPr="00704029">
          <w:rPr>
            <w:rFonts w:ascii="Times New Roman" w:hAnsi="Times New Roman" w:cs="Times New Roman"/>
            <w:color w:val="0000FF"/>
          </w:rPr>
          <w:t>абзаце пятом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течение 7 дней после объявления режима с высокими рисками нарушения электроснабжения.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43" w:history="1">
        <w:r w:rsidRPr="00704029">
          <w:rPr>
            <w:rFonts w:ascii="Times New Roman" w:hAnsi="Times New Roman" w:cs="Times New Roman"/>
            <w:color w:val="0000FF"/>
          </w:rPr>
          <w:t>абзацах семнадцатом</w:t>
        </w:r>
      </w:hyperlink>
      <w:r w:rsidRPr="00704029">
        <w:rPr>
          <w:rFonts w:ascii="Times New Roman" w:hAnsi="Times New Roman" w:cs="Times New Roman"/>
        </w:rPr>
        <w:t xml:space="preserve"> - </w:t>
      </w:r>
      <w:hyperlink w:anchor="P247" w:history="1">
        <w:r w:rsidRPr="00704029">
          <w:rPr>
            <w:rFonts w:ascii="Times New Roman" w:hAnsi="Times New Roman" w:cs="Times New Roman"/>
            <w:color w:val="0000FF"/>
          </w:rPr>
          <w:t>двадцать первом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день, следующий за днем проведения расчетов по выбору состава включенного генерирующего оборудования по итогам решения соответствующей оптимизационной задачи.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48" w:history="1">
        <w:r w:rsidRPr="00704029">
          <w:rPr>
            <w:rFonts w:ascii="Times New Roman" w:hAnsi="Times New Roman" w:cs="Times New Roman"/>
            <w:color w:val="0000FF"/>
          </w:rPr>
          <w:t>абзацах двадцать втором</w:t>
        </w:r>
      </w:hyperlink>
      <w:r w:rsidRPr="00704029">
        <w:rPr>
          <w:rFonts w:ascii="Times New Roman" w:hAnsi="Times New Roman" w:cs="Times New Roman"/>
        </w:rPr>
        <w:t xml:space="preserve"> - </w:t>
      </w:r>
      <w:hyperlink w:anchor="P252" w:history="1">
        <w:r w:rsidRPr="00704029">
          <w:rPr>
            <w:rFonts w:ascii="Times New Roman" w:hAnsi="Times New Roman" w:cs="Times New Roman"/>
            <w:color w:val="0000FF"/>
          </w:rPr>
          <w:t>двадцать шестом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ежемесячно.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 xml:space="preserve">Информация, указанная в </w:t>
      </w:r>
      <w:hyperlink w:anchor="P254" w:history="1">
        <w:r w:rsidRPr="00704029">
          <w:rPr>
            <w:rFonts w:ascii="Times New Roman" w:hAnsi="Times New Roman" w:cs="Times New Roman"/>
            <w:color w:val="0000FF"/>
          </w:rPr>
          <w:t>абзацах двадцать восьмом</w:t>
        </w:r>
      </w:hyperlink>
      <w:r w:rsidRPr="00704029">
        <w:rPr>
          <w:rFonts w:ascii="Times New Roman" w:hAnsi="Times New Roman" w:cs="Times New Roman"/>
        </w:rPr>
        <w:t xml:space="preserve"> - </w:t>
      </w:r>
      <w:hyperlink w:anchor="P257" w:history="1">
        <w:r w:rsidRPr="00704029">
          <w:rPr>
            <w:rFonts w:ascii="Times New Roman" w:hAnsi="Times New Roman" w:cs="Times New Roman"/>
            <w:color w:val="0000FF"/>
          </w:rPr>
          <w:t>тридцать первом подпункта "б"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течение 10 дней со дня заключения соответствующего договора.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68" w:history="1">
        <w:r w:rsidRPr="00704029">
          <w:rPr>
            <w:rFonts w:ascii="Times New Roman" w:hAnsi="Times New Roman" w:cs="Times New Roman"/>
            <w:color w:val="0000FF"/>
          </w:rPr>
          <w:t>подпункте "д" пункта 30</w:t>
        </w:r>
      </w:hyperlink>
      <w:r w:rsidRPr="00704029">
        <w:rPr>
          <w:rFonts w:ascii="Times New Roman" w:hAnsi="Times New Roman" w:cs="Times New Roman"/>
        </w:rPr>
        <w:t xml:space="preserve"> настоящего документа, подписывается с использованием усиленной квалифицированной электронной подписи, подлежит опубликованию на официальном </w:t>
      </w:r>
      <w:hyperlink r:id="rId111" w:history="1">
        <w:r w:rsidRPr="00704029">
          <w:rPr>
            <w:rFonts w:ascii="Times New Roman" w:hAnsi="Times New Roman" w:cs="Times New Roman"/>
            <w:color w:val="0000FF"/>
          </w:rPr>
          <w:t>сайте</w:t>
        </w:r>
      </w:hyperlink>
      <w:r w:rsidRPr="00704029">
        <w:rPr>
          <w:rFonts w:ascii="Times New Roman" w:hAnsi="Times New Roman" w:cs="Times New Roman"/>
        </w:rPr>
        <w:t xml:space="preserve"> в сети "Интернет", определяемом Правительством Российской Федерации, ежегодно, до 15 апреля, или в сроки, предусмотренные </w:t>
      </w:r>
      <w:hyperlink r:id="rId112"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для раскрытия информации о проекте внесения изменений в инвестиционную программу, и обновляется в сроки, установленные </w:t>
      </w:r>
      <w:hyperlink r:id="rId113"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Информация, указанная в </w:t>
      </w:r>
      <w:hyperlink w:anchor="P269" w:history="1">
        <w:r w:rsidRPr="00704029">
          <w:rPr>
            <w:rFonts w:ascii="Times New Roman" w:hAnsi="Times New Roman" w:cs="Times New Roman"/>
            <w:color w:val="0000FF"/>
          </w:rPr>
          <w:t>абзацах втором</w:t>
        </w:r>
      </w:hyperlink>
      <w:r w:rsidRPr="00704029">
        <w:rPr>
          <w:rFonts w:ascii="Times New Roman" w:hAnsi="Times New Roman" w:cs="Times New Roman"/>
        </w:rPr>
        <w:t xml:space="preserve"> - </w:t>
      </w:r>
      <w:hyperlink w:anchor="P272" w:history="1">
        <w:r w:rsidRPr="00704029">
          <w:rPr>
            <w:rFonts w:ascii="Times New Roman" w:hAnsi="Times New Roman" w:cs="Times New Roman"/>
            <w:color w:val="0000FF"/>
          </w:rPr>
          <w:t>пятом подпункта "д" пункта 30</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w:t>
      </w:r>
      <w:hyperlink r:id="rId114" w:history="1">
        <w:r w:rsidRPr="00704029">
          <w:rPr>
            <w:rFonts w:ascii="Times New Roman" w:hAnsi="Times New Roman" w:cs="Times New Roman"/>
            <w:color w:val="0000FF"/>
          </w:rPr>
          <w:t>формами</w:t>
        </w:r>
      </w:hyperlink>
      <w:r w:rsidRPr="00704029">
        <w:rPr>
          <w:rFonts w:ascii="Times New Roman" w:hAnsi="Times New Roman" w:cs="Times New Roman"/>
        </w:rPr>
        <w:t xml:space="preserve">, </w:t>
      </w:r>
      <w:hyperlink r:id="rId115"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заполнения указанных форм и </w:t>
      </w:r>
      <w:hyperlink r:id="rId116" w:history="1">
        <w:r w:rsidRPr="00704029">
          <w:rPr>
            <w:rFonts w:ascii="Times New Roman" w:hAnsi="Times New Roman" w:cs="Times New Roman"/>
            <w:color w:val="0000FF"/>
          </w:rPr>
          <w:t>требованиями</w:t>
        </w:r>
      </w:hyperlink>
      <w:r w:rsidRPr="00704029">
        <w:rPr>
          <w:rFonts w:ascii="Times New Roman" w:hAnsi="Times New Roman" w:cs="Times New Roman"/>
        </w:rPr>
        <w:t xml:space="preserve"> к их форматам раскрытия, утвержденными Министерством энергетики Российской Федерации по согласованию с Министерством цифрового развития, связи и массовых коммуникаций Российской Федерации (указанные электронные документы формируются субъектом оперативно-диспетчерского управления на основе их шаблонов и (или) описаний схем XML-документов, опубликованных на официальном </w:t>
      </w:r>
      <w:hyperlink r:id="rId117" w:history="1">
        <w:r w:rsidRPr="00704029">
          <w:rPr>
            <w:rFonts w:ascii="Times New Roman" w:hAnsi="Times New Roman" w:cs="Times New Roman"/>
            <w:color w:val="0000FF"/>
          </w:rPr>
          <w:t>сайте</w:t>
        </w:r>
      </w:hyperlink>
      <w:r w:rsidRPr="00704029">
        <w:rPr>
          <w:rFonts w:ascii="Times New Roman" w:hAnsi="Times New Roman" w:cs="Times New Roman"/>
        </w:rPr>
        <w:t xml:space="preserve"> Министерства энергетики Российской Федерации в сети "Интернет"). Информация, указанная в </w:t>
      </w:r>
      <w:hyperlink w:anchor="P273" w:history="1">
        <w:r w:rsidRPr="00704029">
          <w:rPr>
            <w:rFonts w:ascii="Times New Roman" w:hAnsi="Times New Roman" w:cs="Times New Roman"/>
            <w:color w:val="0000FF"/>
          </w:rPr>
          <w:t>абзацах шестом</w:t>
        </w:r>
      </w:hyperlink>
      <w:r w:rsidRPr="00704029">
        <w:rPr>
          <w:rFonts w:ascii="Times New Roman" w:hAnsi="Times New Roman" w:cs="Times New Roman"/>
        </w:rPr>
        <w:t xml:space="preserve"> - </w:t>
      </w:r>
      <w:hyperlink w:anchor="P275" w:history="1">
        <w:r w:rsidRPr="00704029">
          <w:rPr>
            <w:rFonts w:ascii="Times New Roman" w:hAnsi="Times New Roman" w:cs="Times New Roman"/>
            <w:color w:val="0000FF"/>
          </w:rPr>
          <w:t>восьмом подпункта "д" пункта 30</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требованиями к их форматам раскрытия, утвержденными Министерством энергетики Российской Федерации.</w:t>
      </w:r>
    </w:p>
    <w:p w:rsidR="00704029" w:rsidRPr="00704029" w:rsidRDefault="00704029">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both"/>
              <w:rPr>
                <w:rFonts w:ascii="Times New Roman" w:hAnsi="Times New Roman" w:cs="Times New Roman"/>
              </w:rPr>
            </w:pPr>
            <w:proofErr w:type="spellStart"/>
            <w:r w:rsidRPr="00704029">
              <w:rPr>
                <w:rFonts w:ascii="Times New Roman" w:hAnsi="Times New Roman" w:cs="Times New Roman"/>
                <w:color w:val="392C69"/>
              </w:rPr>
              <w:t>КонсультантПлюс</w:t>
            </w:r>
            <w:proofErr w:type="spellEnd"/>
            <w:r w:rsidRPr="00704029">
              <w:rPr>
                <w:rFonts w:ascii="Times New Roman" w:hAnsi="Times New Roman" w:cs="Times New Roman"/>
                <w:color w:val="392C69"/>
              </w:rPr>
              <w:t>: примечание.</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color w:val="392C69"/>
              </w:rPr>
              <w:t xml:space="preserve">Срок, предусмотренный </w:t>
            </w:r>
            <w:proofErr w:type="spellStart"/>
            <w:r w:rsidRPr="00704029">
              <w:rPr>
                <w:rFonts w:ascii="Times New Roman" w:hAnsi="Times New Roman" w:cs="Times New Roman"/>
                <w:color w:val="392C69"/>
              </w:rPr>
              <w:t>абз</w:t>
            </w:r>
            <w:proofErr w:type="spellEnd"/>
            <w:r w:rsidRPr="00704029">
              <w:rPr>
                <w:rFonts w:ascii="Times New Roman" w:hAnsi="Times New Roman" w:cs="Times New Roman"/>
                <w:color w:val="392C69"/>
              </w:rPr>
              <w:t>. 13 п. 34 в части раскрытия информации за I квартал 2020 года, переносится на 45 дней позже (</w:t>
            </w:r>
            <w:hyperlink r:id="rId118" w:history="1">
              <w:r w:rsidRPr="00704029">
                <w:rPr>
                  <w:rFonts w:ascii="Times New Roman" w:hAnsi="Times New Roman" w:cs="Times New Roman"/>
                  <w:color w:val="0000FF"/>
                </w:rPr>
                <w:t>Постановление</w:t>
              </w:r>
            </w:hyperlink>
            <w:r w:rsidRPr="00704029">
              <w:rPr>
                <w:rFonts w:ascii="Times New Roman" w:hAnsi="Times New Roman" w:cs="Times New Roman"/>
                <w:color w:val="392C69"/>
              </w:rPr>
              <w:t xml:space="preserve"> Правительства РФ от 30.04.2020 N 622).</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Normal"/>
        <w:spacing w:before="28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76" w:history="1">
        <w:r w:rsidRPr="00704029">
          <w:rPr>
            <w:rFonts w:ascii="Times New Roman" w:hAnsi="Times New Roman" w:cs="Times New Roman"/>
            <w:color w:val="0000FF"/>
          </w:rPr>
          <w:t>подпункте "е" пункта 30</w:t>
        </w:r>
      </w:hyperlink>
      <w:r w:rsidRPr="00704029">
        <w:rPr>
          <w:rFonts w:ascii="Times New Roman" w:hAnsi="Times New Roman" w:cs="Times New Roman"/>
        </w:rPr>
        <w:t xml:space="preserve"> настоящего документа, подписывается с использованием усиленной квалифицированной электронной подписи и подлежит опубликованию на официальном сайте в сети "Интернет", определяемом Правительством Российской Федерации, ежеквартально, не позднее чем через 45 дней после окончания отчетного квартала, а также ежегодно, до 1 апреля, по результатам исполнения инвестиционной программы за предыдущий календарный год. Указанная информация раскрывается в форме электронных документов в соответствии с формами, правилами заполнения указанных форм и требованиями к их форматам раскрытия, утвержденными Министерством энергетики Российской Федерации по согласованию с Министерством цифрового развития, связи и массовых коммуникаций Российской Федерации (указанные электронные документы формируются субъектом оперативно-диспетчерского управления на основе их шаблонов и (или) описаний схем XML-документов, опубликованных на официальном сайте Министерства энергетики Российской Федерации в сети "Интернет").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83" w:history="1">
        <w:r w:rsidRPr="00704029">
          <w:rPr>
            <w:rFonts w:ascii="Times New Roman" w:hAnsi="Times New Roman" w:cs="Times New Roman"/>
            <w:color w:val="0000FF"/>
          </w:rPr>
          <w:t>абзаце втором подпункта "ж"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течение 30 дней со дня утверждения соответствующих локальных актов.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84" w:history="1">
        <w:r w:rsidRPr="00704029">
          <w:rPr>
            <w:rFonts w:ascii="Times New Roman" w:hAnsi="Times New Roman" w:cs="Times New Roman"/>
            <w:color w:val="0000FF"/>
          </w:rPr>
          <w:t>абзацах третьем</w:t>
        </w:r>
      </w:hyperlink>
      <w:r w:rsidRPr="00704029">
        <w:rPr>
          <w:rFonts w:ascii="Times New Roman" w:hAnsi="Times New Roman" w:cs="Times New Roman"/>
        </w:rPr>
        <w:t xml:space="preserve"> и </w:t>
      </w:r>
      <w:hyperlink w:anchor="P285" w:history="1">
        <w:r w:rsidRPr="00704029">
          <w:rPr>
            <w:rFonts w:ascii="Times New Roman" w:hAnsi="Times New Roman" w:cs="Times New Roman"/>
            <w:color w:val="0000FF"/>
          </w:rPr>
          <w:t>четвертом подпункта "ж"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 субъекта оперативно-диспетчерского управления или ином официальном сайте в сети "Интернет", определяемом Правительством Российской Федерации, в соответствии со сроками, предусмотренными законодательством Российской Федерации и локальными документами субъекта оперативно-диспетчерского управления, определяющими порядок проведения открытых закупочных процедур.</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286" w:history="1">
        <w:r w:rsidRPr="00704029">
          <w:rPr>
            <w:rFonts w:ascii="Times New Roman" w:hAnsi="Times New Roman" w:cs="Times New Roman"/>
            <w:color w:val="0000FF"/>
          </w:rPr>
          <w:t>подпункте "з" пункта 30</w:t>
        </w:r>
      </w:hyperlink>
      <w:r w:rsidRPr="00704029">
        <w:rPr>
          <w:rFonts w:ascii="Times New Roman" w:hAnsi="Times New Roman" w:cs="Times New Roman"/>
        </w:rPr>
        <w:t xml:space="preserve"> настоящего документа, подлежит опубликованию на официальном сайте соответственно системного оператора или субъекта оперативно-диспетчерского управления в технологически изолированной территориальной </w:t>
      </w:r>
      <w:r w:rsidRPr="00704029">
        <w:rPr>
          <w:rFonts w:ascii="Times New Roman" w:hAnsi="Times New Roman" w:cs="Times New Roman"/>
        </w:rPr>
        <w:lastRenderedPageBreak/>
        <w:t>электроэнергетической системе в течение 5 рабочих дней со дня ее получения системным оператором или указанным субъектом оперативно-диспетчерского управления.</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(абзац введен </w:t>
      </w:r>
      <w:hyperlink r:id="rId119"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30.01.2021 N 86)</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IV. Стандарт раскрытия информации производителями</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электрической энергии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bookmarkStart w:id="78" w:name="P314"/>
      <w:bookmarkEnd w:id="78"/>
      <w:r w:rsidRPr="00704029">
        <w:rPr>
          <w:rFonts w:ascii="Times New Roman" w:hAnsi="Times New Roman" w:cs="Times New Roman"/>
        </w:rPr>
        <w:t xml:space="preserve">35. Производители электрической энергии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раскрывают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о тарифах на поставку электрической энергии с указанием решения уполномоченного федерального органа исполнительной власти и (или) органа исполнительной власти субъекта Российской Федерации об установлении тарифов и источника официального опубликования такого решения;</w:t>
      </w:r>
    </w:p>
    <w:p w:rsidR="00704029" w:rsidRPr="00704029" w:rsidRDefault="00704029">
      <w:pPr>
        <w:pStyle w:val="ConsPlusNormal"/>
        <w:spacing w:before="220"/>
        <w:ind w:firstLine="540"/>
        <w:jc w:val="both"/>
        <w:rPr>
          <w:rFonts w:ascii="Times New Roman" w:hAnsi="Times New Roman" w:cs="Times New Roman"/>
        </w:rPr>
      </w:pPr>
      <w:bookmarkStart w:id="79" w:name="P316"/>
      <w:bookmarkEnd w:id="79"/>
      <w:r w:rsidRPr="00704029">
        <w:rPr>
          <w:rFonts w:ascii="Times New Roman" w:hAnsi="Times New Roman" w:cs="Times New Roman"/>
        </w:rPr>
        <w:t>б) о выбросах загрязняющих веществ, оказывающих негативное влияние на окружающую среду, и мероприятиях по их сокращению на следующий год;</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 об инвестиционных программах производителей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г) о расходах электроэнергии на собственные и хозяйственные нужды генерирующего оборудования при выработке электрической и тепловой энергии (раздельно) с указанием наименования и типа станции;</w:t>
      </w:r>
    </w:p>
    <w:p w:rsidR="00704029" w:rsidRPr="00704029" w:rsidRDefault="00704029">
      <w:pPr>
        <w:pStyle w:val="ConsPlusNormal"/>
        <w:spacing w:before="220"/>
        <w:ind w:firstLine="540"/>
        <w:jc w:val="both"/>
        <w:rPr>
          <w:rFonts w:ascii="Times New Roman" w:hAnsi="Times New Roman" w:cs="Times New Roman"/>
        </w:rPr>
      </w:pPr>
      <w:bookmarkStart w:id="80" w:name="P319"/>
      <w:bookmarkEnd w:id="80"/>
      <w:r w:rsidRPr="00704029">
        <w:rPr>
          <w:rFonts w:ascii="Times New Roman" w:hAnsi="Times New Roman" w:cs="Times New Roman"/>
        </w:rPr>
        <w:t>д) об используемом топливе на электрических станциях с указанием поставщиков и характеристик топлива.</w:t>
      </w:r>
    </w:p>
    <w:p w:rsidR="00704029" w:rsidRPr="00704029" w:rsidRDefault="00704029">
      <w:pPr>
        <w:pStyle w:val="ConsPlusNormal"/>
        <w:spacing w:before="220"/>
        <w:ind w:firstLine="540"/>
        <w:jc w:val="both"/>
        <w:rPr>
          <w:rFonts w:ascii="Times New Roman" w:hAnsi="Times New Roman" w:cs="Times New Roman"/>
        </w:rPr>
      </w:pPr>
      <w:bookmarkStart w:id="81" w:name="P320"/>
      <w:bookmarkEnd w:id="81"/>
      <w:r w:rsidRPr="00704029">
        <w:rPr>
          <w:rFonts w:ascii="Times New Roman" w:hAnsi="Times New Roman" w:cs="Times New Roman"/>
        </w:rPr>
        <w:t>36. Производители электрической энергии, отнесенные к числу субъектов электроэнергетики, инвестиционные программы которых утверждаются Министерством энергетики Российской Федерации, или Министерством энергетики Российской Федерации совместно с Государственной корпорацией по атомной энергии "</w:t>
      </w:r>
      <w:proofErr w:type="spellStart"/>
      <w:r w:rsidRPr="00704029">
        <w:rPr>
          <w:rFonts w:ascii="Times New Roman" w:hAnsi="Times New Roman" w:cs="Times New Roman"/>
        </w:rPr>
        <w:t>Росатом</w:t>
      </w:r>
      <w:proofErr w:type="spellEnd"/>
      <w:r w:rsidRPr="00704029">
        <w:rPr>
          <w:rFonts w:ascii="Times New Roman" w:hAnsi="Times New Roman" w:cs="Times New Roman"/>
        </w:rPr>
        <w:t>", или органами исполнительной власти субъектов Российской Федерации, за исключением таких производителей электрической энергии, совмещающих деятельность по производству электрической энергии с деятельностью по передаче электрической энергии, раскрывают информацию об инвестиционных программах (проектах инвестиционных программ) (за исключением сведений, составляющих государственную тайну), включая:</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20"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bookmarkStart w:id="82" w:name="P322"/>
      <w:bookmarkEnd w:id="82"/>
      <w:r w:rsidRPr="00704029">
        <w:rPr>
          <w:rFonts w:ascii="Times New Roman" w:hAnsi="Times New Roman" w:cs="Times New Roman"/>
        </w:rPr>
        <w:t xml:space="preserve">перечни инвестиционных проектов на период реализации инвестиционной программы (проекта инвестиционной программы), реализуемых с использованием инвестиционных ресурсов, включаемых в регулируемые государством цены (тарифы), и инвестиционных проектов, реализуемых без использования указанных инвестиционных ресурсов, с указанием идентификаторов инвестиционных проектов, определяемых однократно в соответствии с </w:t>
      </w:r>
      <w:hyperlink r:id="rId121"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xml:space="preserve"> по определению субъектами рынков идентификаторов инвестиционных проектов, утвержденными Министерством энергетики Российской Федерации. Идентификатор инвестиционного проекта не меняется;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краткое описание инвестиционной программы (проекта инвестиционной программы) по основным направлениям инвестиционных проектов, включающее в том числе указание целей и обоснование необходимости реализации инвестиционных проектов, вводимой (выводимой) мощности и (или) других характеристик объектов инвестиционной деятельности, места расположения объектов инвестиционной деятельности, сроков ввода (вывода) объектов инвестиционной деятельности, в том числе сроков ввода (вывода) объектов электроэнергетики, показателей энергетической эффективности оборудования и других показателей инвестиционных проектов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план финансирования и освоения капитальных вложений по инвестиционным проектам в отношении каждого года периода реализации инвестиционной программы (проекта инвестиционной программы) с указанием по каждому инвестиционному проекту планируемых источников финансирования, полной и остаточной стоимости инвестиционных проектов (по состоянию на начало календарного года, в котором раскрывается инвестиционная программа </w:t>
      </w:r>
      <w:r w:rsidRPr="00704029">
        <w:rPr>
          <w:rFonts w:ascii="Times New Roman" w:hAnsi="Times New Roman" w:cs="Times New Roman"/>
        </w:rPr>
        <w:lastRenderedPageBreak/>
        <w:t xml:space="preserve">(проект инвестиционной программы), плановых объемов финансирования и освоения капитальных вложений в отношении каждого года периода реализации инвестиционной программы (проекта инвестиционной программы), результатов расчетов объемов финансовых потребностей, необходимых для строительства (реконструкции) объектов электроэнергетики, выполненных в соответствии с </w:t>
      </w:r>
      <w:hyperlink r:id="rId122" w:history="1">
        <w:r w:rsidRPr="00704029">
          <w:rPr>
            <w:rFonts w:ascii="Times New Roman" w:hAnsi="Times New Roman" w:cs="Times New Roman"/>
            <w:color w:val="0000FF"/>
          </w:rPr>
          <w:t>укрупненными нормативами</w:t>
        </w:r>
      </w:hyperlink>
      <w:r w:rsidRPr="00704029">
        <w:rPr>
          <w:rFonts w:ascii="Times New Roman" w:hAnsi="Times New Roman" w:cs="Times New Roman"/>
        </w:rPr>
        <w:t xml:space="preserve"> цены типовых технологических решений капитального строительства объектов электроэнергетики, утвержденными Министерством энергетики Российской Федерации, а также информации об использованных при таких расчетах типовых технологических решениях капитального строительства объектов электроэнергетики, их технических показателях и о соответствующих им укрупненных нормативах цены;</w:t>
      </w:r>
    </w:p>
    <w:p w:rsidR="00704029" w:rsidRPr="00704029" w:rsidRDefault="00704029">
      <w:pPr>
        <w:pStyle w:val="ConsPlusNormal"/>
        <w:spacing w:before="220"/>
        <w:ind w:firstLine="540"/>
        <w:jc w:val="both"/>
        <w:rPr>
          <w:rFonts w:ascii="Times New Roman" w:hAnsi="Times New Roman" w:cs="Times New Roman"/>
        </w:rPr>
      </w:pPr>
      <w:bookmarkStart w:id="83" w:name="P325"/>
      <w:bookmarkEnd w:id="83"/>
      <w:r w:rsidRPr="00704029">
        <w:rPr>
          <w:rFonts w:ascii="Times New Roman" w:hAnsi="Times New Roman" w:cs="Times New Roman"/>
        </w:rPr>
        <w:t>план ввода основных средств в натуральном и стоимостном выражении с разделением по инвестиционным проектам, составленный на период реализации инвестиционной программы (проекта инвестиционной программы), в том числе с распределением по кварталам в первом году реализации инвестиционной программы (проекта инвестиционной программы) и году, в котором раскрывается инвестиционная программа (если применимо);</w:t>
      </w:r>
    </w:p>
    <w:p w:rsidR="00704029" w:rsidRPr="00704029" w:rsidRDefault="00704029">
      <w:pPr>
        <w:pStyle w:val="ConsPlusNormal"/>
        <w:spacing w:before="220"/>
        <w:ind w:firstLine="540"/>
        <w:jc w:val="both"/>
        <w:rPr>
          <w:rFonts w:ascii="Times New Roman" w:hAnsi="Times New Roman" w:cs="Times New Roman"/>
        </w:rPr>
      </w:pPr>
      <w:bookmarkStart w:id="84" w:name="P326"/>
      <w:bookmarkEnd w:id="84"/>
      <w:r w:rsidRPr="00704029">
        <w:rPr>
          <w:rFonts w:ascii="Times New Roman" w:hAnsi="Times New Roman" w:cs="Times New Roman"/>
        </w:rPr>
        <w:t xml:space="preserve">копию решения об одобрении инвестиционной программы (проекта инвестиционной программы) советом директоров (наблюдательным советом) производителя электрической энергии, а при отсутствии совета директоров (наблюдательного совета) - коллегиальным (единоличным) исполнительным органом управления или иным уполномоченным органом производителя электрической энергии (не раскрывается при опубликовании информации о проекте инвестиционной программы в случаях, если сроки раскрытия такой информации в соответствии с </w:t>
      </w:r>
      <w:hyperlink w:anchor="P341" w:history="1">
        <w:r w:rsidRPr="00704029">
          <w:rPr>
            <w:rFonts w:ascii="Times New Roman" w:hAnsi="Times New Roman" w:cs="Times New Roman"/>
            <w:color w:val="0000FF"/>
          </w:rPr>
          <w:t>пунктом 41</w:t>
        </w:r>
      </w:hyperlink>
      <w:r w:rsidRPr="00704029">
        <w:rPr>
          <w:rFonts w:ascii="Times New Roman" w:hAnsi="Times New Roman" w:cs="Times New Roman"/>
        </w:rPr>
        <w:t xml:space="preserve"> настоящего документа предусмотрены </w:t>
      </w:r>
      <w:hyperlink r:id="rId123"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программу по энергосбережению и повышению энергетической эффективности (для организаций, которые в соответствии с законодательством об энергосбережении и о повышении энергетической эффективности утверждают и реализовывают программы в области энергосбережения и повышения энергетической эффективности);</w:t>
      </w:r>
    </w:p>
    <w:p w:rsidR="00704029" w:rsidRPr="00704029" w:rsidRDefault="00704029">
      <w:pPr>
        <w:pStyle w:val="ConsPlusNormal"/>
        <w:spacing w:before="220"/>
        <w:ind w:firstLine="540"/>
        <w:jc w:val="both"/>
        <w:rPr>
          <w:rFonts w:ascii="Times New Roman" w:hAnsi="Times New Roman" w:cs="Times New Roman"/>
        </w:rPr>
      </w:pPr>
      <w:bookmarkStart w:id="85" w:name="P328"/>
      <w:bookmarkEnd w:id="85"/>
      <w:r w:rsidRPr="00704029">
        <w:rPr>
          <w:rFonts w:ascii="Times New Roman" w:hAnsi="Times New Roman" w:cs="Times New Roman"/>
        </w:rPr>
        <w:t>заключения (отчеты) по результатам проведения технологического и ценового аудита инвестиционных проектов строительства объектов электроэнергетики в случаях, если получение таких заключений (отчетов) является обязательным;</w:t>
      </w:r>
    </w:p>
    <w:p w:rsidR="00704029" w:rsidRPr="00704029" w:rsidRDefault="00704029">
      <w:pPr>
        <w:pStyle w:val="ConsPlusNormal"/>
        <w:spacing w:before="220"/>
        <w:ind w:firstLine="540"/>
        <w:jc w:val="both"/>
        <w:rPr>
          <w:rFonts w:ascii="Times New Roman" w:hAnsi="Times New Roman" w:cs="Times New Roman"/>
        </w:rPr>
      </w:pPr>
      <w:bookmarkStart w:id="86" w:name="P329"/>
      <w:bookmarkEnd w:id="86"/>
      <w:r w:rsidRPr="00704029">
        <w:rPr>
          <w:rFonts w:ascii="Times New Roman" w:hAnsi="Times New Roman" w:cs="Times New Roman"/>
        </w:rPr>
        <w:t>результаты расчетов объемов финансовых потребностей, необходимых для реализации производителями электрической энергии, являющимися гарантирующими поставщиками, мероприятий по организации коммерческого учета, выполненных в соответствии с нормативами предельного объема финансовых потребностей, а также информацию о составе мероприятий по организации коммерческого учета, их стоимостных, технических и количественных показателях, коэффициентах (индексах-дефляторах) и соответствующих им нормативах предельного объема финансовых потребностей на их реализацию, использованных при указанных расчетах.</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(абзац введен </w:t>
      </w:r>
      <w:hyperlink r:id="rId124"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bookmarkStart w:id="87" w:name="P331"/>
      <w:bookmarkEnd w:id="87"/>
      <w:r w:rsidRPr="00704029">
        <w:rPr>
          <w:rFonts w:ascii="Times New Roman" w:hAnsi="Times New Roman" w:cs="Times New Roman"/>
        </w:rPr>
        <w:t xml:space="preserve">37. Производители электрической энергии (мощности)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помимо информации, предусмотренной </w:t>
      </w:r>
      <w:hyperlink w:anchor="P87" w:history="1">
        <w:r w:rsidRPr="00704029">
          <w:rPr>
            <w:rFonts w:ascii="Times New Roman" w:hAnsi="Times New Roman" w:cs="Times New Roman"/>
            <w:color w:val="0000FF"/>
          </w:rPr>
          <w:t>пунктами 12</w:t>
        </w:r>
      </w:hyperlink>
      <w:r w:rsidRPr="00704029">
        <w:rPr>
          <w:rFonts w:ascii="Times New Roman" w:hAnsi="Times New Roman" w:cs="Times New Roman"/>
        </w:rPr>
        <w:t xml:space="preserve"> и </w:t>
      </w:r>
      <w:hyperlink w:anchor="P314" w:history="1">
        <w:r w:rsidRPr="00704029">
          <w:rPr>
            <w:rFonts w:ascii="Times New Roman" w:hAnsi="Times New Roman" w:cs="Times New Roman"/>
            <w:color w:val="0000FF"/>
          </w:rPr>
          <w:t>35</w:t>
        </w:r>
      </w:hyperlink>
      <w:r w:rsidRPr="00704029">
        <w:rPr>
          <w:rFonts w:ascii="Times New Roman" w:hAnsi="Times New Roman" w:cs="Times New Roman"/>
        </w:rPr>
        <w:t xml:space="preserve"> настоящего документа, раскрывают по каждому генерирующему объекту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об установленной мощности генерирующего оборудования;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об объеме производства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об удельном расходе условного топлива, за исключением ядерного топлива на выработку 1 </w:t>
      </w:r>
      <w:proofErr w:type="spellStart"/>
      <w:r w:rsidRPr="00704029">
        <w:rPr>
          <w:rFonts w:ascii="Times New Roman" w:hAnsi="Times New Roman" w:cs="Times New Roman"/>
        </w:rPr>
        <w:t>кВт·ч</w:t>
      </w:r>
      <w:proofErr w:type="spellEnd"/>
      <w:r w:rsidRPr="00704029">
        <w:rPr>
          <w:rFonts w:ascii="Times New Roman" w:hAnsi="Times New Roman" w:cs="Times New Roman"/>
        </w:rPr>
        <w:t xml:space="preserve">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г) о фактических расходах на производство 1 </w:t>
      </w:r>
      <w:proofErr w:type="spellStart"/>
      <w:r w:rsidRPr="00704029">
        <w:rPr>
          <w:rFonts w:ascii="Times New Roman" w:hAnsi="Times New Roman" w:cs="Times New Roman"/>
        </w:rPr>
        <w:t>кВт·ч</w:t>
      </w:r>
      <w:proofErr w:type="spellEnd"/>
      <w:r w:rsidRPr="00704029">
        <w:rPr>
          <w:rFonts w:ascii="Times New Roman" w:hAnsi="Times New Roman" w:cs="Times New Roman"/>
        </w:rPr>
        <w:t xml:space="preserve"> электрической энергии.</w:t>
      </w:r>
    </w:p>
    <w:p w:rsidR="00704029" w:rsidRPr="00704029" w:rsidRDefault="00704029">
      <w:pPr>
        <w:pStyle w:val="ConsPlusNormal"/>
        <w:spacing w:before="220"/>
        <w:ind w:firstLine="540"/>
        <w:jc w:val="both"/>
        <w:rPr>
          <w:rFonts w:ascii="Times New Roman" w:hAnsi="Times New Roman" w:cs="Times New Roman"/>
        </w:rPr>
      </w:pPr>
      <w:bookmarkStart w:id="88" w:name="P336"/>
      <w:bookmarkEnd w:id="88"/>
      <w:r w:rsidRPr="00704029">
        <w:rPr>
          <w:rFonts w:ascii="Times New Roman" w:hAnsi="Times New Roman" w:cs="Times New Roman"/>
        </w:rPr>
        <w:t xml:space="preserve">38. Гидроэлектростанции помимо информации, предусмотренной </w:t>
      </w:r>
      <w:hyperlink w:anchor="P87" w:history="1">
        <w:r w:rsidRPr="00704029">
          <w:rPr>
            <w:rFonts w:ascii="Times New Roman" w:hAnsi="Times New Roman" w:cs="Times New Roman"/>
            <w:color w:val="0000FF"/>
          </w:rPr>
          <w:t>пунктами 12</w:t>
        </w:r>
      </w:hyperlink>
      <w:r w:rsidRPr="00704029">
        <w:rPr>
          <w:rFonts w:ascii="Times New Roman" w:hAnsi="Times New Roman" w:cs="Times New Roman"/>
        </w:rPr>
        <w:t xml:space="preserve"> и </w:t>
      </w:r>
      <w:hyperlink w:anchor="P314" w:history="1">
        <w:r w:rsidRPr="00704029">
          <w:rPr>
            <w:rFonts w:ascii="Times New Roman" w:hAnsi="Times New Roman" w:cs="Times New Roman"/>
            <w:color w:val="0000FF"/>
          </w:rPr>
          <w:t>35</w:t>
        </w:r>
      </w:hyperlink>
      <w:r w:rsidRPr="00704029">
        <w:rPr>
          <w:rFonts w:ascii="Times New Roman" w:hAnsi="Times New Roman" w:cs="Times New Roman"/>
        </w:rPr>
        <w:t xml:space="preserve"> настоящего документа, раскрывают информацию о режиме использования и состоянии водных ресурсов.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 xml:space="preserve">39. Информация, указанная в </w:t>
      </w:r>
      <w:hyperlink w:anchor="P314" w:history="1">
        <w:r w:rsidRPr="00704029">
          <w:rPr>
            <w:rFonts w:ascii="Times New Roman" w:hAnsi="Times New Roman" w:cs="Times New Roman"/>
            <w:color w:val="0000FF"/>
          </w:rPr>
          <w:t>пунктах 35</w:t>
        </w:r>
      </w:hyperlink>
      <w:r w:rsidRPr="00704029">
        <w:rPr>
          <w:rFonts w:ascii="Times New Roman" w:hAnsi="Times New Roman" w:cs="Times New Roman"/>
        </w:rPr>
        <w:t xml:space="preserve">, </w:t>
      </w:r>
      <w:hyperlink w:anchor="P331" w:history="1">
        <w:r w:rsidRPr="00704029">
          <w:rPr>
            <w:rFonts w:ascii="Times New Roman" w:hAnsi="Times New Roman" w:cs="Times New Roman"/>
            <w:color w:val="0000FF"/>
          </w:rPr>
          <w:t>37</w:t>
        </w:r>
      </w:hyperlink>
      <w:r w:rsidRPr="00704029">
        <w:rPr>
          <w:rFonts w:ascii="Times New Roman" w:hAnsi="Times New Roman" w:cs="Times New Roman"/>
        </w:rPr>
        <w:t xml:space="preserve"> и </w:t>
      </w:r>
      <w:hyperlink w:anchor="P336" w:history="1">
        <w:r w:rsidRPr="00704029">
          <w:rPr>
            <w:rFonts w:ascii="Times New Roman" w:hAnsi="Times New Roman" w:cs="Times New Roman"/>
            <w:color w:val="0000FF"/>
          </w:rPr>
          <w:t>38</w:t>
        </w:r>
      </w:hyperlink>
      <w:r w:rsidRPr="00704029">
        <w:rPr>
          <w:rFonts w:ascii="Times New Roman" w:hAnsi="Times New Roman" w:cs="Times New Roman"/>
        </w:rPr>
        <w:t xml:space="preserve"> настоящего документа, подлежит опубликованию в официальном печатном издании ежегодно, не позднее 1 июня.</w:t>
      </w:r>
    </w:p>
    <w:p w:rsidR="00704029" w:rsidRPr="00704029" w:rsidRDefault="00704029">
      <w:pPr>
        <w:pStyle w:val="ConsPlusNormal"/>
        <w:spacing w:before="220"/>
        <w:ind w:firstLine="540"/>
        <w:jc w:val="both"/>
        <w:rPr>
          <w:rFonts w:ascii="Times New Roman" w:hAnsi="Times New Roman" w:cs="Times New Roman"/>
        </w:rPr>
      </w:pPr>
      <w:bookmarkStart w:id="89" w:name="P338"/>
      <w:bookmarkEnd w:id="89"/>
      <w:r w:rsidRPr="00704029">
        <w:rPr>
          <w:rFonts w:ascii="Times New Roman" w:hAnsi="Times New Roman" w:cs="Times New Roman"/>
        </w:rPr>
        <w:t>40. Производители, являющиеся субъектами розничных рынков электрической энергии, по запросу Федеральной антимонопольной службы и ее территориальных органов предоставляют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об объеме продажи электрической энергии гарантирующему поставщику;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о величине мощности, соответствующей продаже электрической энергии гарантирующему поставщику.</w:t>
      </w:r>
    </w:p>
    <w:p w:rsidR="00704029" w:rsidRPr="00704029" w:rsidRDefault="00704029">
      <w:pPr>
        <w:pStyle w:val="ConsPlusNormal"/>
        <w:spacing w:before="220"/>
        <w:ind w:firstLine="540"/>
        <w:jc w:val="both"/>
        <w:rPr>
          <w:rFonts w:ascii="Times New Roman" w:hAnsi="Times New Roman" w:cs="Times New Roman"/>
        </w:rPr>
      </w:pPr>
      <w:bookmarkStart w:id="90" w:name="P341"/>
      <w:bookmarkEnd w:id="90"/>
      <w:r w:rsidRPr="00704029">
        <w:rPr>
          <w:rFonts w:ascii="Times New Roman" w:hAnsi="Times New Roman" w:cs="Times New Roman"/>
        </w:rPr>
        <w:t xml:space="preserve">41. Информация, указанная в </w:t>
      </w:r>
      <w:hyperlink w:anchor="P320" w:history="1">
        <w:r w:rsidRPr="00704029">
          <w:rPr>
            <w:rFonts w:ascii="Times New Roman" w:hAnsi="Times New Roman" w:cs="Times New Roman"/>
            <w:color w:val="0000FF"/>
          </w:rPr>
          <w:t>пункте 36</w:t>
        </w:r>
      </w:hyperlink>
      <w:r w:rsidRPr="00704029">
        <w:rPr>
          <w:rFonts w:ascii="Times New Roman" w:hAnsi="Times New Roman" w:cs="Times New Roman"/>
        </w:rPr>
        <w:t xml:space="preserve"> настоящего документа, подписывается с использованием усиленной квалифицированной электронной подписи, подлежит опубликованию на официальном сайте в сети "Интернет", определяемом Правительством Российской Федерации, ежегодно, до 15 апреля, или в сроки, предусмотренные </w:t>
      </w:r>
      <w:hyperlink r:id="rId125"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для раскрытия информации о проекте внесения изменений в инвестиционную программу, и обновляется в сроки, установленные </w:t>
      </w:r>
      <w:hyperlink r:id="rId126"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Информация, указанная в </w:t>
      </w:r>
      <w:hyperlink w:anchor="P322" w:history="1">
        <w:r w:rsidRPr="00704029">
          <w:rPr>
            <w:rFonts w:ascii="Times New Roman" w:hAnsi="Times New Roman" w:cs="Times New Roman"/>
            <w:color w:val="0000FF"/>
          </w:rPr>
          <w:t>абзацах втором</w:t>
        </w:r>
      </w:hyperlink>
      <w:r w:rsidRPr="00704029">
        <w:rPr>
          <w:rFonts w:ascii="Times New Roman" w:hAnsi="Times New Roman" w:cs="Times New Roman"/>
        </w:rPr>
        <w:t xml:space="preserve"> - </w:t>
      </w:r>
      <w:hyperlink w:anchor="P325" w:history="1">
        <w:r w:rsidRPr="00704029">
          <w:rPr>
            <w:rFonts w:ascii="Times New Roman" w:hAnsi="Times New Roman" w:cs="Times New Roman"/>
            <w:color w:val="0000FF"/>
          </w:rPr>
          <w:t>пятом</w:t>
        </w:r>
      </w:hyperlink>
      <w:r w:rsidRPr="00704029">
        <w:rPr>
          <w:rFonts w:ascii="Times New Roman" w:hAnsi="Times New Roman" w:cs="Times New Roman"/>
        </w:rPr>
        <w:t xml:space="preserve"> и </w:t>
      </w:r>
      <w:hyperlink w:anchor="P329" w:history="1">
        <w:r w:rsidRPr="00704029">
          <w:rPr>
            <w:rFonts w:ascii="Times New Roman" w:hAnsi="Times New Roman" w:cs="Times New Roman"/>
            <w:color w:val="0000FF"/>
          </w:rPr>
          <w:t>девятом пункта 36</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w:t>
      </w:r>
      <w:hyperlink r:id="rId127" w:history="1">
        <w:r w:rsidRPr="00704029">
          <w:rPr>
            <w:rFonts w:ascii="Times New Roman" w:hAnsi="Times New Roman" w:cs="Times New Roman"/>
            <w:color w:val="0000FF"/>
          </w:rPr>
          <w:t>формами</w:t>
        </w:r>
      </w:hyperlink>
      <w:r w:rsidRPr="00704029">
        <w:rPr>
          <w:rFonts w:ascii="Times New Roman" w:hAnsi="Times New Roman" w:cs="Times New Roman"/>
        </w:rPr>
        <w:t xml:space="preserve">, </w:t>
      </w:r>
      <w:hyperlink r:id="rId128"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заполнения указанных форм и </w:t>
      </w:r>
      <w:hyperlink r:id="rId129" w:history="1">
        <w:r w:rsidRPr="00704029">
          <w:rPr>
            <w:rFonts w:ascii="Times New Roman" w:hAnsi="Times New Roman" w:cs="Times New Roman"/>
            <w:color w:val="0000FF"/>
          </w:rPr>
          <w:t>требованиями</w:t>
        </w:r>
      </w:hyperlink>
      <w:r w:rsidRPr="00704029">
        <w:rPr>
          <w:rFonts w:ascii="Times New Roman" w:hAnsi="Times New Roman" w:cs="Times New Roman"/>
        </w:rPr>
        <w:t xml:space="preserve"> к их форматам раскрытия, утвержденными Министерством энергетики Российской Федерации по согласованию с Министерством цифрового развития, связи и массовых коммуникаций Российской Федерации (указанные электронные документы формируются производителем электрической энергии на основе их шаблонов и (или) описаний схем XML-документов, опубликованных на официальном сайте Министерства энергетики Российской Федерации в сети "Интернет"). Информация, указанная в </w:t>
      </w:r>
      <w:hyperlink w:anchor="P326" w:history="1">
        <w:r w:rsidRPr="00704029">
          <w:rPr>
            <w:rFonts w:ascii="Times New Roman" w:hAnsi="Times New Roman" w:cs="Times New Roman"/>
            <w:color w:val="0000FF"/>
          </w:rPr>
          <w:t>абзацах шестом</w:t>
        </w:r>
      </w:hyperlink>
      <w:r w:rsidRPr="00704029">
        <w:rPr>
          <w:rFonts w:ascii="Times New Roman" w:hAnsi="Times New Roman" w:cs="Times New Roman"/>
        </w:rPr>
        <w:t xml:space="preserve"> - </w:t>
      </w:r>
      <w:hyperlink w:anchor="P328" w:history="1">
        <w:r w:rsidRPr="00704029">
          <w:rPr>
            <w:rFonts w:ascii="Times New Roman" w:hAnsi="Times New Roman" w:cs="Times New Roman"/>
            <w:color w:val="0000FF"/>
          </w:rPr>
          <w:t>восьмом пункта 36</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требованиями к их форматам раскрытия, утвержденными Министерством энергетики Российской Федерации.</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30"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42. Производители, являющиеся субъектами розничных рынков электрической энергии, раскрывают информацию о выделенных оператором подвижной радиотелефонной связи абонентских номерах и (или) об адресах электронной почты, предназначенных для направления потребителю электрической энергии (мощности) уведомления о введении полного и (или) частичного ограничения режима потребления электрической энергии, путем размещения указанной информации на своих официальных сайтах в сети "Интернет".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42(1). Производители, являющиеся субъектами розничных рынков электрической энергии, заключившие договоры купли-продажи (поставки) электрической энергии (мощности) (далее - договоры) в целях компенсации потерь электрической энергии (мощности), указанных в </w:t>
      </w:r>
      <w:hyperlink r:id="rId131" w:history="1">
        <w:r w:rsidRPr="00704029">
          <w:rPr>
            <w:rFonts w:ascii="Times New Roman" w:hAnsi="Times New Roman" w:cs="Times New Roman"/>
            <w:color w:val="0000FF"/>
          </w:rPr>
          <w:t>абзаце пятом пункта 64</w:t>
        </w:r>
      </w:hyperlink>
      <w:r w:rsidRPr="00704029">
        <w:rPr>
          <w:rFonts w:ascii="Times New Roman" w:hAnsi="Times New Roman" w:cs="Times New Roman"/>
        </w:rP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раскрывают следующую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реквизиты договоров;</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реквизиты свидетельств о квалификации генерирующих объектов, в отношении которых заключены договоры;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наименования сетевых организаций, с которыми заключены договоры.</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(п. 42(1) введен </w:t>
      </w:r>
      <w:hyperlink r:id="rId132"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29.08.2020 N 1298)</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42(2). В случае передачи третьим лицам прав и обязанностей по договорам производители, являющиеся субъектами розничных рынков электрической энергии, также раскрывают информацию о реквизитах соглашения о передаче прав и обязанностей по договорам и о наименовании сторон этого соглашения.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Указанная информация подлежит раскрытию на официальных сайтах производителей или ином официальном сайте в сети Интернет, определяемом Правительством Российской Федерации, </w:t>
      </w:r>
      <w:r w:rsidRPr="00704029">
        <w:rPr>
          <w:rFonts w:ascii="Times New Roman" w:hAnsi="Times New Roman" w:cs="Times New Roman"/>
        </w:rPr>
        <w:lastRenderedPageBreak/>
        <w:t>и путем направления указанной информации органу исполнительной власти субъекта Российской Федерации, осуществляющему разработку схемы и программы перспективного развития электроэнергетики субъекта Российской Федерации, на территории которого расположен генерирующий объект, в отношении которого заключены договоры, в течение 30 дней со дня заключения договоров или со дня передачи прав и обязанностей по договорам. В случае передачи прав и обязанностей по договорам производитель при раскрытии информации также направляет органу исполнительной власти субъекта Российской Федерации, осуществляющему разработку схемы и программы перспективного развития электроэнергетики субъекта Российской Федерации, на территории которого расположен генерирующий объект, заверенную надлежащим образом копию соглашения о передаче прав и обязанностей по договорам.</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(п. 42(2) введен </w:t>
      </w:r>
      <w:hyperlink r:id="rId133"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29.08.2020 N 1298)</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V. Стандарт раскрытия информации коммерческим оператором</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оптового рынка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 xml:space="preserve">43. Коммерческий оператор оптового рынка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раскрывает:</w:t>
      </w:r>
    </w:p>
    <w:p w:rsidR="00704029" w:rsidRPr="00704029" w:rsidRDefault="00704029">
      <w:pPr>
        <w:pStyle w:val="ConsPlusNormal"/>
        <w:spacing w:before="220"/>
        <w:ind w:firstLine="540"/>
        <w:jc w:val="both"/>
        <w:rPr>
          <w:rFonts w:ascii="Times New Roman" w:hAnsi="Times New Roman" w:cs="Times New Roman"/>
        </w:rPr>
      </w:pPr>
      <w:bookmarkStart w:id="91" w:name="P357"/>
      <w:bookmarkEnd w:id="91"/>
      <w:r w:rsidRPr="00704029">
        <w:rPr>
          <w:rFonts w:ascii="Times New Roman" w:hAnsi="Times New Roman" w:cs="Times New Roman"/>
        </w:rPr>
        <w:t>а) информацию об услугах коммерческого оператора оптового рынка, включая информацию о тарифах на услуги с указанием источника официального опубликования решения регулирующего органа об установлении тарифов;</w:t>
      </w:r>
    </w:p>
    <w:p w:rsidR="00704029" w:rsidRPr="00704029" w:rsidRDefault="00704029">
      <w:pPr>
        <w:pStyle w:val="ConsPlusNormal"/>
        <w:spacing w:before="220"/>
        <w:ind w:firstLine="540"/>
        <w:jc w:val="both"/>
        <w:rPr>
          <w:rFonts w:ascii="Times New Roman" w:hAnsi="Times New Roman" w:cs="Times New Roman"/>
        </w:rPr>
      </w:pPr>
      <w:bookmarkStart w:id="92" w:name="P358"/>
      <w:bookmarkEnd w:id="92"/>
      <w:r w:rsidRPr="00704029">
        <w:rPr>
          <w:rFonts w:ascii="Times New Roman" w:hAnsi="Times New Roman" w:cs="Times New Roman"/>
        </w:rPr>
        <w:t>б) статистическую информацию о функционировании оптового рынка электрической энергии (с указанием объемов продажи и покупки электрической энергии по субъектам Российской Федерации) на сутки вперед, включая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равновесных ценах на электрическую энергию в 1 тыс. наиболее крупных узлов расчетной модели электрической сети с почасовым распределением по итогам отбора ценовых заявок за текущие торговые сутки;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суммарных объемах продажи и покупки электрической энергии и мощности на оптовом рынке, полученных по результатам конкурентного отбора ценовых заявок покупателей и поставщиков, осуществляемого за сутки до начала поставки;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плановых совокупных объемах производства и потребления электрической энергии, полученных по результатам конкурентного отбора ценовых заявок покупателей и поставщиков, осуществляемого за сутки до начала поставки;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графике совокупного спроса и предложения (по ценовым зонам и (или) по всему рынку) по итогам отбора ценовых заявок за текущие торговые сутки;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плановом объеме производства электрической энергии по итогам отбора ценовых заявок за текущие торговые сутки (в соответствии со структурой генерации);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о плановых значениях </w:t>
      </w:r>
      <w:proofErr w:type="spellStart"/>
      <w:r w:rsidRPr="00704029">
        <w:rPr>
          <w:rFonts w:ascii="Times New Roman" w:hAnsi="Times New Roman" w:cs="Times New Roman"/>
        </w:rPr>
        <w:t>перетоков</w:t>
      </w:r>
      <w:proofErr w:type="spellEnd"/>
      <w:r w:rsidRPr="00704029">
        <w:rPr>
          <w:rFonts w:ascii="Times New Roman" w:hAnsi="Times New Roman" w:cs="Times New Roman"/>
        </w:rPr>
        <w:t xml:space="preserve"> электрической энергии по контролируемым сечениям, в том числе по сечениям экспортно-импортных операций и </w:t>
      </w:r>
      <w:proofErr w:type="spellStart"/>
      <w:r w:rsidRPr="00704029">
        <w:rPr>
          <w:rFonts w:ascii="Times New Roman" w:hAnsi="Times New Roman" w:cs="Times New Roman"/>
        </w:rPr>
        <w:t>перетокам</w:t>
      </w:r>
      <w:proofErr w:type="spellEnd"/>
      <w:r w:rsidRPr="00704029">
        <w:rPr>
          <w:rFonts w:ascii="Times New Roman" w:hAnsi="Times New Roman" w:cs="Times New Roman"/>
        </w:rPr>
        <w:t xml:space="preserve"> в неценовую зону, полученных по результатам конкурентного отбора ценовых заявок покупателей и поставщиков, осуществляемого за сутки до начала поставки;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о зонах свободного </w:t>
      </w:r>
      <w:proofErr w:type="spellStart"/>
      <w:r w:rsidRPr="00704029">
        <w:rPr>
          <w:rFonts w:ascii="Times New Roman" w:hAnsi="Times New Roman" w:cs="Times New Roman"/>
        </w:rPr>
        <w:t>перетока</w:t>
      </w:r>
      <w:proofErr w:type="spellEnd"/>
      <w:r w:rsidRPr="00704029">
        <w:rPr>
          <w:rFonts w:ascii="Times New Roman" w:hAnsi="Times New Roman" w:cs="Times New Roman"/>
        </w:rPr>
        <w:t xml:space="preserve">, в том числе о плановых объемах и средневзвешенных ценах, определяемых путем конкурентного отбора ценовых заявок покупателей и поставщиков, осуществляемого за сутки до начала поставки, на покупку и продажу по зонам свободного </w:t>
      </w:r>
      <w:proofErr w:type="spellStart"/>
      <w:r w:rsidRPr="00704029">
        <w:rPr>
          <w:rFonts w:ascii="Times New Roman" w:hAnsi="Times New Roman" w:cs="Times New Roman"/>
        </w:rPr>
        <w:t>перетока</w:t>
      </w:r>
      <w:proofErr w:type="spellEnd"/>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 объемах суммарных плановых нагрузочных потерь электроэнергии в линиях расчетной модели, относимых на каждую группу точек поставки потребления, и объемах суммарных расчетных нагрузочных потерь электрической энергии (</w:t>
      </w:r>
      <w:proofErr w:type="spellStart"/>
      <w:r w:rsidRPr="00704029">
        <w:rPr>
          <w:rFonts w:ascii="Times New Roman" w:hAnsi="Times New Roman" w:cs="Times New Roman"/>
        </w:rPr>
        <w:t>агрегированно</w:t>
      </w:r>
      <w:proofErr w:type="spellEnd"/>
      <w:r w:rsidRPr="00704029">
        <w:rPr>
          <w:rFonts w:ascii="Times New Roman" w:hAnsi="Times New Roman" w:cs="Times New Roman"/>
        </w:rPr>
        <w:t xml:space="preserve"> по субъектам Российской Федерации);</w:t>
      </w:r>
    </w:p>
    <w:p w:rsidR="00704029" w:rsidRPr="00704029" w:rsidRDefault="00704029">
      <w:pPr>
        <w:pStyle w:val="ConsPlusNormal"/>
        <w:spacing w:before="220"/>
        <w:ind w:firstLine="540"/>
        <w:jc w:val="both"/>
        <w:rPr>
          <w:rFonts w:ascii="Times New Roman" w:hAnsi="Times New Roman" w:cs="Times New Roman"/>
        </w:rPr>
      </w:pPr>
      <w:bookmarkStart w:id="93" w:name="P367"/>
      <w:bookmarkEnd w:id="93"/>
      <w:r w:rsidRPr="00704029">
        <w:rPr>
          <w:rFonts w:ascii="Times New Roman" w:hAnsi="Times New Roman" w:cs="Times New Roman"/>
        </w:rPr>
        <w:t xml:space="preserve">в) информацию о перечне организаций, с которыми коммерческим оператором оптового рынка заключены договоры об оказании услуг по организации оптовой торговли электрической энергией, мощностью и иными допущенными к обращению на оптовом рынке товарами и услугами, </w:t>
      </w:r>
      <w:r w:rsidRPr="00704029">
        <w:rPr>
          <w:rFonts w:ascii="Times New Roman" w:hAnsi="Times New Roman" w:cs="Times New Roman"/>
        </w:rPr>
        <w:lastRenderedPageBreak/>
        <w:t>с указанием реквизитов договора и стоимости оказываемых услуг;</w:t>
      </w:r>
    </w:p>
    <w:p w:rsidR="00704029" w:rsidRPr="00704029" w:rsidRDefault="00704029">
      <w:pPr>
        <w:pStyle w:val="ConsPlusNormal"/>
        <w:spacing w:before="220"/>
        <w:ind w:firstLine="540"/>
        <w:jc w:val="both"/>
        <w:rPr>
          <w:rFonts w:ascii="Times New Roman" w:hAnsi="Times New Roman" w:cs="Times New Roman"/>
        </w:rPr>
      </w:pPr>
      <w:bookmarkStart w:id="94" w:name="P368"/>
      <w:bookmarkEnd w:id="94"/>
      <w:r w:rsidRPr="00704029">
        <w:rPr>
          <w:rFonts w:ascii="Times New Roman" w:hAnsi="Times New Roman" w:cs="Times New Roman"/>
        </w:rPr>
        <w:t>г) информацию об объемах планового почасового потребления электрической энергии по типам потребителей и объемах планового почасового производства электрической энергии по типам станций;</w:t>
      </w:r>
    </w:p>
    <w:p w:rsidR="00704029" w:rsidRPr="00704029" w:rsidRDefault="00704029">
      <w:pPr>
        <w:pStyle w:val="ConsPlusNormal"/>
        <w:spacing w:before="220"/>
        <w:ind w:firstLine="540"/>
        <w:jc w:val="both"/>
        <w:rPr>
          <w:rFonts w:ascii="Times New Roman" w:hAnsi="Times New Roman" w:cs="Times New Roman"/>
        </w:rPr>
      </w:pPr>
      <w:bookmarkStart w:id="95" w:name="P369"/>
      <w:bookmarkEnd w:id="95"/>
      <w:r w:rsidRPr="00704029">
        <w:rPr>
          <w:rFonts w:ascii="Times New Roman" w:hAnsi="Times New Roman" w:cs="Times New Roman"/>
        </w:rPr>
        <w:t>д) информацию о механизмах учета нерегулярных колебаний графиков энергопотребления, влияющих на размер цен, определяемых путем конкурентного отбора ценовых заявок покупателей и поставщиков, осуществляемого за сутки до начала поставки, а также о сроках введения и отключения указанных механизмов;</w:t>
      </w:r>
    </w:p>
    <w:p w:rsidR="00704029" w:rsidRPr="00704029" w:rsidRDefault="00704029">
      <w:pPr>
        <w:pStyle w:val="ConsPlusNormal"/>
        <w:spacing w:before="220"/>
        <w:ind w:firstLine="540"/>
        <w:jc w:val="both"/>
        <w:rPr>
          <w:rFonts w:ascii="Times New Roman" w:hAnsi="Times New Roman" w:cs="Times New Roman"/>
        </w:rPr>
      </w:pPr>
      <w:bookmarkStart w:id="96" w:name="P370"/>
      <w:bookmarkEnd w:id="96"/>
      <w:r w:rsidRPr="00704029">
        <w:rPr>
          <w:rFonts w:ascii="Times New Roman" w:hAnsi="Times New Roman" w:cs="Times New Roman"/>
        </w:rPr>
        <w:t>е) информацию о ставке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по субъекту Российской Федерации, который отнесен к ценовым либо неценовым зонам оптового рынка электрической энергии и мощности, включая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 стоимости электрической энергии и мощности для целей определения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в соответствующем месяце по субъекту Российской Федерации, который отнесен к ценовым либо неценовым зонам оптового рынка электрической энергии и мощности;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 объеме потерь электрической энергии в электрических сетях единой национальной (общероссийской) электрической сети в соответствующем месяце по субъекту Российской Федерации, который отнесен к ценовым либо неценовым зонам оптового рынка электрической энергии и мощности.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44. Информация, указанная в </w:t>
      </w:r>
      <w:hyperlink w:anchor="P357" w:history="1">
        <w:r w:rsidRPr="00704029">
          <w:rPr>
            <w:rFonts w:ascii="Times New Roman" w:hAnsi="Times New Roman" w:cs="Times New Roman"/>
            <w:color w:val="0000FF"/>
          </w:rPr>
          <w:t>подпунктах "а"</w:t>
        </w:r>
      </w:hyperlink>
      <w:r w:rsidRPr="00704029">
        <w:rPr>
          <w:rFonts w:ascii="Times New Roman" w:hAnsi="Times New Roman" w:cs="Times New Roman"/>
        </w:rPr>
        <w:t xml:space="preserve"> и </w:t>
      </w:r>
      <w:hyperlink w:anchor="P367" w:history="1">
        <w:r w:rsidRPr="00704029">
          <w:rPr>
            <w:rFonts w:ascii="Times New Roman" w:hAnsi="Times New Roman" w:cs="Times New Roman"/>
            <w:color w:val="0000FF"/>
          </w:rPr>
          <w:t>"в" пункта 43</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коммерческого оператора оптового рынка в сети "Интернет" не реже одного раза в год. Эта информация подлежит ежедневному опубликованию в электронных средствах массовой информации или на официальном сайте коммерческого оператора оптового рынка в сети "Интернет".</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358" w:history="1">
        <w:r w:rsidRPr="00704029">
          <w:rPr>
            <w:rFonts w:ascii="Times New Roman" w:hAnsi="Times New Roman" w:cs="Times New Roman"/>
            <w:color w:val="0000FF"/>
          </w:rPr>
          <w:t>подпунктах "б"</w:t>
        </w:r>
      </w:hyperlink>
      <w:r w:rsidRPr="00704029">
        <w:rPr>
          <w:rFonts w:ascii="Times New Roman" w:hAnsi="Times New Roman" w:cs="Times New Roman"/>
        </w:rPr>
        <w:t xml:space="preserve"> и </w:t>
      </w:r>
      <w:hyperlink w:anchor="P368" w:history="1">
        <w:r w:rsidRPr="00704029">
          <w:rPr>
            <w:rFonts w:ascii="Times New Roman" w:hAnsi="Times New Roman" w:cs="Times New Roman"/>
            <w:color w:val="0000FF"/>
          </w:rPr>
          <w:t>"г" пункта 43</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коммерческого оператора оптового рынка в сети "Интернет". Указанная информация, опубликованная ранее чем один год назад, предоставляется по письменному запросу любому заинтересованному лицу в течение 30 дней со дня получения соответствующего запроса.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369" w:history="1">
        <w:r w:rsidRPr="00704029">
          <w:rPr>
            <w:rFonts w:ascii="Times New Roman" w:hAnsi="Times New Roman" w:cs="Times New Roman"/>
            <w:color w:val="0000FF"/>
          </w:rPr>
          <w:t>подпункте "д" пункта 43</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коммерческого оператора оптового рынка в сети "Интернет" по мере обновления, но не реже чем один раз в год.</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370" w:history="1">
        <w:r w:rsidRPr="00704029">
          <w:rPr>
            <w:rFonts w:ascii="Times New Roman" w:hAnsi="Times New Roman" w:cs="Times New Roman"/>
            <w:color w:val="0000FF"/>
          </w:rPr>
          <w:t>подпункте "е" пункта 43</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коммерческого оператора оптового рынка в сети "Интернет" не позднее 12-го числа месяца, следующего за расчетным месяцем.</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VI. Стандарт раскрытия информации</w:t>
      </w:r>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 xml:space="preserve">гарантирующими поставщиками, </w:t>
      </w:r>
      <w:proofErr w:type="spellStart"/>
      <w:r w:rsidRPr="00704029">
        <w:rPr>
          <w:rFonts w:ascii="Times New Roman" w:hAnsi="Times New Roman" w:cs="Times New Roman"/>
        </w:rPr>
        <w:t>энергоснабжающими</w:t>
      </w:r>
      <w:proofErr w:type="spellEnd"/>
    </w:p>
    <w:p w:rsidR="00704029" w:rsidRPr="00704029" w:rsidRDefault="00704029">
      <w:pPr>
        <w:pStyle w:val="ConsPlusTitle"/>
        <w:jc w:val="center"/>
        <w:rPr>
          <w:rFonts w:ascii="Times New Roman" w:hAnsi="Times New Roman" w:cs="Times New Roman"/>
        </w:rPr>
      </w:pPr>
      <w:r w:rsidRPr="00704029">
        <w:rPr>
          <w:rFonts w:ascii="Times New Roman" w:hAnsi="Times New Roman" w:cs="Times New Roman"/>
        </w:rPr>
        <w:t xml:space="preserve">и </w:t>
      </w:r>
      <w:proofErr w:type="spellStart"/>
      <w:r w:rsidRPr="00704029">
        <w:rPr>
          <w:rFonts w:ascii="Times New Roman" w:hAnsi="Times New Roman" w:cs="Times New Roman"/>
        </w:rPr>
        <w:t>энергосбытовыми</w:t>
      </w:r>
      <w:proofErr w:type="spellEnd"/>
      <w:r w:rsidRPr="00704029">
        <w:rPr>
          <w:rFonts w:ascii="Times New Roman" w:hAnsi="Times New Roman" w:cs="Times New Roman"/>
        </w:rPr>
        <w:t xml:space="preserve"> организациями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bookmarkStart w:id="97" w:name="P382"/>
      <w:bookmarkEnd w:id="97"/>
      <w:r w:rsidRPr="00704029">
        <w:rPr>
          <w:rFonts w:ascii="Times New Roman" w:hAnsi="Times New Roman" w:cs="Times New Roman"/>
        </w:rPr>
        <w:t xml:space="preserve">45. Гарантирующие поставщики, </w:t>
      </w:r>
      <w:proofErr w:type="spellStart"/>
      <w:r w:rsidRPr="00704029">
        <w:rPr>
          <w:rFonts w:ascii="Times New Roman" w:hAnsi="Times New Roman" w:cs="Times New Roman"/>
        </w:rPr>
        <w:t>энергоснабжающие</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энергосбытовые</w:t>
      </w:r>
      <w:proofErr w:type="spellEnd"/>
      <w:r w:rsidRPr="00704029">
        <w:rPr>
          <w:rFonts w:ascii="Times New Roman" w:hAnsi="Times New Roman" w:cs="Times New Roman"/>
        </w:rPr>
        <w:t xml:space="preserve"> организации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раскрывают:</w:t>
      </w:r>
    </w:p>
    <w:p w:rsidR="00704029" w:rsidRPr="00704029" w:rsidRDefault="00704029">
      <w:pPr>
        <w:pStyle w:val="ConsPlusNormal"/>
        <w:spacing w:before="220"/>
        <w:ind w:firstLine="540"/>
        <w:jc w:val="both"/>
        <w:rPr>
          <w:rFonts w:ascii="Times New Roman" w:hAnsi="Times New Roman" w:cs="Times New Roman"/>
        </w:rPr>
      </w:pPr>
      <w:bookmarkStart w:id="98" w:name="P383"/>
      <w:bookmarkEnd w:id="98"/>
      <w:r w:rsidRPr="00704029">
        <w:rPr>
          <w:rFonts w:ascii="Times New Roman" w:hAnsi="Times New Roman" w:cs="Times New Roman"/>
        </w:rPr>
        <w:t xml:space="preserve">а) цену на электрическую энергию, дифференцированную в зависимости от условий, определенных законодательством Российской Федерации. При этом отдельно раскрывается цена </w:t>
      </w:r>
      <w:r w:rsidRPr="00704029">
        <w:rPr>
          <w:rFonts w:ascii="Times New Roman" w:hAnsi="Times New Roman" w:cs="Times New Roman"/>
        </w:rPr>
        <w:lastRenderedPageBreak/>
        <w:t>закупки электрической энергии, стоимость услуг по ее передаче, а также стоимость иных услуг, оказание которых является неотъемлемой частью поставки электрической энергии потребителю;</w:t>
      </w:r>
    </w:p>
    <w:p w:rsidR="00704029" w:rsidRPr="00704029" w:rsidRDefault="00704029">
      <w:pPr>
        <w:pStyle w:val="ConsPlusNormal"/>
        <w:spacing w:before="220"/>
        <w:ind w:firstLine="540"/>
        <w:jc w:val="both"/>
        <w:rPr>
          <w:rFonts w:ascii="Times New Roman" w:hAnsi="Times New Roman" w:cs="Times New Roman"/>
        </w:rPr>
      </w:pPr>
      <w:bookmarkStart w:id="99" w:name="P384"/>
      <w:bookmarkEnd w:id="99"/>
      <w:r w:rsidRPr="00704029">
        <w:rPr>
          <w:rFonts w:ascii="Times New Roman" w:hAnsi="Times New Roman" w:cs="Times New Roman"/>
        </w:rPr>
        <w:t>б) основные условия договора купли-продажи электрической энергии, в том числе: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срок действия договора;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вид цены на электрическую энергию (фиксированная или переменная);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форму оплаты;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формы обеспечения исполнения обязательств сторон по договору;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зону обслуживания;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условия расторжения договора;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ответственность сторон;</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иную информацию, являющуюся существенной для потребителей;</w:t>
      </w:r>
    </w:p>
    <w:p w:rsidR="00704029" w:rsidRPr="00704029" w:rsidRDefault="00704029">
      <w:pPr>
        <w:pStyle w:val="ConsPlusNormal"/>
        <w:spacing w:before="220"/>
        <w:ind w:firstLine="540"/>
        <w:jc w:val="both"/>
        <w:rPr>
          <w:rFonts w:ascii="Times New Roman" w:hAnsi="Times New Roman" w:cs="Times New Roman"/>
        </w:rPr>
      </w:pPr>
      <w:bookmarkStart w:id="100" w:name="P393"/>
      <w:bookmarkEnd w:id="100"/>
      <w:r w:rsidRPr="00704029">
        <w:rPr>
          <w:rFonts w:ascii="Times New Roman" w:hAnsi="Times New Roman" w:cs="Times New Roman"/>
        </w:rPr>
        <w:t xml:space="preserve">в) информацию о деятельности гарантирующего поставщика, </w:t>
      </w:r>
      <w:proofErr w:type="spellStart"/>
      <w:r w:rsidRPr="00704029">
        <w:rPr>
          <w:rFonts w:ascii="Times New Roman" w:hAnsi="Times New Roman" w:cs="Times New Roman"/>
        </w:rPr>
        <w:t>энергоснабжающей</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энергосбытовой</w:t>
      </w:r>
      <w:proofErr w:type="spellEnd"/>
      <w:r w:rsidRPr="00704029">
        <w:rPr>
          <w:rFonts w:ascii="Times New Roman" w:hAnsi="Times New Roman" w:cs="Times New Roman"/>
        </w:rPr>
        <w:t xml:space="preserve"> организации, в том числе: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информацию о гарантирующем поставщике, включая зону его обслуживания, место нахождения, почтовый адрес, телефоны, факс и адрес электронной почты;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перечень лицензий на осуществление соответствующего вида деятельности;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информацию о банковских реквизитах;</w:t>
      </w:r>
    </w:p>
    <w:p w:rsidR="00704029" w:rsidRPr="00704029" w:rsidRDefault="00704029">
      <w:pPr>
        <w:pStyle w:val="ConsPlusNormal"/>
        <w:spacing w:before="220"/>
        <w:ind w:firstLine="540"/>
        <w:jc w:val="both"/>
        <w:rPr>
          <w:rFonts w:ascii="Times New Roman" w:hAnsi="Times New Roman" w:cs="Times New Roman"/>
        </w:rPr>
      </w:pPr>
      <w:bookmarkStart w:id="101" w:name="P397"/>
      <w:bookmarkEnd w:id="101"/>
      <w:r w:rsidRPr="00704029">
        <w:rPr>
          <w:rFonts w:ascii="Times New Roman" w:hAnsi="Times New Roman" w:cs="Times New Roman"/>
        </w:rPr>
        <w:t>информацию об изменении основных условий договора купли-продажи электрической энергии и условий обслуживания населения;</w:t>
      </w:r>
    </w:p>
    <w:p w:rsidR="00704029" w:rsidRPr="00704029" w:rsidRDefault="00704029">
      <w:pPr>
        <w:pStyle w:val="ConsPlusNormal"/>
        <w:spacing w:before="220"/>
        <w:ind w:firstLine="540"/>
        <w:jc w:val="both"/>
        <w:rPr>
          <w:rFonts w:ascii="Times New Roman" w:hAnsi="Times New Roman" w:cs="Times New Roman"/>
        </w:rPr>
      </w:pPr>
      <w:bookmarkStart w:id="102" w:name="P398"/>
      <w:bookmarkEnd w:id="102"/>
      <w:r w:rsidRPr="00704029">
        <w:rPr>
          <w:rFonts w:ascii="Times New Roman" w:hAnsi="Times New Roman" w:cs="Times New Roman"/>
        </w:rPr>
        <w:t>г) информацию об объеме фактического полезного отпуска электроэнергии и мощности по тарифным группам по территориальным сетевым организациям по уровням напряжения;</w:t>
      </w:r>
    </w:p>
    <w:p w:rsidR="00704029" w:rsidRPr="00704029" w:rsidRDefault="00704029">
      <w:pPr>
        <w:pStyle w:val="ConsPlusNormal"/>
        <w:spacing w:before="220"/>
        <w:ind w:firstLine="540"/>
        <w:jc w:val="both"/>
        <w:rPr>
          <w:rFonts w:ascii="Times New Roman" w:hAnsi="Times New Roman" w:cs="Times New Roman"/>
        </w:rPr>
      </w:pPr>
      <w:bookmarkStart w:id="103" w:name="P399"/>
      <w:bookmarkEnd w:id="103"/>
      <w:r w:rsidRPr="00704029">
        <w:rPr>
          <w:rFonts w:ascii="Times New Roman" w:hAnsi="Times New Roman" w:cs="Times New Roman"/>
        </w:rPr>
        <w:t>д) информацию о ежемесячных фактических объемах потребления электрической энергии (мощности) по группам потребителей;</w:t>
      </w:r>
    </w:p>
    <w:p w:rsidR="00704029" w:rsidRPr="00704029" w:rsidRDefault="00704029">
      <w:pPr>
        <w:pStyle w:val="ConsPlusNormal"/>
        <w:spacing w:before="220"/>
        <w:ind w:firstLine="540"/>
        <w:jc w:val="both"/>
        <w:rPr>
          <w:rFonts w:ascii="Times New Roman" w:hAnsi="Times New Roman" w:cs="Times New Roman"/>
        </w:rPr>
      </w:pPr>
      <w:bookmarkStart w:id="104" w:name="P400"/>
      <w:bookmarkEnd w:id="104"/>
      <w:r w:rsidRPr="00704029">
        <w:rPr>
          <w:rFonts w:ascii="Times New Roman" w:hAnsi="Times New Roman" w:cs="Times New Roman"/>
        </w:rPr>
        <w:t>е) информацию об инвестиционной программе;</w:t>
      </w:r>
    </w:p>
    <w:p w:rsidR="00704029" w:rsidRPr="00704029" w:rsidRDefault="00704029">
      <w:pPr>
        <w:pStyle w:val="ConsPlusNormal"/>
        <w:spacing w:before="220"/>
        <w:ind w:firstLine="540"/>
        <w:jc w:val="both"/>
        <w:rPr>
          <w:rFonts w:ascii="Times New Roman" w:hAnsi="Times New Roman" w:cs="Times New Roman"/>
        </w:rPr>
      </w:pPr>
      <w:bookmarkStart w:id="105" w:name="P401"/>
      <w:bookmarkEnd w:id="105"/>
      <w:r w:rsidRPr="00704029">
        <w:rPr>
          <w:rFonts w:ascii="Times New Roman" w:hAnsi="Times New Roman" w:cs="Times New Roman"/>
        </w:rPr>
        <w:t xml:space="preserve">ж) информацию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134" w:history="1">
        <w:r w:rsidRPr="00704029">
          <w:rPr>
            <w:rFonts w:ascii="Times New Roman" w:hAnsi="Times New Roman" w:cs="Times New Roman"/>
            <w:color w:val="0000FF"/>
          </w:rPr>
          <w:t>Положением</w:t>
        </w:r>
      </w:hyperlink>
      <w:r w:rsidRPr="00704029">
        <w:rPr>
          <w:rFonts w:ascii="Times New Roman" w:hAnsi="Times New Roman" w:cs="Times New Roman"/>
        </w:rPr>
        <w:t xml:space="preserve"> об установлении и применении социальной нормы потребления электрической энергии (мощности), утвержденным постановлением Правительства Российской Федерации от 22 июля 2013 г. N 614 "О порядке установления и применения социальной нормы потребления электрической энергии (мощности) 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(мощности)", для потребителей, получающих пенсию по старости и (или)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о случаях неприменения такой социальной нормы и ценах (тарифах) на электрическую энергию (мощность), установленных для населения и приравненных к нему категорий потребителей в пределах и сверх такой социальной нормы;</w:t>
      </w:r>
    </w:p>
    <w:p w:rsidR="00704029" w:rsidRPr="00704029" w:rsidRDefault="00704029">
      <w:pPr>
        <w:pStyle w:val="ConsPlusNormal"/>
        <w:spacing w:before="220"/>
        <w:ind w:firstLine="540"/>
        <w:jc w:val="both"/>
        <w:rPr>
          <w:rFonts w:ascii="Times New Roman" w:hAnsi="Times New Roman" w:cs="Times New Roman"/>
        </w:rPr>
      </w:pPr>
      <w:bookmarkStart w:id="106" w:name="P402"/>
      <w:bookmarkEnd w:id="106"/>
      <w:r w:rsidRPr="00704029">
        <w:rPr>
          <w:rFonts w:ascii="Times New Roman" w:hAnsi="Times New Roman" w:cs="Times New Roman"/>
        </w:rPr>
        <w:t>з) информацию о выделенных оператором подвижной радиотелефонной связи абонентских номерах и (или) об адресах электронной почты, предназначенных для направления потребителю электрической энергии (мощности) уведомления о введении полного и (или) частичного ограничения режима потребления электрической энергии.</w:t>
      </w:r>
    </w:p>
    <w:p w:rsidR="00704029" w:rsidRPr="00704029" w:rsidRDefault="00704029">
      <w:pPr>
        <w:pStyle w:val="ConsPlusNormal"/>
        <w:spacing w:before="220"/>
        <w:ind w:firstLine="540"/>
        <w:jc w:val="both"/>
        <w:rPr>
          <w:rFonts w:ascii="Times New Roman" w:hAnsi="Times New Roman" w:cs="Times New Roman"/>
        </w:rPr>
      </w:pPr>
      <w:bookmarkStart w:id="107" w:name="P403"/>
      <w:bookmarkEnd w:id="107"/>
      <w:r w:rsidRPr="00704029">
        <w:rPr>
          <w:rFonts w:ascii="Times New Roman" w:hAnsi="Times New Roman" w:cs="Times New Roman"/>
        </w:rPr>
        <w:lastRenderedPageBreak/>
        <w:t xml:space="preserve">46. Гарантирующие поставщики, </w:t>
      </w:r>
      <w:proofErr w:type="spellStart"/>
      <w:r w:rsidRPr="00704029">
        <w:rPr>
          <w:rFonts w:ascii="Times New Roman" w:hAnsi="Times New Roman" w:cs="Times New Roman"/>
        </w:rPr>
        <w:t>энергоснабжающие</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энергосбытовые</w:t>
      </w:r>
      <w:proofErr w:type="spellEnd"/>
      <w:r w:rsidRPr="00704029">
        <w:rPr>
          <w:rFonts w:ascii="Times New Roman" w:hAnsi="Times New Roman" w:cs="Times New Roman"/>
        </w:rPr>
        <w:t xml:space="preserve"> организации, отнесенные к числу субъектов электроэнергетики, инвестиционные программы которых утверждаются Министерством энергетики Российской Федерации, или Министерством энергетики Российской Федерации совместно с Государственной корпорацией по атомной энергии "</w:t>
      </w:r>
      <w:proofErr w:type="spellStart"/>
      <w:r w:rsidRPr="00704029">
        <w:rPr>
          <w:rFonts w:ascii="Times New Roman" w:hAnsi="Times New Roman" w:cs="Times New Roman"/>
        </w:rPr>
        <w:t>Росатом</w:t>
      </w:r>
      <w:proofErr w:type="spellEnd"/>
      <w:r w:rsidRPr="00704029">
        <w:rPr>
          <w:rFonts w:ascii="Times New Roman" w:hAnsi="Times New Roman" w:cs="Times New Roman"/>
        </w:rPr>
        <w:t xml:space="preserve">", или органами исполнительной власти субъектов Российской Федерации, за исключением таких гарантирующих поставщиков, </w:t>
      </w:r>
      <w:proofErr w:type="spellStart"/>
      <w:r w:rsidRPr="00704029">
        <w:rPr>
          <w:rFonts w:ascii="Times New Roman" w:hAnsi="Times New Roman" w:cs="Times New Roman"/>
        </w:rPr>
        <w:t>энергоснабжающих</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энергосбытовых</w:t>
      </w:r>
      <w:proofErr w:type="spellEnd"/>
      <w:r w:rsidRPr="00704029">
        <w:rPr>
          <w:rFonts w:ascii="Times New Roman" w:hAnsi="Times New Roman" w:cs="Times New Roman"/>
        </w:rPr>
        <w:t xml:space="preserve"> организаций, совмещающих </w:t>
      </w:r>
      <w:proofErr w:type="spellStart"/>
      <w:r w:rsidRPr="00704029">
        <w:rPr>
          <w:rFonts w:ascii="Times New Roman" w:hAnsi="Times New Roman" w:cs="Times New Roman"/>
        </w:rPr>
        <w:t>энергосбытовую</w:t>
      </w:r>
      <w:proofErr w:type="spellEnd"/>
      <w:r w:rsidRPr="00704029">
        <w:rPr>
          <w:rFonts w:ascii="Times New Roman" w:hAnsi="Times New Roman" w:cs="Times New Roman"/>
        </w:rPr>
        <w:t xml:space="preserve"> деятельность с деятельностью по передаче и (или) производству электрической энергии, раскрывают информацию об инвестиционных программах (проектах инвестиционных программ) (за исключением сведений, составляющих государственную тайну), включая:</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35"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bookmarkStart w:id="108" w:name="P405"/>
      <w:bookmarkEnd w:id="108"/>
      <w:r w:rsidRPr="00704029">
        <w:rPr>
          <w:rFonts w:ascii="Times New Roman" w:hAnsi="Times New Roman" w:cs="Times New Roman"/>
        </w:rPr>
        <w:t xml:space="preserve">а) перечни инвестиционных проектов на период реализации инвестиционной программы (проекта инвестиционной программы), реализуемых с использованием инвестиционных ресурсов, включаемых в регулируемые государством цены (тарифы), и инвестиционных проектов, реализуемых без использования указанных инвестиционных ресурсов, с указанием идентификаторов инвестиционных проектов, определяемых однократно в соответствии с </w:t>
      </w:r>
      <w:hyperlink r:id="rId136" w:history="1">
        <w:r w:rsidRPr="00704029">
          <w:rPr>
            <w:rFonts w:ascii="Times New Roman" w:hAnsi="Times New Roman" w:cs="Times New Roman"/>
            <w:color w:val="0000FF"/>
          </w:rPr>
          <w:t>методическими указаниями</w:t>
        </w:r>
      </w:hyperlink>
      <w:r w:rsidRPr="00704029">
        <w:rPr>
          <w:rFonts w:ascii="Times New Roman" w:hAnsi="Times New Roman" w:cs="Times New Roman"/>
        </w:rPr>
        <w:t xml:space="preserve"> по определению субъектами рынков идентификаторов инвестиционных проектов, утвержденными Министерством энергетики Российской Федерации, а также целевых показателей, на достижение которых направлена реализация инвестиционной программы (проекта инвестиционной программы). Идентификатор инвестиционного проекта не меняется;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б) краткое описание инвестиционной программы (проекта инвестиционной программы) по основным направлениям инвестиционных проектов, в том числе включающее указание целей и обоснование необходимости реализации инвестиционных проектов, характеристик объектов инвестиционной деятельности, места расположения объектов инвестиционной деятельности, сроков ввода в эксплуатацию (вывода из эксплуатации) объектов инвестиционной деятельности, показателей энергетической эффективности оборудования и других показателей инвестиционных проектов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 план финансирования и освоения инвестиций по инвестиционным проектам в отношении каждого года периода реализации инвестиционной программы (проекта инвестиционной программы) с указанием по каждому инвестиционному проекту планируемых источников финансирования, полной и остаточной стоимости инвестиционных проектов (по состоянию на начало календарного года, в котором раскрывается инвестиционная программа (проект инвестиционной программы), а также плановых объемов финансирования и освоения капитальных вложений в отношении каждого года периода реализации инвестиционной программы (проекта инвестиционной программы);</w:t>
      </w:r>
    </w:p>
    <w:p w:rsidR="00704029" w:rsidRPr="00704029" w:rsidRDefault="00704029">
      <w:pPr>
        <w:pStyle w:val="ConsPlusNormal"/>
        <w:spacing w:before="220"/>
        <w:ind w:firstLine="540"/>
        <w:jc w:val="both"/>
        <w:rPr>
          <w:rFonts w:ascii="Times New Roman" w:hAnsi="Times New Roman" w:cs="Times New Roman"/>
        </w:rPr>
      </w:pPr>
      <w:bookmarkStart w:id="109" w:name="P408"/>
      <w:bookmarkEnd w:id="109"/>
      <w:r w:rsidRPr="00704029">
        <w:rPr>
          <w:rFonts w:ascii="Times New Roman" w:hAnsi="Times New Roman" w:cs="Times New Roman"/>
        </w:rPr>
        <w:t>г) план принятия к бухгалтерскому учету основных средств (в натуральном и стоимостном выражении) и нематериальных активов (в стоимостном выражении) с распределением по инвестиционным проектам, составленный на период реализации инвестиционной программы (проекта инвестиционной программы), в том числе с распределением по кварталам в первом году реализации инвестиционной программы (проекта инвестиционной программы) и году, в котором раскрывается инвестиционная программа (если применимо);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д) копию решения об одобрении инвестиционной программы (проекта инвестиционной программы) советом директоров (наблюдательным советом), а при отсутствии совета директоров (наблюдательного совета) - коллегиальным (единоличным) исполнительным органом управления или иным уполномоченным органом (не раскрывается при опубликовании информации о проекте инвестиционной программы в случаях, если сроки раскрытия такой информации в соответствии с </w:t>
      </w:r>
      <w:hyperlink w:anchor="P423" w:history="1">
        <w:r w:rsidRPr="00704029">
          <w:rPr>
            <w:rFonts w:ascii="Times New Roman" w:hAnsi="Times New Roman" w:cs="Times New Roman"/>
            <w:color w:val="0000FF"/>
          </w:rPr>
          <w:t>пунктом 48</w:t>
        </w:r>
      </w:hyperlink>
      <w:r w:rsidRPr="00704029">
        <w:rPr>
          <w:rFonts w:ascii="Times New Roman" w:hAnsi="Times New Roman" w:cs="Times New Roman"/>
        </w:rPr>
        <w:t xml:space="preserve"> настоящего документа предусмотрены </w:t>
      </w:r>
      <w:hyperlink r:id="rId137"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е) программу по энергосбережению и повышению энергетической эффективности (для организаций, которые в соответствии с законодательством об энергосбережении и о повышении энергетической эффективности утверждают и реализовывают программы в области энергосбережения и повышения энергетической эффективности);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ж) заключения (отчеты) по результатам проведения технологического и ценового аудита инвестиционных проектов в случаях, если получение таких заключений (отчетов) является обязательным;</w:t>
      </w:r>
    </w:p>
    <w:p w:rsidR="00704029" w:rsidRPr="00704029" w:rsidRDefault="00704029">
      <w:pPr>
        <w:pStyle w:val="ConsPlusNormal"/>
        <w:spacing w:before="220"/>
        <w:ind w:firstLine="540"/>
        <w:jc w:val="both"/>
        <w:rPr>
          <w:rFonts w:ascii="Times New Roman" w:hAnsi="Times New Roman" w:cs="Times New Roman"/>
        </w:rPr>
      </w:pPr>
      <w:bookmarkStart w:id="110" w:name="P412"/>
      <w:bookmarkEnd w:id="110"/>
      <w:r w:rsidRPr="00704029">
        <w:rPr>
          <w:rFonts w:ascii="Times New Roman" w:hAnsi="Times New Roman" w:cs="Times New Roman"/>
        </w:rPr>
        <w:lastRenderedPageBreak/>
        <w:t>з) результаты расчетов объемов финансовых потребностей, необходимых для реализации мероприятий по организации коммерческого учета, выполненных в соответствии с нормативами предельного объема финансовых потребностей, а также информацию о составе мероприятий по организации коммерческого учета, их стоимостных, технических и количественных показателях, коэффициентах (индексах-дефляторах) и соответствующих им нормативах предельного объема финансовых потребностей на их реализацию, использованных при указанных расчетах.</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w:t>
      </w:r>
      <w:proofErr w:type="spellStart"/>
      <w:r w:rsidRPr="00704029">
        <w:rPr>
          <w:rFonts w:ascii="Times New Roman" w:hAnsi="Times New Roman" w:cs="Times New Roman"/>
        </w:rPr>
        <w:t>пп</w:t>
      </w:r>
      <w:proofErr w:type="spellEnd"/>
      <w:r w:rsidRPr="00704029">
        <w:rPr>
          <w:rFonts w:ascii="Times New Roman" w:hAnsi="Times New Roman" w:cs="Times New Roman"/>
        </w:rPr>
        <w:t xml:space="preserve">. "з" введен </w:t>
      </w:r>
      <w:hyperlink r:id="rId138"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47. Информация, указанная в </w:t>
      </w:r>
      <w:hyperlink w:anchor="P383" w:history="1">
        <w:r w:rsidRPr="00704029">
          <w:rPr>
            <w:rFonts w:ascii="Times New Roman" w:hAnsi="Times New Roman" w:cs="Times New Roman"/>
            <w:color w:val="0000FF"/>
          </w:rPr>
          <w:t>подпунктах "а"</w:t>
        </w:r>
      </w:hyperlink>
      <w:r w:rsidRPr="00704029">
        <w:rPr>
          <w:rFonts w:ascii="Times New Roman" w:hAnsi="Times New Roman" w:cs="Times New Roman"/>
        </w:rPr>
        <w:t xml:space="preserve"> - </w:t>
      </w:r>
      <w:hyperlink w:anchor="P393" w:history="1">
        <w:r w:rsidRPr="00704029">
          <w:rPr>
            <w:rFonts w:ascii="Times New Roman" w:hAnsi="Times New Roman" w:cs="Times New Roman"/>
            <w:color w:val="0000FF"/>
          </w:rPr>
          <w:t>"в"</w:t>
        </w:r>
      </w:hyperlink>
      <w:r w:rsidRPr="00704029">
        <w:rPr>
          <w:rFonts w:ascii="Times New Roman" w:hAnsi="Times New Roman" w:cs="Times New Roman"/>
        </w:rPr>
        <w:t xml:space="preserve">, за исключением </w:t>
      </w:r>
      <w:hyperlink w:anchor="P397" w:history="1">
        <w:r w:rsidRPr="00704029">
          <w:rPr>
            <w:rFonts w:ascii="Times New Roman" w:hAnsi="Times New Roman" w:cs="Times New Roman"/>
            <w:color w:val="0000FF"/>
          </w:rPr>
          <w:t>абзаца пятого подпункта "в" пункта 45</w:t>
        </w:r>
      </w:hyperlink>
      <w:r w:rsidRPr="00704029">
        <w:rPr>
          <w:rFonts w:ascii="Times New Roman" w:hAnsi="Times New Roman" w:cs="Times New Roman"/>
        </w:rPr>
        <w:t xml:space="preserve"> настоящего документа, подлежит опубликованию на официальных сайтах гарантирующих поставщиков, </w:t>
      </w:r>
      <w:proofErr w:type="spellStart"/>
      <w:r w:rsidRPr="00704029">
        <w:rPr>
          <w:rFonts w:ascii="Times New Roman" w:hAnsi="Times New Roman" w:cs="Times New Roman"/>
        </w:rPr>
        <w:t>энергоснабжающих</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энергосбытовых</w:t>
      </w:r>
      <w:proofErr w:type="spellEnd"/>
      <w:r w:rsidRPr="00704029">
        <w:rPr>
          <w:rFonts w:ascii="Times New Roman" w:hAnsi="Times New Roman" w:cs="Times New Roman"/>
        </w:rPr>
        <w:t xml:space="preserve"> организаций в сети "Интернет" не реже одного раза в год.</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39"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27.12.2019 N 1892)</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397" w:history="1">
        <w:r w:rsidRPr="00704029">
          <w:rPr>
            <w:rFonts w:ascii="Times New Roman" w:hAnsi="Times New Roman" w:cs="Times New Roman"/>
            <w:color w:val="0000FF"/>
          </w:rPr>
          <w:t>абзаце пятом подпункта "в" пункта 45</w:t>
        </w:r>
      </w:hyperlink>
      <w:r w:rsidRPr="00704029">
        <w:rPr>
          <w:rFonts w:ascii="Times New Roman" w:hAnsi="Times New Roman" w:cs="Times New Roman"/>
        </w:rPr>
        <w:t xml:space="preserve"> настоящего документа, раскрывается не позднее одного месяца до вступления в силу изменений, внесенных в основные условия договора купли-продажи электрической энергии и условия обслуживания населения.</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398" w:history="1">
        <w:r w:rsidRPr="00704029">
          <w:rPr>
            <w:rFonts w:ascii="Times New Roman" w:hAnsi="Times New Roman" w:cs="Times New Roman"/>
            <w:color w:val="0000FF"/>
          </w:rPr>
          <w:t>подпункте "г" пункта 45</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ежемесячно, до 10-го числа.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399" w:history="1">
        <w:r w:rsidRPr="00704029">
          <w:rPr>
            <w:rFonts w:ascii="Times New Roman" w:hAnsi="Times New Roman" w:cs="Times New Roman"/>
            <w:color w:val="0000FF"/>
          </w:rPr>
          <w:t>подпункте "д" пункта 45</w:t>
        </w:r>
      </w:hyperlink>
      <w:r w:rsidRPr="00704029">
        <w:rPr>
          <w:rFonts w:ascii="Times New Roman" w:hAnsi="Times New Roman" w:cs="Times New Roman"/>
        </w:rPr>
        <w:t xml:space="preserve"> настоящего документа, предоставляется соответственно системному оператору и субъекту оперативно-диспетчерского управления в течение 7 дней со дня поступления соответствующего письменного запроса.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400" w:history="1">
        <w:r w:rsidRPr="00704029">
          <w:rPr>
            <w:rFonts w:ascii="Times New Roman" w:hAnsi="Times New Roman" w:cs="Times New Roman"/>
            <w:color w:val="0000FF"/>
          </w:rPr>
          <w:t>подпункте "е" пункта 45</w:t>
        </w:r>
      </w:hyperlink>
      <w:r w:rsidRPr="00704029">
        <w:rPr>
          <w:rFonts w:ascii="Times New Roman" w:hAnsi="Times New Roman" w:cs="Times New Roman"/>
        </w:rPr>
        <w:t xml:space="preserve"> настоящего документа, подлежит опубликованию на официальных сайтах гарантирующих поставщиков, </w:t>
      </w:r>
      <w:proofErr w:type="spellStart"/>
      <w:r w:rsidRPr="00704029">
        <w:rPr>
          <w:rFonts w:ascii="Times New Roman" w:hAnsi="Times New Roman" w:cs="Times New Roman"/>
        </w:rPr>
        <w:t>энергоснабжающих</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энергосбытовых</w:t>
      </w:r>
      <w:proofErr w:type="spellEnd"/>
      <w:r w:rsidRPr="00704029">
        <w:rPr>
          <w:rFonts w:ascii="Times New Roman" w:hAnsi="Times New Roman" w:cs="Times New Roman"/>
        </w:rPr>
        <w:t xml:space="preserve"> организаций в сети "Интернет" ежегодно, не позднее 1 июня.</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40"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27.12.2019 N 1892)</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401" w:history="1">
        <w:r w:rsidRPr="00704029">
          <w:rPr>
            <w:rFonts w:ascii="Times New Roman" w:hAnsi="Times New Roman" w:cs="Times New Roman"/>
            <w:color w:val="0000FF"/>
          </w:rPr>
          <w:t>подпункте "ж" пункта 45</w:t>
        </w:r>
      </w:hyperlink>
      <w:r w:rsidRPr="00704029">
        <w:rPr>
          <w:rFonts w:ascii="Times New Roman" w:hAnsi="Times New Roman" w:cs="Times New Roman"/>
        </w:rPr>
        <w:t xml:space="preserve"> настоящего документа, подлежит опубликованию на официальных сайтах гарантирующих поставщиков, </w:t>
      </w:r>
      <w:proofErr w:type="spellStart"/>
      <w:r w:rsidRPr="00704029">
        <w:rPr>
          <w:rFonts w:ascii="Times New Roman" w:hAnsi="Times New Roman" w:cs="Times New Roman"/>
        </w:rPr>
        <w:t>энергоснабжающих</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энергосбытовых</w:t>
      </w:r>
      <w:proofErr w:type="spellEnd"/>
      <w:r w:rsidRPr="00704029">
        <w:rPr>
          <w:rFonts w:ascii="Times New Roman" w:hAnsi="Times New Roman" w:cs="Times New Roman"/>
        </w:rPr>
        <w:t xml:space="preserve"> организаций в сети "Интернет" в течение 30 дней со дня принятия решения об установлении социальной нормы потребления электрической энергии (мощности) в субъекте Российской Федерации.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402" w:history="1">
        <w:r w:rsidRPr="00704029">
          <w:rPr>
            <w:rFonts w:ascii="Times New Roman" w:hAnsi="Times New Roman" w:cs="Times New Roman"/>
            <w:color w:val="0000FF"/>
          </w:rPr>
          <w:t>подпункте "з" пункта 45</w:t>
        </w:r>
      </w:hyperlink>
      <w:r w:rsidRPr="00704029">
        <w:rPr>
          <w:rFonts w:ascii="Times New Roman" w:hAnsi="Times New Roman" w:cs="Times New Roman"/>
        </w:rPr>
        <w:t xml:space="preserve"> настоящего документа, подлежит размещению на официальных сайтах гарантирующих поставщиков, </w:t>
      </w:r>
      <w:proofErr w:type="spellStart"/>
      <w:r w:rsidRPr="00704029">
        <w:rPr>
          <w:rFonts w:ascii="Times New Roman" w:hAnsi="Times New Roman" w:cs="Times New Roman"/>
        </w:rPr>
        <w:t>энергоснабжающих</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энергосбытовых</w:t>
      </w:r>
      <w:proofErr w:type="spellEnd"/>
      <w:r w:rsidRPr="00704029">
        <w:rPr>
          <w:rFonts w:ascii="Times New Roman" w:hAnsi="Times New Roman" w:cs="Times New Roman"/>
        </w:rPr>
        <w:t xml:space="preserve"> организаций в сети "Интернет".</w:t>
      </w:r>
    </w:p>
    <w:p w:rsidR="00704029" w:rsidRPr="00704029" w:rsidRDefault="00704029">
      <w:pPr>
        <w:pStyle w:val="ConsPlusNormal"/>
        <w:spacing w:before="220"/>
        <w:ind w:firstLine="540"/>
        <w:jc w:val="both"/>
        <w:rPr>
          <w:rFonts w:ascii="Times New Roman" w:hAnsi="Times New Roman" w:cs="Times New Roman"/>
        </w:rPr>
      </w:pPr>
      <w:bookmarkStart w:id="111" w:name="P423"/>
      <w:bookmarkEnd w:id="111"/>
      <w:r w:rsidRPr="00704029">
        <w:rPr>
          <w:rFonts w:ascii="Times New Roman" w:hAnsi="Times New Roman" w:cs="Times New Roman"/>
        </w:rPr>
        <w:t xml:space="preserve">48. Информация, указанная в </w:t>
      </w:r>
      <w:hyperlink w:anchor="P403" w:history="1">
        <w:r w:rsidRPr="00704029">
          <w:rPr>
            <w:rFonts w:ascii="Times New Roman" w:hAnsi="Times New Roman" w:cs="Times New Roman"/>
            <w:color w:val="0000FF"/>
          </w:rPr>
          <w:t>пункте 46</w:t>
        </w:r>
      </w:hyperlink>
      <w:r w:rsidRPr="00704029">
        <w:rPr>
          <w:rFonts w:ascii="Times New Roman" w:hAnsi="Times New Roman" w:cs="Times New Roman"/>
        </w:rPr>
        <w:t xml:space="preserve"> настоящего документа, подписывается усиленной квалифицированной электронной подписью и подлежит опубликованию на официальном сайте в сети "Интернет", определяемом Правительством Российской Федерации, ежегодно, до 15 апреля, или в сроки, предусмотренные </w:t>
      </w:r>
      <w:hyperlink r:id="rId141"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для раскрытия информации о проекте внесения изменений в инвестиционную программу, и обновляется в сроки, установленные </w:t>
      </w:r>
      <w:hyperlink r:id="rId142"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утверждения инвестиционных программ субъектов электроэнергетики. Информация, указанная в </w:t>
      </w:r>
      <w:hyperlink w:anchor="P403" w:history="1">
        <w:r w:rsidRPr="00704029">
          <w:rPr>
            <w:rFonts w:ascii="Times New Roman" w:hAnsi="Times New Roman" w:cs="Times New Roman"/>
            <w:color w:val="0000FF"/>
          </w:rPr>
          <w:t>пункте 46</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требованиями к их форматам раскрытия, утвержденными Министерством энергетики Российской Федерации. Информация, указанная в </w:t>
      </w:r>
      <w:hyperlink w:anchor="P405" w:history="1">
        <w:r w:rsidRPr="00704029">
          <w:rPr>
            <w:rFonts w:ascii="Times New Roman" w:hAnsi="Times New Roman" w:cs="Times New Roman"/>
            <w:color w:val="0000FF"/>
          </w:rPr>
          <w:t>подпунктах "а"</w:t>
        </w:r>
      </w:hyperlink>
      <w:r w:rsidRPr="00704029">
        <w:rPr>
          <w:rFonts w:ascii="Times New Roman" w:hAnsi="Times New Roman" w:cs="Times New Roman"/>
        </w:rPr>
        <w:t xml:space="preserve"> - </w:t>
      </w:r>
      <w:hyperlink w:anchor="P408" w:history="1">
        <w:r w:rsidRPr="00704029">
          <w:rPr>
            <w:rFonts w:ascii="Times New Roman" w:hAnsi="Times New Roman" w:cs="Times New Roman"/>
            <w:color w:val="0000FF"/>
          </w:rPr>
          <w:t>"г"</w:t>
        </w:r>
      </w:hyperlink>
      <w:r w:rsidRPr="00704029">
        <w:rPr>
          <w:rFonts w:ascii="Times New Roman" w:hAnsi="Times New Roman" w:cs="Times New Roman"/>
        </w:rPr>
        <w:t xml:space="preserve"> и </w:t>
      </w:r>
      <w:hyperlink w:anchor="P412" w:history="1">
        <w:r w:rsidRPr="00704029">
          <w:rPr>
            <w:rFonts w:ascii="Times New Roman" w:hAnsi="Times New Roman" w:cs="Times New Roman"/>
            <w:color w:val="0000FF"/>
          </w:rPr>
          <w:t>"з" пункта 46</w:t>
        </w:r>
      </w:hyperlink>
      <w:r w:rsidRPr="00704029">
        <w:rPr>
          <w:rFonts w:ascii="Times New Roman" w:hAnsi="Times New Roman" w:cs="Times New Roman"/>
        </w:rPr>
        <w:t xml:space="preserve"> настоящего документа, раскрывается в форме электронных документов в соответствии с формами и правилами заполнения указанных форм, утвержденными Министерством энергетики Российской Федерации.</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43"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29.12.2020 N 2339)</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49. Гарантирующие поставщики помимо информации, предусмотренной </w:t>
      </w:r>
      <w:hyperlink w:anchor="P87" w:history="1">
        <w:r w:rsidRPr="00704029">
          <w:rPr>
            <w:rFonts w:ascii="Times New Roman" w:hAnsi="Times New Roman" w:cs="Times New Roman"/>
            <w:color w:val="0000FF"/>
          </w:rPr>
          <w:t>пунктами 12</w:t>
        </w:r>
      </w:hyperlink>
      <w:r w:rsidRPr="00704029">
        <w:rPr>
          <w:rFonts w:ascii="Times New Roman" w:hAnsi="Times New Roman" w:cs="Times New Roman"/>
        </w:rPr>
        <w:t xml:space="preserve"> и </w:t>
      </w:r>
      <w:hyperlink w:anchor="P382" w:history="1">
        <w:r w:rsidRPr="00704029">
          <w:rPr>
            <w:rFonts w:ascii="Times New Roman" w:hAnsi="Times New Roman" w:cs="Times New Roman"/>
            <w:color w:val="0000FF"/>
          </w:rPr>
          <w:t>45</w:t>
        </w:r>
      </w:hyperlink>
      <w:r w:rsidRPr="00704029">
        <w:rPr>
          <w:rFonts w:ascii="Times New Roman" w:hAnsi="Times New Roman" w:cs="Times New Roman"/>
        </w:rPr>
        <w:t xml:space="preserve"> настоящего документа, раскрывают следующую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а) размер регулируемой сбытовой надбавки с указанием решения уполномоченного регулирующего органа об установлении тарифа (информация подлежит опубликованию на официальном сайте гарантирующего поставщика в сети "Интернет" не реже одного раза в год);</w:t>
      </w:r>
    </w:p>
    <w:p w:rsidR="00704029" w:rsidRPr="00704029" w:rsidRDefault="00704029">
      <w:pPr>
        <w:pStyle w:val="ConsPlusNormal"/>
        <w:spacing w:before="220"/>
        <w:ind w:firstLine="540"/>
        <w:jc w:val="both"/>
        <w:rPr>
          <w:rFonts w:ascii="Times New Roman" w:hAnsi="Times New Roman" w:cs="Times New Roman"/>
        </w:rPr>
      </w:pPr>
      <w:bookmarkStart w:id="112" w:name="P427"/>
      <w:bookmarkEnd w:id="112"/>
      <w:r w:rsidRPr="00704029">
        <w:rPr>
          <w:rFonts w:ascii="Times New Roman" w:hAnsi="Times New Roman" w:cs="Times New Roman"/>
        </w:rPr>
        <w:lastRenderedPageBreak/>
        <w:t>б) предельные уровни нерегулируемых цен на электрическую энергию (мощность) в соответствующем расчетном периоде, дифференцированные по ценовым категориям, в том числе следующие составляющие расчета предельного уровня нерегулируемых цен на электрическую энергию (мощность) для первой ценовой категории, учтенные гарантирующим поставщиком при расчете указанного предельного уровня, а также составляющие расчета предельных уровней нерегулируемых цен на электрическую энергию (мощность), учтенные гарантирующим поставщиком при расчете предельных уровней нерегулируемых цен для первой - шестой ценовых категорий и нерегулируемых цен на электрическую энергию (мощность) (ставки нерегулируемых цен) для первой - шестой ценовых категорий: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средневзвешенная нерегулируемая цена на электрическую энергию (мощность), используемая для расчета предельного уровня нерегулируемых цен по первой ценовой категории;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средневзвешенная нерегулируемая цена на электрическую энергию на оптовом рынке;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средневзвешенная нерегулируемая цена на мощность на оптовом рынке;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коэффициент оплаты мощности потребителями (покупателями), осуществляющими расчеты по первой ценовой категории;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 фактического пикового потребления гарантирующего поставщика на оптовом рынке;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суммарная величина мощности, оплачиваемой потребителями (покупателями), осуществляющими расчеты по второй - шестой ценовым категориям, с распределением по ценовым категориям;</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 потребления мощности населением и приравненными к нему категориями потребителей;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фактический объем потребления электрической энергии гарантирующим поставщиком на оптовом рынке;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совокупный объем покупки электрической энергии гарантирующим поставщиком у производителей электрической энергии (мощности) на розничных рынках с указанием объема покупки электрической энергии у собственников и иных законных владельцев объектов </w:t>
      </w:r>
      <w:proofErr w:type="spellStart"/>
      <w:r w:rsidRPr="00704029">
        <w:rPr>
          <w:rFonts w:ascii="Times New Roman" w:hAnsi="Times New Roman" w:cs="Times New Roman"/>
        </w:rPr>
        <w:t>микрогенерации</w:t>
      </w:r>
      <w:proofErr w:type="spellEnd"/>
      <w:r w:rsidRPr="00704029">
        <w:rPr>
          <w:rFonts w:ascii="Times New Roman" w:hAnsi="Times New Roman" w:cs="Times New Roman"/>
        </w:rPr>
        <w:t xml:space="preserve">, а также информация о порядке определения цены покупки электрической энергии (мощности) гарантирующим поставщиком у собственников и иных законных владельцев объектов </w:t>
      </w:r>
      <w:proofErr w:type="spellStart"/>
      <w:r w:rsidRPr="00704029">
        <w:rPr>
          <w:rFonts w:ascii="Times New Roman" w:hAnsi="Times New Roman" w:cs="Times New Roman"/>
        </w:rPr>
        <w:t>микрогенерации</w:t>
      </w:r>
      <w:proofErr w:type="spellEnd"/>
      <w:r w:rsidRPr="00704029">
        <w:rPr>
          <w:rFonts w:ascii="Times New Roman" w:hAnsi="Times New Roman" w:cs="Times New Roman"/>
        </w:rPr>
        <w:t>;</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44"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22.07.2020 N 1082)</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суммарный объем потребления электрической энергии потребителями (покупателями), осуществляющими расчеты по второй - шестой ценовым категориям, с распределением по ценовым категориям, в том числе суммарный объем потребления электрической энергии в отношении потребителей (покупателей), осуществляющих расчеты по второй ценовой категории, с распределением по каждой зоне суток;</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 потребления электрической энергии населением и приравненными к нему категориями потребителей;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величина изменения средневзвешенной нерегулируемой цены на электрическую энергию (мощность), связанная с учетом данных, относящихся к предыдущим расчетным периодам (при наличии такого изменения);</w:t>
      </w:r>
    </w:p>
    <w:p w:rsidR="00704029" w:rsidRPr="00704029" w:rsidRDefault="00704029">
      <w:pPr>
        <w:pStyle w:val="ConsPlusNormal"/>
        <w:spacing w:before="220"/>
        <w:ind w:firstLine="540"/>
        <w:jc w:val="both"/>
        <w:rPr>
          <w:rFonts w:ascii="Times New Roman" w:hAnsi="Times New Roman" w:cs="Times New Roman"/>
        </w:rPr>
      </w:pPr>
      <w:bookmarkStart w:id="113" w:name="P442"/>
      <w:bookmarkEnd w:id="113"/>
      <w:r w:rsidRPr="00704029">
        <w:rPr>
          <w:rFonts w:ascii="Times New Roman" w:hAnsi="Times New Roman" w:cs="Times New Roman"/>
        </w:rPr>
        <w:t>в) причины изменения средневзвешенной нерегулируемой цены на электрическую энергию (мощность), связанного с учетом данных, относящихся к предыдущим расчетным периодам (при наличии такого изменения);</w:t>
      </w:r>
    </w:p>
    <w:p w:rsidR="00704029" w:rsidRPr="00704029" w:rsidRDefault="00704029">
      <w:pPr>
        <w:pStyle w:val="ConsPlusNormal"/>
        <w:spacing w:before="220"/>
        <w:ind w:firstLine="540"/>
        <w:jc w:val="both"/>
        <w:rPr>
          <w:rFonts w:ascii="Times New Roman" w:hAnsi="Times New Roman" w:cs="Times New Roman"/>
        </w:rPr>
      </w:pPr>
      <w:bookmarkStart w:id="114" w:name="P443"/>
      <w:bookmarkEnd w:id="114"/>
      <w:r w:rsidRPr="00704029">
        <w:rPr>
          <w:rFonts w:ascii="Times New Roman" w:hAnsi="Times New Roman" w:cs="Times New Roman"/>
        </w:rPr>
        <w:t xml:space="preserve">г) 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w:t>
      </w:r>
      <w:r w:rsidRPr="00704029">
        <w:rPr>
          <w:rFonts w:ascii="Times New Roman" w:hAnsi="Times New Roman" w:cs="Times New Roman"/>
        </w:rPr>
        <w:lastRenderedPageBreak/>
        <w:t>отношении его зоны деятельности, а также 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определяемая коммерческим оператором оптового рынка в соответствии с договором о присоединении к торговой системе оптового рынка;</w:t>
      </w:r>
    </w:p>
    <w:p w:rsidR="00704029" w:rsidRPr="00704029" w:rsidRDefault="00704029">
      <w:pPr>
        <w:pStyle w:val="ConsPlusNormal"/>
        <w:spacing w:before="220"/>
        <w:ind w:firstLine="540"/>
        <w:jc w:val="both"/>
        <w:rPr>
          <w:rFonts w:ascii="Times New Roman" w:hAnsi="Times New Roman" w:cs="Times New Roman"/>
        </w:rPr>
      </w:pPr>
      <w:bookmarkStart w:id="115" w:name="P444"/>
      <w:bookmarkEnd w:id="115"/>
      <w:r w:rsidRPr="00704029">
        <w:rPr>
          <w:rFonts w:ascii="Times New Roman" w:hAnsi="Times New Roman" w:cs="Times New Roman"/>
        </w:rPr>
        <w:t>д) основания для введения полного и (или) частичного ограничения режима потребления электрической энергии (публикуется на официальном сайте гарантирующего поставщика в сети "Интернет" или в официальном печатном издании);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е) размер задолженности по оплате электрической энергии (предоставляется в течение 5 рабочих дней со дня получения запроса потребителя (покупателя);</w:t>
      </w:r>
    </w:p>
    <w:p w:rsidR="00704029" w:rsidRPr="00704029" w:rsidRDefault="00704029">
      <w:pPr>
        <w:pStyle w:val="ConsPlusNormal"/>
        <w:spacing w:before="220"/>
        <w:ind w:firstLine="540"/>
        <w:jc w:val="both"/>
        <w:rPr>
          <w:rFonts w:ascii="Times New Roman" w:hAnsi="Times New Roman" w:cs="Times New Roman"/>
        </w:rPr>
      </w:pPr>
      <w:bookmarkStart w:id="116" w:name="P446"/>
      <w:bookmarkEnd w:id="116"/>
      <w:r w:rsidRPr="00704029">
        <w:rPr>
          <w:rFonts w:ascii="Times New Roman" w:hAnsi="Times New Roman" w:cs="Times New Roman"/>
        </w:rPr>
        <w:t>ж) почасовые объемы продажи электрической энергии (мощности), произведенной на каждом квалифицированном генерирующем объекте, точки поставки которого расположены в зоне деятельности гарантирующего поставщика, по каждому договору купли-продажи (поставки) электрической энергии (мощности) в целях компенсации потерь,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соответствующего производителя электрической энергии (мощности) и сетевой организации, заключивших указанный договор.</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50. Информация, указанная в </w:t>
      </w:r>
      <w:hyperlink w:anchor="P427" w:history="1">
        <w:r w:rsidRPr="00704029">
          <w:rPr>
            <w:rFonts w:ascii="Times New Roman" w:hAnsi="Times New Roman" w:cs="Times New Roman"/>
            <w:color w:val="0000FF"/>
          </w:rPr>
          <w:t>подпункте "б" пункта 49</w:t>
        </w:r>
      </w:hyperlink>
      <w:r w:rsidRPr="00704029">
        <w:rPr>
          <w:rFonts w:ascii="Times New Roman" w:hAnsi="Times New Roman" w:cs="Times New Roman"/>
        </w:rPr>
        <w:t xml:space="preserve"> настоящего документа, подлежит опубликованию гарантирующими поставщиками в сроки, предусмотренные Основными </w:t>
      </w:r>
      <w:hyperlink r:id="rId145" w:history="1">
        <w:r w:rsidRPr="00704029">
          <w:rPr>
            <w:rFonts w:ascii="Times New Roman" w:hAnsi="Times New Roman" w:cs="Times New Roman"/>
            <w:color w:val="0000FF"/>
          </w:rPr>
          <w:t>положениями</w:t>
        </w:r>
      </w:hyperlink>
      <w:r w:rsidRPr="00704029">
        <w:rPr>
          <w:rFonts w:ascii="Times New Roman" w:hAnsi="Times New Roman" w:cs="Times New Roman"/>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функционирования розничных рынков электрической энергии), но не реже одного раза в месяц, по форме согласно </w:t>
      </w:r>
      <w:hyperlink r:id="rId146" w:history="1">
        <w:r w:rsidRPr="00704029">
          <w:rPr>
            <w:rFonts w:ascii="Times New Roman" w:hAnsi="Times New Roman" w:cs="Times New Roman"/>
            <w:color w:val="0000FF"/>
          </w:rPr>
          <w:t>приложению</w:t>
        </w:r>
      </w:hyperlink>
      <w:r w:rsidRPr="00704029">
        <w:rPr>
          <w:rFonts w:ascii="Times New Roman" w:hAnsi="Times New Roman" w:cs="Times New Roman"/>
        </w:rPr>
        <w:t xml:space="preserve"> к Правилам определения и применения гарантирующими поставщиками нерегулируемых цен на электрическую энергию (мощность), утвержденным постановлением Правительства Российской Федерации от 29 декабря 2011 г. N 1179 "Об определении и применении гарантирующими поставщиками нерегулируемых цен на электрическую энергию (мощность)".</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446" w:history="1">
        <w:r w:rsidRPr="00704029">
          <w:rPr>
            <w:rFonts w:ascii="Times New Roman" w:hAnsi="Times New Roman" w:cs="Times New Roman"/>
            <w:color w:val="0000FF"/>
          </w:rPr>
          <w:t>подпункте "ж" пункта 49</w:t>
        </w:r>
      </w:hyperlink>
      <w:r w:rsidRPr="00704029">
        <w:rPr>
          <w:rFonts w:ascii="Times New Roman" w:hAnsi="Times New Roman" w:cs="Times New Roman"/>
        </w:rPr>
        <w:t xml:space="preserve"> настоящего документа, подлежит опубликованию гарантирующими поставщиками в сроки, предусмотренные Основными </w:t>
      </w:r>
      <w:hyperlink r:id="rId147" w:history="1">
        <w:r w:rsidRPr="00704029">
          <w:rPr>
            <w:rFonts w:ascii="Times New Roman" w:hAnsi="Times New Roman" w:cs="Times New Roman"/>
            <w:color w:val="0000FF"/>
          </w:rPr>
          <w:t>положениями</w:t>
        </w:r>
      </w:hyperlink>
      <w:r w:rsidRPr="00704029">
        <w:rPr>
          <w:rFonts w:ascii="Times New Roman" w:hAnsi="Times New Roman" w:cs="Times New Roman"/>
        </w:rPr>
        <w:t xml:space="preserve"> функционирования розничных рынков электрической энергии, но не реже одного раза в месяц.</w:t>
      </w:r>
    </w:p>
    <w:p w:rsidR="00704029" w:rsidRPr="00704029" w:rsidRDefault="00704029">
      <w:pPr>
        <w:pStyle w:val="ConsPlusNormal"/>
        <w:spacing w:before="220"/>
        <w:ind w:firstLine="540"/>
        <w:jc w:val="both"/>
        <w:rPr>
          <w:rFonts w:ascii="Times New Roman" w:hAnsi="Times New Roman" w:cs="Times New Roman"/>
        </w:rPr>
      </w:pPr>
      <w:bookmarkStart w:id="117" w:name="P449"/>
      <w:bookmarkEnd w:id="117"/>
      <w:r w:rsidRPr="00704029">
        <w:rPr>
          <w:rFonts w:ascii="Times New Roman" w:hAnsi="Times New Roman" w:cs="Times New Roman"/>
        </w:rPr>
        <w:t xml:space="preserve">51. Информация, указанная в </w:t>
      </w:r>
      <w:hyperlink w:anchor="P427" w:history="1">
        <w:r w:rsidRPr="00704029">
          <w:rPr>
            <w:rFonts w:ascii="Times New Roman" w:hAnsi="Times New Roman" w:cs="Times New Roman"/>
            <w:color w:val="0000FF"/>
          </w:rPr>
          <w:t>подпунктах "б"</w:t>
        </w:r>
      </w:hyperlink>
      <w:r w:rsidRPr="00704029">
        <w:rPr>
          <w:rFonts w:ascii="Times New Roman" w:hAnsi="Times New Roman" w:cs="Times New Roman"/>
        </w:rPr>
        <w:t xml:space="preserve"> и </w:t>
      </w:r>
      <w:hyperlink w:anchor="P442" w:history="1">
        <w:r w:rsidRPr="00704029">
          <w:rPr>
            <w:rFonts w:ascii="Times New Roman" w:hAnsi="Times New Roman" w:cs="Times New Roman"/>
            <w:color w:val="0000FF"/>
          </w:rPr>
          <w:t>"в" пункта 49</w:t>
        </w:r>
      </w:hyperlink>
      <w:r w:rsidRPr="00704029">
        <w:rPr>
          <w:rFonts w:ascii="Times New Roman" w:hAnsi="Times New Roman" w:cs="Times New Roman"/>
        </w:rPr>
        <w:t xml:space="preserve"> настоящего документа, подлежит направлению гарантирующими поставщиками администратору торговой системы оптового рынка электроэнергии в порядке, предусмотренном Основными </w:t>
      </w:r>
      <w:hyperlink r:id="rId148" w:history="1">
        <w:r w:rsidRPr="00704029">
          <w:rPr>
            <w:rFonts w:ascii="Times New Roman" w:hAnsi="Times New Roman" w:cs="Times New Roman"/>
            <w:color w:val="0000FF"/>
          </w:rPr>
          <w:t>положениями</w:t>
        </w:r>
      </w:hyperlink>
      <w:r w:rsidRPr="00704029">
        <w:rPr>
          <w:rFonts w:ascii="Times New Roman" w:hAnsi="Times New Roman" w:cs="Times New Roman"/>
        </w:rPr>
        <w:t xml:space="preserve"> функционирования розничных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bookmarkStart w:id="118" w:name="P450"/>
      <w:bookmarkEnd w:id="118"/>
      <w:r w:rsidRPr="00704029">
        <w:rPr>
          <w:rFonts w:ascii="Times New Roman" w:hAnsi="Times New Roman" w:cs="Times New Roman"/>
        </w:rPr>
        <w:t xml:space="preserve">52. Гарантирующие поставщики, </w:t>
      </w:r>
      <w:proofErr w:type="spellStart"/>
      <w:r w:rsidRPr="00704029">
        <w:rPr>
          <w:rFonts w:ascii="Times New Roman" w:hAnsi="Times New Roman" w:cs="Times New Roman"/>
        </w:rPr>
        <w:t>энергоснабжающие</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энергосбытовые</w:t>
      </w:r>
      <w:proofErr w:type="spellEnd"/>
      <w:r w:rsidRPr="00704029">
        <w:rPr>
          <w:rFonts w:ascii="Times New Roman" w:hAnsi="Times New Roman" w:cs="Times New Roman"/>
        </w:rPr>
        <w:t xml:space="preserve"> организации, к числу покупателей которых относятся граждане-потребители и (или) приравненные к ним в соответствии с нормативными правовыми актами в области государственного регулирования тарифов группы (категории) потребителей (покупателей), раскрывают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а) об объемах покупки электрической энергии (мощности) на розничном рынке электроэнергии, за исключением покупки электрической энергии гарантирующим поставщиком у собственников и иных законных владельцев объектов </w:t>
      </w:r>
      <w:proofErr w:type="spellStart"/>
      <w:r w:rsidRPr="00704029">
        <w:rPr>
          <w:rFonts w:ascii="Times New Roman" w:hAnsi="Times New Roman" w:cs="Times New Roman"/>
        </w:rPr>
        <w:t>микрогенерации</w:t>
      </w:r>
      <w:proofErr w:type="spellEnd"/>
      <w:r w:rsidRPr="00704029">
        <w:rPr>
          <w:rFonts w:ascii="Times New Roman" w:hAnsi="Times New Roman" w:cs="Times New Roman"/>
        </w:rPr>
        <w:t>, с указанием:</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 xml:space="preserve">(в ред. </w:t>
      </w:r>
      <w:hyperlink r:id="rId149" w:history="1">
        <w:r w:rsidRPr="00704029">
          <w:rPr>
            <w:rFonts w:ascii="Times New Roman" w:hAnsi="Times New Roman" w:cs="Times New Roman"/>
            <w:color w:val="0000FF"/>
          </w:rPr>
          <w:t>Постановления</w:t>
        </w:r>
      </w:hyperlink>
      <w:r w:rsidRPr="00704029">
        <w:rPr>
          <w:rFonts w:ascii="Times New Roman" w:hAnsi="Times New Roman" w:cs="Times New Roman"/>
        </w:rPr>
        <w:t xml:space="preserve"> Правительства РФ от 02.03.2021 N 299)</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поставщика электрической энергии (мощности);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объемов поставки электрической энергии (мощности) по договору;</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цены на электрическую энергию (мощность);</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б) о фактическом полезном отпуске электрической энергии (мощности) потребителям с выделением поставки населению (информация подлежит опубликованию на официальном сайте сбытовой компании ежемесячно);</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об объемах и средневзвешенной цене покупки на розничном рынке электрической энергии (мощности), выработанной на объектах </w:t>
      </w:r>
      <w:proofErr w:type="spellStart"/>
      <w:r w:rsidRPr="00704029">
        <w:rPr>
          <w:rFonts w:ascii="Times New Roman" w:hAnsi="Times New Roman" w:cs="Times New Roman"/>
        </w:rPr>
        <w:t>микрогенерации</w:t>
      </w:r>
      <w:proofErr w:type="spellEnd"/>
      <w:r w:rsidRPr="00704029">
        <w:rPr>
          <w:rFonts w:ascii="Times New Roman" w:hAnsi="Times New Roman" w:cs="Times New Roman"/>
        </w:rPr>
        <w:t>.</w:t>
      </w:r>
    </w:p>
    <w:p w:rsidR="00704029" w:rsidRPr="00704029" w:rsidRDefault="00704029">
      <w:pPr>
        <w:pStyle w:val="ConsPlusNormal"/>
        <w:jc w:val="both"/>
        <w:rPr>
          <w:rFonts w:ascii="Times New Roman" w:hAnsi="Times New Roman" w:cs="Times New Roman"/>
        </w:rPr>
      </w:pPr>
      <w:r w:rsidRPr="00704029">
        <w:rPr>
          <w:rFonts w:ascii="Times New Roman" w:hAnsi="Times New Roman" w:cs="Times New Roman"/>
        </w:rPr>
        <w:t>(</w:t>
      </w:r>
      <w:proofErr w:type="spellStart"/>
      <w:r w:rsidRPr="00704029">
        <w:rPr>
          <w:rFonts w:ascii="Times New Roman" w:hAnsi="Times New Roman" w:cs="Times New Roman"/>
        </w:rPr>
        <w:t>пп</w:t>
      </w:r>
      <w:proofErr w:type="spellEnd"/>
      <w:r w:rsidRPr="00704029">
        <w:rPr>
          <w:rFonts w:ascii="Times New Roman" w:hAnsi="Times New Roman" w:cs="Times New Roman"/>
        </w:rPr>
        <w:t xml:space="preserve">. "в" введен </w:t>
      </w:r>
      <w:hyperlink r:id="rId150" w:history="1">
        <w:r w:rsidRPr="00704029">
          <w:rPr>
            <w:rFonts w:ascii="Times New Roman" w:hAnsi="Times New Roman" w:cs="Times New Roman"/>
            <w:color w:val="0000FF"/>
          </w:rPr>
          <w:t>Постановлением</w:t>
        </w:r>
      </w:hyperlink>
      <w:r w:rsidRPr="00704029">
        <w:rPr>
          <w:rFonts w:ascii="Times New Roman" w:hAnsi="Times New Roman" w:cs="Times New Roman"/>
        </w:rPr>
        <w:t xml:space="preserve"> Правительства РФ от 02.03.2021 N 299)</w:t>
      </w:r>
    </w:p>
    <w:p w:rsidR="00704029" w:rsidRPr="00704029" w:rsidRDefault="00704029">
      <w:pPr>
        <w:pStyle w:val="ConsPlusNormal"/>
        <w:spacing w:before="220"/>
        <w:ind w:firstLine="540"/>
        <w:jc w:val="both"/>
        <w:rPr>
          <w:rFonts w:ascii="Times New Roman" w:hAnsi="Times New Roman" w:cs="Times New Roman"/>
        </w:rPr>
      </w:pPr>
      <w:bookmarkStart w:id="119" w:name="P459"/>
      <w:bookmarkEnd w:id="119"/>
      <w:r w:rsidRPr="00704029">
        <w:rPr>
          <w:rFonts w:ascii="Times New Roman" w:hAnsi="Times New Roman" w:cs="Times New Roman"/>
        </w:rPr>
        <w:t xml:space="preserve">53. Гарантирующие поставщики, </w:t>
      </w:r>
      <w:proofErr w:type="spellStart"/>
      <w:r w:rsidRPr="00704029">
        <w:rPr>
          <w:rFonts w:ascii="Times New Roman" w:hAnsi="Times New Roman" w:cs="Times New Roman"/>
        </w:rPr>
        <w:t>энергоснабжающие</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энергосбытовые</w:t>
      </w:r>
      <w:proofErr w:type="spellEnd"/>
      <w:r w:rsidRPr="00704029">
        <w:rPr>
          <w:rFonts w:ascii="Times New Roman" w:hAnsi="Times New Roman" w:cs="Times New Roman"/>
        </w:rPr>
        <w:t xml:space="preserve"> организации, функционирующие на территориях неценовых зон оптового рынка, вместо информации, предусмотренной </w:t>
      </w:r>
      <w:hyperlink w:anchor="P427" w:history="1">
        <w:r w:rsidRPr="00704029">
          <w:rPr>
            <w:rFonts w:ascii="Times New Roman" w:hAnsi="Times New Roman" w:cs="Times New Roman"/>
            <w:color w:val="0000FF"/>
          </w:rPr>
          <w:t>подпунктами "б"</w:t>
        </w:r>
      </w:hyperlink>
      <w:r w:rsidRPr="00704029">
        <w:rPr>
          <w:rFonts w:ascii="Times New Roman" w:hAnsi="Times New Roman" w:cs="Times New Roman"/>
        </w:rPr>
        <w:t xml:space="preserve"> - </w:t>
      </w:r>
      <w:hyperlink w:anchor="P443" w:history="1">
        <w:r w:rsidRPr="00704029">
          <w:rPr>
            <w:rFonts w:ascii="Times New Roman" w:hAnsi="Times New Roman" w:cs="Times New Roman"/>
            <w:color w:val="0000FF"/>
          </w:rPr>
          <w:t>"г" пункта 49</w:t>
        </w:r>
      </w:hyperlink>
      <w:r w:rsidRPr="00704029">
        <w:rPr>
          <w:rFonts w:ascii="Times New Roman" w:hAnsi="Times New Roman" w:cs="Times New Roman"/>
        </w:rPr>
        <w:t xml:space="preserve"> настоящего документа, раскрывают информацию:</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а) о значении средневзвешенной регулируемой цены на электрическую энергию (мощность), используемую для расчета конечной регулируемой цены для первой ценовой категории, указанной в </w:t>
      </w:r>
      <w:hyperlink r:id="rId151" w:history="1">
        <w:r w:rsidRPr="00704029">
          <w:rPr>
            <w:rFonts w:ascii="Times New Roman" w:hAnsi="Times New Roman" w:cs="Times New Roman"/>
            <w:color w:val="0000FF"/>
          </w:rPr>
          <w:t>разделе XII</w:t>
        </w:r>
      </w:hyperlink>
      <w:r w:rsidRPr="00704029">
        <w:rPr>
          <w:rFonts w:ascii="Times New Roman" w:hAnsi="Times New Roman" w:cs="Times New Roman"/>
        </w:rPr>
        <w:t xml:space="preserve"> Основных положений функционирования розничных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б) о значениях составляющих расчета средневзвешенной регулируемой цены на электрическую энергию (мощность) для первой ценовой категории, указанных в </w:t>
      </w:r>
      <w:hyperlink r:id="rId152" w:history="1">
        <w:r w:rsidRPr="00704029">
          <w:rPr>
            <w:rFonts w:ascii="Times New Roman" w:hAnsi="Times New Roman" w:cs="Times New Roman"/>
            <w:color w:val="0000FF"/>
          </w:rPr>
          <w:t>разделе XII</w:t>
        </w:r>
      </w:hyperlink>
      <w:r w:rsidRPr="00704029">
        <w:rPr>
          <w:rFonts w:ascii="Times New Roman" w:hAnsi="Times New Roman" w:cs="Times New Roman"/>
        </w:rPr>
        <w:t xml:space="preserve"> Основных положений функционирования розничных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в) о данных, которые относятся к предыдущим расчетным периодам и учитываются в случаях, предусмотренных Основными </w:t>
      </w:r>
      <w:hyperlink r:id="rId153" w:history="1">
        <w:r w:rsidRPr="00704029">
          <w:rPr>
            <w:rFonts w:ascii="Times New Roman" w:hAnsi="Times New Roman" w:cs="Times New Roman"/>
            <w:color w:val="0000FF"/>
          </w:rPr>
          <w:t>положениями</w:t>
        </w:r>
      </w:hyperlink>
      <w:r w:rsidRPr="00704029">
        <w:rPr>
          <w:rFonts w:ascii="Times New Roman" w:hAnsi="Times New Roman" w:cs="Times New Roman"/>
        </w:rPr>
        <w:t xml:space="preserve"> функционирования розничных рынков электрической энергии, при определении средневзвешенной 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г) о значениях регулируемых цен на электрическую энергию (мощность), поставляемую на розничных рынках электрической энергии на территориях, объединенных в неценовые зоны, для первой - шестой ценовых категорий;</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д) о значениях составляющих регулируемых цен на электрическую энергию (мощность), поставляемую на розничных рынках электрической энергии на территориях, объединенных в неценовые зоны, для первой - шестой ценовых категорий, использованных гарантирующим поставщиком, </w:t>
      </w:r>
      <w:proofErr w:type="spellStart"/>
      <w:r w:rsidRPr="00704029">
        <w:rPr>
          <w:rFonts w:ascii="Times New Roman" w:hAnsi="Times New Roman" w:cs="Times New Roman"/>
        </w:rPr>
        <w:t>энергоснабжающей</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энергосбытовой</w:t>
      </w:r>
      <w:proofErr w:type="spellEnd"/>
      <w:r w:rsidRPr="00704029">
        <w:rPr>
          <w:rFonts w:ascii="Times New Roman" w:hAnsi="Times New Roman" w:cs="Times New Roman"/>
        </w:rPr>
        <w:t xml:space="preserve"> организацией при расчете указанных регулируемых цен за расчетный период, определенных в порядке, предусмотренном </w:t>
      </w:r>
      <w:hyperlink r:id="rId154" w:history="1">
        <w:r w:rsidRPr="00704029">
          <w:rPr>
            <w:rFonts w:ascii="Times New Roman" w:hAnsi="Times New Roman" w:cs="Times New Roman"/>
            <w:color w:val="0000FF"/>
          </w:rPr>
          <w:t>разделом XII</w:t>
        </w:r>
      </w:hyperlink>
      <w:r w:rsidRPr="00704029">
        <w:rPr>
          <w:rFonts w:ascii="Times New Roman" w:hAnsi="Times New Roman" w:cs="Times New Roman"/>
        </w:rPr>
        <w:t xml:space="preserve"> Основных положений функционирования розничных рынков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54. Информация, указанная в </w:t>
      </w:r>
      <w:hyperlink w:anchor="P459" w:history="1">
        <w:r w:rsidRPr="00704029">
          <w:rPr>
            <w:rFonts w:ascii="Times New Roman" w:hAnsi="Times New Roman" w:cs="Times New Roman"/>
            <w:color w:val="0000FF"/>
          </w:rPr>
          <w:t>пункте 53</w:t>
        </w:r>
      </w:hyperlink>
      <w:r w:rsidRPr="00704029">
        <w:rPr>
          <w:rFonts w:ascii="Times New Roman" w:hAnsi="Times New Roman" w:cs="Times New Roman"/>
        </w:rPr>
        <w:t xml:space="preserve"> настоящего документа, подлежит опубликованию на официальных сайтах гарантирующих поставщиков, </w:t>
      </w:r>
      <w:proofErr w:type="spellStart"/>
      <w:r w:rsidRPr="00704029">
        <w:rPr>
          <w:rFonts w:ascii="Times New Roman" w:hAnsi="Times New Roman" w:cs="Times New Roman"/>
        </w:rPr>
        <w:t>энергоснабжающих</w:t>
      </w:r>
      <w:proofErr w:type="spellEnd"/>
      <w:r w:rsidRPr="00704029">
        <w:rPr>
          <w:rFonts w:ascii="Times New Roman" w:hAnsi="Times New Roman" w:cs="Times New Roman"/>
        </w:rPr>
        <w:t xml:space="preserve"> и </w:t>
      </w:r>
      <w:proofErr w:type="spellStart"/>
      <w:r w:rsidRPr="00704029">
        <w:rPr>
          <w:rFonts w:ascii="Times New Roman" w:hAnsi="Times New Roman" w:cs="Times New Roman"/>
        </w:rPr>
        <w:t>энергосбытовых</w:t>
      </w:r>
      <w:proofErr w:type="spellEnd"/>
      <w:r w:rsidRPr="00704029">
        <w:rPr>
          <w:rFonts w:ascii="Times New Roman" w:hAnsi="Times New Roman" w:cs="Times New Roman"/>
        </w:rPr>
        <w:t xml:space="preserve"> организаций в сети "Интернет" ежемесячно, не позднее 17-го числа месяца, следующего за расчетным месяцем.</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Title"/>
        <w:jc w:val="center"/>
        <w:outlineLvl w:val="1"/>
        <w:rPr>
          <w:rFonts w:ascii="Times New Roman" w:hAnsi="Times New Roman" w:cs="Times New Roman"/>
        </w:rPr>
      </w:pPr>
      <w:r w:rsidRPr="00704029">
        <w:rPr>
          <w:rFonts w:ascii="Times New Roman" w:hAnsi="Times New Roman" w:cs="Times New Roman"/>
        </w:rPr>
        <w:t>VII. Стандарт раскрытия информации советом рынка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 xml:space="preserve">55. Совет рынка помимо информации, предусмотренной </w:t>
      </w:r>
      <w:hyperlink w:anchor="P87" w:history="1">
        <w:r w:rsidRPr="00704029">
          <w:rPr>
            <w:rFonts w:ascii="Times New Roman" w:hAnsi="Times New Roman" w:cs="Times New Roman"/>
            <w:color w:val="0000FF"/>
          </w:rPr>
          <w:t>пунктом 12</w:t>
        </w:r>
      </w:hyperlink>
      <w:r w:rsidRPr="00704029">
        <w:rPr>
          <w:rFonts w:ascii="Times New Roman" w:hAnsi="Times New Roman" w:cs="Times New Roman"/>
        </w:rPr>
        <w:t xml:space="preserve"> настоящего документа, раскрывает информацию:</w:t>
      </w:r>
    </w:p>
    <w:p w:rsidR="00704029" w:rsidRPr="00704029" w:rsidRDefault="00704029">
      <w:pPr>
        <w:pStyle w:val="ConsPlusNormal"/>
        <w:spacing w:before="220"/>
        <w:ind w:firstLine="540"/>
        <w:jc w:val="both"/>
        <w:rPr>
          <w:rFonts w:ascii="Times New Roman" w:hAnsi="Times New Roman" w:cs="Times New Roman"/>
        </w:rPr>
      </w:pPr>
      <w:bookmarkStart w:id="120" w:name="P470"/>
      <w:bookmarkEnd w:id="120"/>
      <w:r w:rsidRPr="00704029">
        <w:rPr>
          <w:rFonts w:ascii="Times New Roman" w:hAnsi="Times New Roman" w:cs="Times New Roman"/>
        </w:rPr>
        <w:t xml:space="preserve">а) о каждом из членов наблюдательного совета </w:t>
      </w:r>
      <w:proofErr w:type="spellStart"/>
      <w:r w:rsidRPr="00704029">
        <w:rPr>
          <w:rFonts w:ascii="Times New Roman" w:hAnsi="Times New Roman" w:cs="Times New Roman"/>
        </w:rPr>
        <w:t>совета</w:t>
      </w:r>
      <w:proofErr w:type="spellEnd"/>
      <w:r w:rsidRPr="00704029">
        <w:rPr>
          <w:rFonts w:ascii="Times New Roman" w:hAnsi="Times New Roman" w:cs="Times New Roman"/>
        </w:rPr>
        <w:t xml:space="preserve"> рынка по форме, утверждаемой этим советом (с учетом соблюдения законодательства Российской Федерации о персональных данных);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б) об источнике официального опубликования </w:t>
      </w:r>
      <w:hyperlink r:id="rId155" w:history="1">
        <w:r w:rsidRPr="00704029">
          <w:rPr>
            <w:rFonts w:ascii="Times New Roman" w:hAnsi="Times New Roman" w:cs="Times New Roman"/>
            <w:color w:val="0000FF"/>
          </w:rPr>
          <w:t>Правил</w:t>
        </w:r>
      </w:hyperlink>
      <w:r w:rsidRPr="00704029">
        <w:rPr>
          <w:rFonts w:ascii="Times New Roman" w:hAnsi="Times New Roman" w:cs="Times New Roman"/>
        </w:rP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в) о форме договора о присоединении к торговой системе оптового рынка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г) о форме и об условиях договоров купли-продажи электрической энергии на оптовом рынке;</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д) о форме и об условиях иных договоров, обеспечивающих функционирование торговой системы оптового рынка электрической энергии;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е) о вступительном и текущих членских взносах, уплачиваемых членами совета рынка, размере комиссионного вознаграждения и об иных сборах, установленных наблюдательным советом совета рынка, с указанием оснований их взимания;</w:t>
      </w:r>
    </w:p>
    <w:p w:rsidR="00704029" w:rsidRPr="00704029" w:rsidRDefault="00704029">
      <w:pPr>
        <w:pStyle w:val="ConsPlusNormal"/>
        <w:spacing w:before="220"/>
        <w:ind w:firstLine="540"/>
        <w:jc w:val="both"/>
        <w:rPr>
          <w:rFonts w:ascii="Times New Roman" w:hAnsi="Times New Roman" w:cs="Times New Roman"/>
        </w:rPr>
      </w:pPr>
      <w:bookmarkStart w:id="121" w:name="P476"/>
      <w:bookmarkEnd w:id="121"/>
      <w:r w:rsidRPr="00704029">
        <w:rPr>
          <w:rFonts w:ascii="Times New Roman" w:hAnsi="Times New Roman" w:cs="Times New Roman"/>
        </w:rPr>
        <w:t>ж) о результатах осуществляемого советом рынка контроля за соблюдением правил и регламентов оптового рынка субъектами оптового рынка - участниками обращения электрической энергии и мощности, организациями коммерческой инфраструктуры, организацией по управлению единой национальной (общероссийской) электрической сетью;</w:t>
      </w:r>
    </w:p>
    <w:p w:rsidR="00704029" w:rsidRPr="00704029" w:rsidRDefault="00704029">
      <w:pPr>
        <w:pStyle w:val="ConsPlusNormal"/>
        <w:spacing w:before="220"/>
        <w:ind w:firstLine="540"/>
        <w:jc w:val="both"/>
        <w:rPr>
          <w:rFonts w:ascii="Times New Roman" w:hAnsi="Times New Roman" w:cs="Times New Roman"/>
        </w:rPr>
      </w:pPr>
      <w:bookmarkStart w:id="122" w:name="P477"/>
      <w:bookmarkEnd w:id="122"/>
      <w:r w:rsidRPr="00704029">
        <w:rPr>
          <w:rFonts w:ascii="Times New Roman" w:hAnsi="Times New Roman" w:cs="Times New Roman"/>
        </w:rPr>
        <w:t>з) о перечне субъектов оптового рынка электрической энергии, включенных советом рынка в реестр субъектов оптового рынка электрической энергии и мощности, с указанием раздела реестра, в который включен каждый из субъектов, местонахождения такого субъекта, телефонов и адреса электронной почты;</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и) о перечне квалифицированных генерирующих объектов, функционирующих на основе возобновляемых источников энергии, с указанием местонахождения объекта и реквизитов юридического лица, которому принадлежит такой объект;</w:t>
      </w:r>
    </w:p>
    <w:p w:rsidR="00704029" w:rsidRPr="00704029" w:rsidRDefault="00704029">
      <w:pPr>
        <w:pStyle w:val="ConsPlusNormal"/>
        <w:spacing w:before="220"/>
        <w:ind w:firstLine="540"/>
        <w:jc w:val="both"/>
        <w:rPr>
          <w:rFonts w:ascii="Times New Roman" w:hAnsi="Times New Roman" w:cs="Times New Roman"/>
        </w:rPr>
      </w:pPr>
      <w:bookmarkStart w:id="123" w:name="P479"/>
      <w:bookmarkEnd w:id="123"/>
      <w:r w:rsidRPr="00704029">
        <w:rPr>
          <w:rFonts w:ascii="Times New Roman" w:hAnsi="Times New Roman" w:cs="Times New Roman"/>
        </w:rPr>
        <w:t xml:space="preserve">к) о результатах проверки квалифицированных генерирующих объектов на соответствие критериям квалификации, установленным </w:t>
      </w:r>
      <w:hyperlink r:id="rId156" w:history="1">
        <w:r w:rsidRPr="00704029">
          <w:rPr>
            <w:rFonts w:ascii="Times New Roman" w:hAnsi="Times New Roman" w:cs="Times New Roman"/>
            <w:color w:val="0000FF"/>
          </w:rPr>
          <w:t>Правилами</w:t>
        </w:r>
      </w:hyperlink>
      <w:r w:rsidRPr="00704029">
        <w:rPr>
          <w:rFonts w:ascii="Times New Roman" w:hAnsi="Times New Roman" w:cs="Times New Roman"/>
        </w:rP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w:t>
      </w:r>
    </w:p>
    <w:p w:rsidR="00704029" w:rsidRPr="00704029" w:rsidRDefault="00704029">
      <w:pPr>
        <w:pStyle w:val="ConsPlusNormal"/>
        <w:spacing w:before="220"/>
        <w:ind w:firstLine="540"/>
        <w:jc w:val="both"/>
        <w:rPr>
          <w:rFonts w:ascii="Times New Roman" w:hAnsi="Times New Roman" w:cs="Times New Roman"/>
        </w:rPr>
      </w:pPr>
      <w:bookmarkStart w:id="124" w:name="P480"/>
      <w:bookmarkEnd w:id="124"/>
      <w:r w:rsidRPr="00704029">
        <w:rPr>
          <w:rFonts w:ascii="Times New Roman" w:hAnsi="Times New Roman" w:cs="Times New Roman"/>
        </w:rPr>
        <w:t>л) о прогнозных свободных (нерегулируемых) ценах на электрическую энергию (мощность) на следующий период регулирования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704029" w:rsidRPr="00704029" w:rsidRDefault="00704029">
      <w:pPr>
        <w:pStyle w:val="ConsPlusNormal"/>
        <w:spacing w:before="220"/>
        <w:ind w:firstLine="540"/>
        <w:jc w:val="both"/>
        <w:rPr>
          <w:rFonts w:ascii="Times New Roman" w:hAnsi="Times New Roman" w:cs="Times New Roman"/>
        </w:rPr>
      </w:pPr>
      <w:bookmarkStart w:id="125" w:name="P481"/>
      <w:bookmarkEnd w:id="125"/>
      <w:r w:rsidRPr="00704029">
        <w:rPr>
          <w:rFonts w:ascii="Times New Roman" w:hAnsi="Times New Roman" w:cs="Times New Roman"/>
        </w:rPr>
        <w:t>м) о прогнозных значениях предельных уровней нерегулируемых цен на электрическую энергию (мощность) для первой ценовой категории,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с территориальной сетевой организацией, на следующий месяц по участникам оптового рынка - гарантирующим поставщикам с указанием соответствующих субъектов Российской Федерации, и об используемых параметрах для прогноза этих цен;</w:t>
      </w:r>
    </w:p>
    <w:p w:rsidR="00704029" w:rsidRPr="00704029" w:rsidRDefault="00704029">
      <w:pPr>
        <w:pStyle w:val="ConsPlusNormal"/>
        <w:spacing w:before="220"/>
        <w:ind w:firstLine="540"/>
        <w:jc w:val="both"/>
        <w:rPr>
          <w:rFonts w:ascii="Times New Roman" w:hAnsi="Times New Roman" w:cs="Times New Roman"/>
        </w:rPr>
      </w:pPr>
      <w:bookmarkStart w:id="126" w:name="P482"/>
      <w:bookmarkEnd w:id="126"/>
      <w:r w:rsidRPr="00704029">
        <w:rPr>
          <w:rFonts w:ascii="Times New Roman" w:hAnsi="Times New Roman" w:cs="Times New Roman"/>
        </w:rPr>
        <w:t>н) о прогнозных значениях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на следующий период регулирования по субъектам Российской Федерации.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56. Информация, указанная в </w:t>
      </w:r>
      <w:hyperlink w:anchor="P470" w:history="1">
        <w:r w:rsidRPr="00704029">
          <w:rPr>
            <w:rFonts w:ascii="Times New Roman" w:hAnsi="Times New Roman" w:cs="Times New Roman"/>
            <w:color w:val="0000FF"/>
          </w:rPr>
          <w:t>подпунктах "а"</w:t>
        </w:r>
      </w:hyperlink>
      <w:r w:rsidRPr="00704029">
        <w:rPr>
          <w:rFonts w:ascii="Times New Roman" w:hAnsi="Times New Roman" w:cs="Times New Roman"/>
        </w:rPr>
        <w:t xml:space="preserve"> - </w:t>
      </w:r>
      <w:hyperlink w:anchor="P476" w:history="1">
        <w:r w:rsidRPr="00704029">
          <w:rPr>
            <w:rFonts w:ascii="Times New Roman" w:hAnsi="Times New Roman" w:cs="Times New Roman"/>
            <w:color w:val="0000FF"/>
          </w:rPr>
          <w:t>"ж" пункта 55</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совета рынка в сети "Интернет" не реже одного раза в год.</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477" w:history="1">
        <w:r w:rsidRPr="00704029">
          <w:rPr>
            <w:rFonts w:ascii="Times New Roman" w:hAnsi="Times New Roman" w:cs="Times New Roman"/>
            <w:color w:val="0000FF"/>
          </w:rPr>
          <w:t>подпунктах "з"</w:t>
        </w:r>
      </w:hyperlink>
      <w:r w:rsidRPr="00704029">
        <w:rPr>
          <w:rFonts w:ascii="Times New Roman" w:hAnsi="Times New Roman" w:cs="Times New Roman"/>
        </w:rPr>
        <w:t xml:space="preserve"> - </w:t>
      </w:r>
      <w:hyperlink w:anchor="P479" w:history="1">
        <w:r w:rsidRPr="00704029">
          <w:rPr>
            <w:rFonts w:ascii="Times New Roman" w:hAnsi="Times New Roman" w:cs="Times New Roman"/>
            <w:color w:val="0000FF"/>
          </w:rPr>
          <w:t>"к" пункта 55</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совета рынка в сети "Интернет" не реже одного раза в квартал.</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Информация, указанная в </w:t>
      </w:r>
      <w:hyperlink w:anchor="P480" w:history="1">
        <w:r w:rsidRPr="00704029">
          <w:rPr>
            <w:rFonts w:ascii="Times New Roman" w:hAnsi="Times New Roman" w:cs="Times New Roman"/>
            <w:color w:val="0000FF"/>
          </w:rPr>
          <w:t>подпунктах "л"</w:t>
        </w:r>
      </w:hyperlink>
      <w:r w:rsidRPr="00704029">
        <w:rPr>
          <w:rFonts w:ascii="Times New Roman" w:hAnsi="Times New Roman" w:cs="Times New Roman"/>
        </w:rPr>
        <w:t xml:space="preserve"> и </w:t>
      </w:r>
      <w:hyperlink w:anchor="P482" w:history="1">
        <w:r w:rsidRPr="00704029">
          <w:rPr>
            <w:rFonts w:ascii="Times New Roman" w:hAnsi="Times New Roman" w:cs="Times New Roman"/>
            <w:color w:val="0000FF"/>
          </w:rPr>
          <w:t>"н" пункта 55</w:t>
        </w:r>
      </w:hyperlink>
      <w:r w:rsidRPr="00704029">
        <w:rPr>
          <w:rFonts w:ascii="Times New Roman" w:hAnsi="Times New Roman" w:cs="Times New Roman"/>
        </w:rPr>
        <w:t xml:space="preserve"> настоящего документа, подлежит опубликованию на официальном сайте совета рынка в сети "Интернет" в срок не позднее 1 ноября текущего периода регулирования и актуализации в течение 13 месяцев со дня первой публикации - ежемесячно, не позднее 2 дней до конца месяца, а также в течение 7 рабочих дней со дня официального опубликования нормативных правовых актов, положения которых потребуют изменения использованных при построении прогнозов исходных данных.</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lastRenderedPageBreak/>
        <w:t xml:space="preserve">Информация, указанная в </w:t>
      </w:r>
      <w:hyperlink w:anchor="P481" w:history="1">
        <w:r w:rsidRPr="00704029">
          <w:rPr>
            <w:rFonts w:ascii="Times New Roman" w:hAnsi="Times New Roman" w:cs="Times New Roman"/>
            <w:color w:val="0000FF"/>
          </w:rPr>
          <w:t>подпункте "м" пункта 55</w:t>
        </w:r>
      </w:hyperlink>
      <w:r w:rsidRPr="00704029">
        <w:rPr>
          <w:rFonts w:ascii="Times New Roman" w:hAnsi="Times New Roman" w:cs="Times New Roman"/>
        </w:rPr>
        <w:t xml:space="preserve"> настоящего документа, подлежит опубликованию в электронных средствах массовой информации или на официальном сайте совета рынка в сети "Интернет" ежемесячно, за 10 дней до начала следующего месяца.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outlineLvl w:val="1"/>
        <w:rPr>
          <w:rFonts w:ascii="Times New Roman" w:hAnsi="Times New Roman" w:cs="Times New Roman"/>
        </w:rPr>
      </w:pPr>
      <w:r w:rsidRPr="00704029">
        <w:rPr>
          <w:rFonts w:ascii="Times New Roman" w:hAnsi="Times New Roman" w:cs="Times New Roman"/>
        </w:rPr>
        <w:t>Приложение N 1</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к стандартам раскрытия информации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субъектами оптового и розничных</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рынков электрической энергии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(форма)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nformat"/>
        <w:jc w:val="both"/>
        <w:rPr>
          <w:rFonts w:ascii="Times New Roman" w:hAnsi="Times New Roman" w:cs="Times New Roman"/>
        </w:rPr>
      </w:pPr>
      <w:bookmarkStart w:id="127" w:name="P499"/>
      <w:bookmarkEnd w:id="127"/>
      <w:r w:rsidRPr="00704029">
        <w:rPr>
          <w:rFonts w:ascii="Times New Roman" w:hAnsi="Times New Roman" w:cs="Times New Roman"/>
        </w:rPr>
        <w:t xml:space="preserve">                                ПРЕДЛОЖЕНИЕ</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о размере цен (тарифов), долгосрочных параметров регулирования</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(вид цены (тарифа) на ____________ год</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(расчетный период регулирования)</w:t>
      </w:r>
    </w:p>
    <w:p w:rsidR="00704029" w:rsidRPr="00704029" w:rsidRDefault="00704029">
      <w:pPr>
        <w:pStyle w:val="ConsPlusNonformat"/>
        <w:jc w:val="both"/>
        <w:rPr>
          <w:rFonts w:ascii="Times New Roman" w:hAnsi="Times New Roman" w:cs="Times New Roman"/>
        </w:rPr>
      </w:pP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___________________________________________________________________________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(полное и сокращенное наименование юридического лица)</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___________________________________________________________________________</w:t>
      </w:r>
    </w:p>
    <w:p w:rsidR="00704029" w:rsidRPr="00704029" w:rsidRDefault="00704029">
      <w:pPr>
        <w:pStyle w:val="ConsPlusNonformat"/>
        <w:jc w:val="both"/>
        <w:rPr>
          <w:rFonts w:ascii="Times New Roman" w:hAnsi="Times New Roman" w:cs="Times New Roman"/>
        </w:rPr>
      </w:pP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I. Информация об организации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Полное наименование 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Сокращенное наименование 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Место нахождения __________________________________________________________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Фактический адрес _________________________________________________________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ИНН _______________________________________________________________________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КПП _______________________________________________________________________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Ф.И.О. руководителя 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Адрес электронной почты 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Контактный телефон ________________________________________________________</w:t>
      </w: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Факс ______________________________________________________________________</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II. Основные показатели деятельности организации</w:t>
      </w:r>
    </w:p>
    <w:p w:rsidR="00704029" w:rsidRPr="00704029" w:rsidRDefault="00704029">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3231"/>
        <w:gridCol w:w="1361"/>
        <w:gridCol w:w="1170"/>
        <w:gridCol w:w="1170"/>
        <w:gridCol w:w="1172"/>
      </w:tblGrid>
      <w:tr w:rsidR="00704029" w:rsidRPr="00704029">
        <w:tc>
          <w:tcPr>
            <w:tcW w:w="4195" w:type="dxa"/>
            <w:gridSpan w:val="2"/>
            <w:tcBorders>
              <w:top w:val="single" w:sz="4" w:space="0" w:color="auto"/>
              <w:left w:val="nil"/>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Наименование показателей</w:t>
            </w:r>
          </w:p>
        </w:tc>
        <w:tc>
          <w:tcPr>
            <w:tcW w:w="13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Единица измерения</w:t>
            </w:r>
          </w:p>
        </w:tc>
        <w:tc>
          <w:tcPr>
            <w:tcW w:w="1170"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Фактические показатели за год, предшествующий базовому периоду</w:t>
            </w:r>
          </w:p>
        </w:tc>
        <w:tc>
          <w:tcPr>
            <w:tcW w:w="1170"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Показатели, утвержденные на базовый период </w:t>
            </w:r>
            <w:hyperlink w:anchor="P1890" w:history="1">
              <w:r w:rsidRPr="00704029">
                <w:rPr>
                  <w:rFonts w:ascii="Times New Roman" w:hAnsi="Times New Roman" w:cs="Times New Roman"/>
                  <w:color w:val="0000FF"/>
                </w:rPr>
                <w:t>&lt;*&gt;</w:t>
              </w:r>
            </w:hyperlink>
          </w:p>
        </w:tc>
        <w:tc>
          <w:tcPr>
            <w:tcW w:w="1172" w:type="dxa"/>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Предложения на расчетный период регулирования</w:t>
            </w:r>
          </w:p>
        </w:tc>
      </w:tr>
      <w:tr w:rsidR="00704029" w:rsidRPr="00704029">
        <w:tblPrEx>
          <w:tblBorders>
            <w:insideH w:val="none" w:sz="0" w:space="0" w:color="auto"/>
            <w:insideV w:val="none" w:sz="0" w:space="0" w:color="auto"/>
          </w:tblBorders>
        </w:tblPrEx>
        <w:tc>
          <w:tcPr>
            <w:tcW w:w="9068" w:type="dxa"/>
            <w:gridSpan w:val="6"/>
            <w:tcBorders>
              <w:top w:val="single" w:sz="4" w:space="0" w:color="auto"/>
              <w:left w:val="nil"/>
              <w:bottom w:val="nil"/>
              <w:right w:val="nil"/>
            </w:tcBorders>
          </w:tcPr>
          <w:p w:rsidR="00704029" w:rsidRPr="00704029" w:rsidRDefault="00704029">
            <w:pPr>
              <w:pStyle w:val="ConsPlusNormal"/>
              <w:jc w:val="center"/>
              <w:outlineLvl w:val="3"/>
              <w:rPr>
                <w:rFonts w:ascii="Times New Roman" w:hAnsi="Times New Roman" w:cs="Times New Roman"/>
              </w:rPr>
            </w:pPr>
            <w:r w:rsidRPr="00704029">
              <w:rPr>
                <w:rFonts w:ascii="Times New Roman" w:hAnsi="Times New Roman" w:cs="Times New Roman"/>
              </w:rPr>
              <w:t>1. Основные показатели деятельности организаций, относящихся к субъектам естественных монополий, а также коммерческого оператора оптового рынка электрической энергии (мощности)</w:t>
            </w: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1. Показатели эффективности деятельности организации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Выручка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Прибыль (убыток) от продаж</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EBITDA (прибыль до процентов, налогов и амортизации)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1.4.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Чистая прибыль (убыток)</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Показатели рентабельности организации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Рентабельность продаж (величина прибыли от продаж в каждом рубле выручки). Нормальное значение для отрасли электроэнергетики от 9 процентов и более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процентов</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Показатели регулируемых видов деятельности организации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Расчетный объем услуг в части управления технологическими режимами </w:t>
            </w:r>
            <w:hyperlink w:anchor="P1891"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МВт</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Расчетный объем услуг в части обеспечения надежности </w:t>
            </w:r>
            <w:hyperlink w:anchor="P1891"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proofErr w:type="spellStart"/>
            <w:r w:rsidRPr="00704029">
              <w:rPr>
                <w:rFonts w:ascii="Times New Roman" w:hAnsi="Times New Roman" w:cs="Times New Roman"/>
              </w:rPr>
              <w:t>МВт·ч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Заявленная мощность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МВт</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Объем полезного отпуска электроэнергии - всего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Объем полезного отпуска электроэнергии населению и приравненным к нему категориям потребителей &lt;3&gt;</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Уровень потерь электрической энергии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процентов</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3.7.</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Реквизиты программы </w:t>
            </w:r>
            <w:proofErr w:type="spellStart"/>
            <w:r w:rsidRPr="00704029">
              <w:rPr>
                <w:rFonts w:ascii="Times New Roman" w:hAnsi="Times New Roman" w:cs="Times New Roman"/>
              </w:rPr>
              <w:t>энергоэффективности</w:t>
            </w:r>
            <w:proofErr w:type="spellEnd"/>
            <w:r w:rsidRPr="00704029">
              <w:rPr>
                <w:rFonts w:ascii="Times New Roman" w:hAnsi="Times New Roman" w:cs="Times New Roman"/>
              </w:rPr>
              <w:t xml:space="preserve"> (кем утверждена, дата утверждения, номер приказа)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3.8.</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Суммарный объем производства и потребления электрической энергии участниками оптового рынка электрической энергии </w:t>
            </w:r>
            <w:hyperlink w:anchor="P1893"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proofErr w:type="spellStart"/>
            <w:r w:rsidRPr="00704029">
              <w:rPr>
                <w:rFonts w:ascii="Times New Roman" w:hAnsi="Times New Roman" w:cs="Times New Roman"/>
              </w:rPr>
              <w:t>МВт·ч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Необходимая валовая выручка по регулируемым видам деятельности организации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bookmarkStart w:id="128" w:name="P631"/>
            <w:bookmarkEnd w:id="128"/>
            <w:r w:rsidRPr="00704029">
              <w:rPr>
                <w:rFonts w:ascii="Times New Roman" w:hAnsi="Times New Roman" w:cs="Times New Roman"/>
              </w:rPr>
              <w:t>4.1.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Расходы, связанные с производством и реализацией товаров, работ и услуг </w:t>
            </w:r>
            <w:hyperlink w:anchor="P1891" w:history="1">
              <w:r w:rsidRPr="00704029">
                <w:rPr>
                  <w:rFonts w:ascii="Times New Roman" w:hAnsi="Times New Roman" w:cs="Times New Roman"/>
                  <w:color w:val="0000FF"/>
                </w:rPr>
                <w:t>&lt;**&gt;</w:t>
              </w:r>
            </w:hyperlink>
            <w:r w:rsidRPr="00704029">
              <w:rPr>
                <w:rFonts w:ascii="Times New Roman" w:hAnsi="Times New Roman" w:cs="Times New Roman"/>
              </w:rPr>
              <w:t xml:space="preserve">, </w:t>
            </w:r>
            <w:hyperlink w:anchor="P1892" w:history="1">
              <w:r w:rsidRPr="00704029">
                <w:rPr>
                  <w:rFonts w:ascii="Times New Roman" w:hAnsi="Times New Roman" w:cs="Times New Roman"/>
                  <w:color w:val="0000FF"/>
                </w:rPr>
                <w:t>&lt;****&gt;</w:t>
              </w:r>
            </w:hyperlink>
            <w:r w:rsidRPr="00704029">
              <w:rPr>
                <w:rFonts w:ascii="Times New Roman" w:hAnsi="Times New Roman" w:cs="Times New Roman"/>
              </w:rPr>
              <w:t>;</w:t>
            </w:r>
          </w:p>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операционные (подконтрольные) расходы </w:t>
            </w:r>
            <w:hyperlink w:anchor="P1892" w:history="1">
              <w:r w:rsidRPr="00704029">
                <w:rPr>
                  <w:rFonts w:ascii="Times New Roman" w:hAnsi="Times New Roman" w:cs="Times New Roman"/>
                  <w:color w:val="0000FF"/>
                </w:rPr>
                <w:t>&lt;***&gt;</w:t>
              </w:r>
            </w:hyperlink>
            <w:r w:rsidRPr="00704029">
              <w:rPr>
                <w:rFonts w:ascii="Times New Roman" w:hAnsi="Times New Roman" w:cs="Times New Roman"/>
              </w:rPr>
              <w:t xml:space="preserve"> - всего</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оплата труда</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ремонт основных фондов</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материальные затраты</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Расходы, за исключением указанных в </w:t>
            </w:r>
            <w:hyperlink w:anchor="P631" w:history="1">
              <w:r w:rsidRPr="00704029">
                <w:rPr>
                  <w:rFonts w:ascii="Times New Roman" w:hAnsi="Times New Roman" w:cs="Times New Roman"/>
                  <w:color w:val="0000FF"/>
                </w:rPr>
                <w:t>позиции 4.1</w:t>
              </w:r>
            </w:hyperlink>
            <w:r w:rsidRPr="00704029">
              <w:rPr>
                <w:rFonts w:ascii="Times New Roman" w:hAnsi="Times New Roman" w:cs="Times New Roman"/>
              </w:rPr>
              <w:t xml:space="preserve"> </w:t>
            </w:r>
            <w:hyperlink w:anchor="P1891" w:history="1">
              <w:r w:rsidRPr="00704029">
                <w:rPr>
                  <w:rFonts w:ascii="Times New Roman" w:hAnsi="Times New Roman" w:cs="Times New Roman"/>
                  <w:color w:val="0000FF"/>
                </w:rPr>
                <w:t>&lt;**&gt;</w:t>
              </w:r>
            </w:hyperlink>
            <w:r w:rsidRPr="00704029">
              <w:rPr>
                <w:rFonts w:ascii="Times New Roman" w:hAnsi="Times New Roman" w:cs="Times New Roman"/>
              </w:rPr>
              <w:t xml:space="preserve">, </w:t>
            </w:r>
            <w:hyperlink w:anchor="P1893" w:history="1">
              <w:r w:rsidRPr="00704029">
                <w:rPr>
                  <w:rFonts w:ascii="Times New Roman" w:hAnsi="Times New Roman" w:cs="Times New Roman"/>
                  <w:color w:val="0000FF"/>
                </w:rPr>
                <w:t>&lt;****&gt;</w:t>
              </w:r>
            </w:hyperlink>
            <w:r w:rsidRPr="00704029">
              <w:rPr>
                <w:rFonts w:ascii="Times New Roman" w:hAnsi="Times New Roman" w:cs="Times New Roman"/>
              </w:rPr>
              <w:t>;</w:t>
            </w:r>
          </w:p>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неподконтрольные расходы </w:t>
            </w:r>
            <w:hyperlink w:anchor="P1892" w:history="1">
              <w:r w:rsidRPr="00704029">
                <w:rPr>
                  <w:rFonts w:ascii="Times New Roman" w:hAnsi="Times New Roman" w:cs="Times New Roman"/>
                  <w:color w:val="0000FF"/>
                </w:rPr>
                <w:t>&lt;***&gt;</w:t>
              </w:r>
            </w:hyperlink>
            <w:r w:rsidRPr="00704029">
              <w:rPr>
                <w:rFonts w:ascii="Times New Roman" w:hAnsi="Times New Roman" w:cs="Times New Roman"/>
              </w:rPr>
              <w:t xml:space="preserve"> - всего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Выпадающие, излишние доходы (расходы) прошлых лет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Инвестиции, осуществляемые за счет тарифных источников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4.4.1.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Реквизиты инвестиционной программы (кем утверждена, дата утверждения, номер приказа)</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Объем условных единиц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у.е.</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Операционные (подконтрольные) расходы на условную единицу </w:t>
            </w:r>
            <w:hyperlink w:anchor="P1892" w:history="1">
              <w:r w:rsidRPr="00704029">
                <w:rPr>
                  <w:rFonts w:ascii="Times New Roman" w:hAnsi="Times New Roman" w:cs="Times New Roman"/>
                  <w:color w:val="0000FF"/>
                </w:rPr>
                <w:t>&lt;***&gt;</w:t>
              </w:r>
            </w:hyperlink>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 (у.е.)</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Показатели численности персонала и фонда оплаты труда по регулируемым видам деятельности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5.1.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Среднесписочная численность персонала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человек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5.2.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Среднемесячная заработная плата на одного работника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 на человека</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5.3.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Реквизиты отраслевого тарифного соглашения (дата утверждения, срок действия)</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Уставный капитал (складочный капитал, уставный фонд, вклады товарищей)</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7.</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Анализ финансовой устойчивости по величине излишка (недостатка) собственных оборотных средств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068" w:type="dxa"/>
            <w:gridSpan w:val="6"/>
            <w:tcBorders>
              <w:top w:val="nil"/>
              <w:left w:val="nil"/>
              <w:bottom w:val="nil"/>
              <w:right w:val="nil"/>
            </w:tcBorders>
          </w:tcPr>
          <w:p w:rsidR="00704029" w:rsidRPr="00704029" w:rsidRDefault="00704029">
            <w:pPr>
              <w:pStyle w:val="ConsPlusNormal"/>
              <w:jc w:val="center"/>
              <w:outlineLvl w:val="3"/>
              <w:rPr>
                <w:rFonts w:ascii="Times New Roman" w:hAnsi="Times New Roman" w:cs="Times New Roman"/>
              </w:rPr>
            </w:pPr>
            <w:r w:rsidRPr="00704029">
              <w:rPr>
                <w:rFonts w:ascii="Times New Roman" w:hAnsi="Times New Roman" w:cs="Times New Roman"/>
              </w:rPr>
              <w:t>2. Основные показатели деятельности гарантирующих поставщиков</w:t>
            </w: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Объемы полезного отпуска электрической энергии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населению и приравненным к нему категориям потребителей</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население, проживающее в городских населенных пунктах в домах, не оборудованных в установленном порядке стационарными электроплитами и (или) электроотопительными установками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1.1.1.А.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1.1.1.Б.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население, проживающее в городских населенных пунктах в домах, оборудованных в установленном порядке стационарными электроплитами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1.1.2.А.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1.1.2.Б.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население, проживающее в городских населенных пунктах в домах, оборудованных в установленном порядке стационарными электроотопительными установками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1.1.3.А.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1.1.3.Б.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население, проживающее в городских населенных пунктах в домах, оборудованных в установленном порядке стационарными электроплитами и электроотопительными установками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1.1.4.А.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1.1.4.Б.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население, проживающее в сельских населенных пунктах</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1.1.5.А.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1.1.5.Б.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потребители, приравненные к населению, - всего</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1.1.6.А.</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пределах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1.1.6.Б.</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сверх социальной нормы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потребителям, за исключением электрической энергии, поставляемой населению и приравненным к нему категориям потребителей и сетевым организациям</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менее 670 кВт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670 кВт до 10 МВт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 менее 10 МВт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первое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второе полугодие</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сетевым организациям, приобретающим электрическую энергию в целях компенсации потерь электрической энергии в сетях</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первом полугодии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во втором полугодии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тыс.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Количество обслуживаемых договоров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 населением и приравненным к нему категориям потребителей</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 потребителями, за исключением электрической энергии, поставляемой населению и приравненным к нему категориям потребителей и сетевым организациям</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менее 670 кВт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670 кВт до 10 МВт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 менее 10 МВт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 сетевыми организациями, приобретающими электрическую энергию в целях компенсации потерь электрической энергии в сетях</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Количество точек учета по обслуживаемым договорам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 населению и приравненным к нему категориям потребителей</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по потребителям, за </w:t>
            </w:r>
            <w:r w:rsidRPr="00704029">
              <w:rPr>
                <w:rFonts w:ascii="Times New Roman" w:hAnsi="Times New Roman" w:cs="Times New Roman"/>
              </w:rPr>
              <w:lastRenderedPageBreak/>
              <w:t>исключением электрической энергии, поставляемой населению и приравненным к нему категориям потребителей и сетевым организациям</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менее 670 кВт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670 кВт до 10 МВт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 менее 10 МВт</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Количество точек подключения</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штук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Необходимая валовая выручка гарантирующего поставщика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Показатели численности персонала и фонда оплаты труда по регулируемым видам деятельности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6.1.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Среднесписочная численность персонала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человек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6.2.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Среднемесячная заработная плата на одного работника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 на человека</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6.3.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Реквизиты отраслевого тарифного соглашения (дата утверждения, срок действия)</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7.</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Проценты по обслуживанию заемных средств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8.</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Резерв по сомнительным долгам</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9.</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Необходимые расходы из прибыли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10.</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Чистая прибыль (убыток)</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Рентабельность продаж (величина прибыли от продаж в каждом рубле выручки)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процент</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Реквизиты инвестиционной программы (кем утверждена, дата утверждения, номер приказа или решения, электронный адрес размещения)</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068" w:type="dxa"/>
            <w:gridSpan w:val="6"/>
            <w:tcBorders>
              <w:top w:val="nil"/>
              <w:left w:val="nil"/>
              <w:bottom w:val="nil"/>
              <w:right w:val="nil"/>
            </w:tcBorders>
          </w:tcPr>
          <w:p w:rsidR="00704029" w:rsidRPr="00704029" w:rsidRDefault="00704029">
            <w:pPr>
              <w:pStyle w:val="ConsPlusNormal"/>
              <w:jc w:val="center"/>
              <w:outlineLvl w:val="3"/>
              <w:rPr>
                <w:rFonts w:ascii="Times New Roman" w:hAnsi="Times New Roman" w:cs="Times New Roman"/>
              </w:rPr>
            </w:pPr>
            <w:r w:rsidRPr="00704029">
              <w:rPr>
                <w:rFonts w:ascii="Times New Roman" w:hAnsi="Times New Roman" w:cs="Times New Roman"/>
              </w:rPr>
              <w:t>3. Основные показатели деятельности генерирующих объектов</w:t>
            </w: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Установленная мощность</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МВт</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Среднегодовое значение положительных разниц объемов располагаемой мощности и объемов потребления мощности на собственные и (или) хозяйственные нужды</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МВт</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Производство электрической энергии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млн.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Полезный отпуск электрической энергии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млн. </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Отпуск тепловой энергии с коллекторов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Гкал</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Отпуск тепловой энергии в сеть</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Гкал</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7.</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Необходимая валовая выручка - всего</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7.1.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относимая на электрическую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7.2.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относимая на электрическую мощность</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7.3.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относимая на тепловую энергию, отпускаемую с коллекторов источников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8.</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Топливо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8.1.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топливо на электрическую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удельный расход условного топлива на электрическую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г/</w:t>
            </w:r>
            <w:proofErr w:type="spellStart"/>
            <w:r w:rsidRPr="00704029">
              <w:rPr>
                <w:rFonts w:ascii="Times New Roman" w:hAnsi="Times New Roman" w:cs="Times New Roman"/>
              </w:rPr>
              <w:t>кВт·ч</w:t>
            </w:r>
            <w:proofErr w:type="spellEnd"/>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8.2.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топливо на тепловую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удельный расход условного топлива на тепловую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кг/Гкал</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реквизиты решения по удельному расходу условного топлива на отпуск тепловой и электрической энергии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bookmarkStart w:id="129" w:name="P1397"/>
            <w:bookmarkEnd w:id="129"/>
            <w:r w:rsidRPr="00704029">
              <w:rPr>
                <w:rFonts w:ascii="Times New Roman" w:hAnsi="Times New Roman" w:cs="Times New Roman"/>
              </w:rPr>
              <w:t>9.</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Амортизация</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bookmarkStart w:id="130" w:name="P1403"/>
            <w:bookmarkEnd w:id="130"/>
            <w:r w:rsidRPr="00704029">
              <w:rPr>
                <w:rFonts w:ascii="Times New Roman" w:hAnsi="Times New Roman" w:cs="Times New Roman"/>
              </w:rPr>
              <w:t>10.</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Показатели численности персонала и фонда оплаты труда по регулируемым видам деятельности:</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10.1.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среднесписочная численность персонала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человек</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10.2.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среднемесячная заработная плата на одного работника</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 на человека</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10.3.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реквизиты отраслевого тарифного соглашения (дата утверждения, срок действия)</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11.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Расходы на производство - всего</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электрическую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электрическую мощность</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тепловую энергию, отпускаемую с коллекторов источников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bookmarkStart w:id="131" w:name="P1457"/>
            <w:bookmarkEnd w:id="131"/>
            <w:r w:rsidRPr="00704029">
              <w:rPr>
                <w:rFonts w:ascii="Times New Roman" w:hAnsi="Times New Roman" w:cs="Times New Roman"/>
              </w:rPr>
              <w:t>12.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Объем перекрестного субсидирования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12.1.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производства тепловой энергии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12.2.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производства электрической энергии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bookmarkStart w:id="132" w:name="P1481"/>
            <w:bookmarkEnd w:id="132"/>
            <w:r w:rsidRPr="00704029">
              <w:rPr>
                <w:rFonts w:ascii="Times New Roman" w:hAnsi="Times New Roman" w:cs="Times New Roman"/>
              </w:rPr>
              <w:t>13.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Необходимые расходы из прибыли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13.1.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электрическую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13.2.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электрическую мощность</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13.3.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тепловую энергию, отпускаемую с коллекторов источников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bookmarkStart w:id="133" w:name="P1511"/>
            <w:bookmarkEnd w:id="133"/>
            <w:r w:rsidRPr="00704029">
              <w:rPr>
                <w:rFonts w:ascii="Times New Roman" w:hAnsi="Times New Roman" w:cs="Times New Roman"/>
              </w:rPr>
              <w:t>14.</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Капитальные вложения из прибыли (с учетом налога на прибыль) - всего</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w:t>
            </w:r>
          </w:p>
        </w:tc>
        <w:tc>
          <w:tcPr>
            <w:tcW w:w="13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14.1.</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электрическую энергию</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14.2.</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электрическую мощность</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14.3.</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относимые на тепловую энергию, отпускаемую с коллекторов источников</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15.</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Чистая прибыль (убыток)</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млн. рублей</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16.</w:t>
            </w:r>
          </w:p>
        </w:tc>
        <w:tc>
          <w:tcPr>
            <w:tcW w:w="3231"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Рентабельность продаж (величина прибыли от продажи в каждом рубле выручки)</w:t>
            </w:r>
          </w:p>
        </w:tc>
        <w:tc>
          <w:tcPr>
            <w:tcW w:w="1361"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процент</w:t>
            </w: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964" w:type="dxa"/>
            <w:tcBorders>
              <w:top w:val="nil"/>
              <w:left w:val="nil"/>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17.</w:t>
            </w:r>
          </w:p>
        </w:tc>
        <w:tc>
          <w:tcPr>
            <w:tcW w:w="323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Реквизиты инвестиционной </w:t>
            </w:r>
            <w:r w:rsidRPr="00704029">
              <w:rPr>
                <w:rFonts w:ascii="Times New Roman" w:hAnsi="Times New Roman" w:cs="Times New Roman"/>
              </w:rPr>
              <w:lastRenderedPageBreak/>
              <w:t>программы (кем утверждена, дата утверждения, номер приказа или решения, электронный адрес размещения)</w:t>
            </w:r>
          </w:p>
        </w:tc>
        <w:tc>
          <w:tcPr>
            <w:tcW w:w="13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1170"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1172"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nformat"/>
        <w:jc w:val="both"/>
        <w:rPr>
          <w:rFonts w:ascii="Times New Roman" w:hAnsi="Times New Roman" w:cs="Times New Roman"/>
        </w:rPr>
      </w:pPr>
      <w:r w:rsidRPr="00704029">
        <w:rPr>
          <w:rFonts w:ascii="Times New Roman" w:hAnsi="Times New Roman" w:cs="Times New Roman"/>
        </w:rPr>
        <w:t xml:space="preserve">     III. Цены (тарифы) по регулируемым видам деятельности организации</w:t>
      </w:r>
    </w:p>
    <w:p w:rsidR="00704029" w:rsidRPr="00704029" w:rsidRDefault="00704029">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68"/>
        <w:gridCol w:w="1020"/>
        <w:gridCol w:w="841"/>
        <w:gridCol w:w="841"/>
        <w:gridCol w:w="841"/>
        <w:gridCol w:w="841"/>
        <w:gridCol w:w="841"/>
        <w:gridCol w:w="845"/>
      </w:tblGrid>
      <w:tr w:rsidR="00704029" w:rsidRPr="00704029">
        <w:tc>
          <w:tcPr>
            <w:tcW w:w="3005" w:type="dxa"/>
            <w:gridSpan w:val="2"/>
            <w:vMerge w:val="restart"/>
            <w:tcBorders>
              <w:top w:val="single" w:sz="4" w:space="0" w:color="auto"/>
              <w:left w:val="nil"/>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Наименование показателей</w:t>
            </w:r>
          </w:p>
        </w:tc>
        <w:tc>
          <w:tcPr>
            <w:tcW w:w="1020" w:type="dxa"/>
            <w:vMerge w:val="restart"/>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Единица изменения</w:t>
            </w:r>
          </w:p>
        </w:tc>
        <w:tc>
          <w:tcPr>
            <w:tcW w:w="1682" w:type="dxa"/>
            <w:gridSpan w:val="2"/>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Фактические показатели за год, предшествующий базовому периоду</w:t>
            </w:r>
          </w:p>
        </w:tc>
        <w:tc>
          <w:tcPr>
            <w:tcW w:w="1682" w:type="dxa"/>
            <w:gridSpan w:val="2"/>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Показатели, утвержденные на базовый период </w:t>
            </w:r>
            <w:hyperlink w:anchor="P1890" w:history="1">
              <w:r w:rsidRPr="00704029">
                <w:rPr>
                  <w:rFonts w:ascii="Times New Roman" w:hAnsi="Times New Roman" w:cs="Times New Roman"/>
                  <w:color w:val="0000FF"/>
                </w:rPr>
                <w:t>&lt;*&gt;</w:t>
              </w:r>
            </w:hyperlink>
          </w:p>
        </w:tc>
        <w:tc>
          <w:tcPr>
            <w:tcW w:w="1686" w:type="dxa"/>
            <w:gridSpan w:val="2"/>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Предложения на расчетный период регулирования</w:t>
            </w:r>
          </w:p>
        </w:tc>
      </w:tr>
      <w:tr w:rsidR="00704029" w:rsidRPr="00704029">
        <w:tc>
          <w:tcPr>
            <w:tcW w:w="3005" w:type="dxa"/>
            <w:gridSpan w:val="2"/>
            <w:vMerge/>
            <w:tcBorders>
              <w:top w:val="single" w:sz="4" w:space="0" w:color="auto"/>
              <w:left w:val="nil"/>
              <w:bottom w:val="single" w:sz="4" w:space="0" w:color="auto"/>
            </w:tcBorders>
          </w:tcPr>
          <w:p w:rsidR="00704029" w:rsidRPr="00704029" w:rsidRDefault="00704029">
            <w:pPr>
              <w:rPr>
                <w:rFonts w:ascii="Times New Roman" w:hAnsi="Times New Roman" w:cs="Times New Roman"/>
              </w:rPr>
            </w:pPr>
          </w:p>
        </w:tc>
        <w:tc>
          <w:tcPr>
            <w:tcW w:w="1020" w:type="dxa"/>
            <w:vMerge/>
            <w:tcBorders>
              <w:top w:val="single" w:sz="4" w:space="0" w:color="auto"/>
              <w:bottom w:val="single" w:sz="4" w:space="0" w:color="auto"/>
            </w:tcBorders>
          </w:tcPr>
          <w:p w:rsidR="00704029" w:rsidRPr="00704029" w:rsidRDefault="00704029">
            <w:pPr>
              <w:rPr>
                <w:rFonts w:ascii="Times New Roman" w:hAnsi="Times New Roman" w:cs="Times New Roman"/>
              </w:rPr>
            </w:pPr>
          </w:p>
        </w:tc>
        <w:tc>
          <w:tcPr>
            <w:tcW w:w="84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первое полугодие</w:t>
            </w:r>
          </w:p>
        </w:tc>
        <w:tc>
          <w:tcPr>
            <w:tcW w:w="84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второе полугодие</w:t>
            </w:r>
          </w:p>
        </w:tc>
        <w:tc>
          <w:tcPr>
            <w:tcW w:w="84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первое полугодие</w:t>
            </w:r>
          </w:p>
        </w:tc>
        <w:tc>
          <w:tcPr>
            <w:tcW w:w="84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второе полугодие</w:t>
            </w:r>
          </w:p>
        </w:tc>
        <w:tc>
          <w:tcPr>
            <w:tcW w:w="84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первое полугодие</w:t>
            </w:r>
          </w:p>
        </w:tc>
        <w:tc>
          <w:tcPr>
            <w:tcW w:w="845" w:type="dxa"/>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второе полугодие</w:t>
            </w:r>
          </w:p>
        </w:tc>
      </w:tr>
      <w:tr w:rsidR="00704029" w:rsidRPr="00704029">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w:t>
            </w:r>
          </w:p>
        </w:tc>
        <w:tc>
          <w:tcPr>
            <w:tcW w:w="2268"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Для организаций, относящихся к субъектам естественных монополий:</w:t>
            </w:r>
          </w:p>
        </w:tc>
        <w:tc>
          <w:tcPr>
            <w:tcW w:w="1020"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1.1.</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услуги по оперативно-диспетчерскому управлению в электроэнергетике:</w:t>
            </w:r>
          </w:p>
        </w:tc>
        <w:tc>
          <w:tcPr>
            <w:tcW w:w="102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тариф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потребителей электрической энергии, обеспечения функционирования технологической инфраструктуры оптового и розничных рынков, оказываемые акционерным обществом "Системный оператор Единой энергетической системы"</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рублей/МВт в месяц</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предельный максимальный уровень цен (тарифов) </w:t>
            </w:r>
            <w:r w:rsidRPr="00704029">
              <w:rPr>
                <w:rFonts w:ascii="Times New Roman" w:hAnsi="Times New Roman" w:cs="Times New Roman"/>
              </w:rPr>
              <w:lastRenderedPageBreak/>
              <w:t>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оказываемых акционерным обществом "Системный оператор Единой энергетической системы"</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1.2.</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услуги по передаче электрической энергии:</w:t>
            </w:r>
          </w:p>
        </w:tc>
        <w:tc>
          <w:tcPr>
            <w:tcW w:w="102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proofErr w:type="spellStart"/>
            <w:r w:rsidRPr="00704029">
              <w:rPr>
                <w:rFonts w:ascii="Times New Roman" w:hAnsi="Times New Roman" w:cs="Times New Roman"/>
              </w:rPr>
              <w:t>двухставочный</w:t>
            </w:r>
            <w:proofErr w:type="spellEnd"/>
            <w:r w:rsidRPr="00704029">
              <w:rPr>
                <w:rFonts w:ascii="Times New Roman" w:hAnsi="Times New Roman" w:cs="Times New Roman"/>
              </w:rPr>
              <w:t xml:space="preserve"> тариф:</w:t>
            </w:r>
          </w:p>
        </w:tc>
        <w:tc>
          <w:tcPr>
            <w:tcW w:w="102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ставка на содержание сетей</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рублей/МВт в месяц</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ставка на оплату технологического расхода (потерь)</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proofErr w:type="spellStart"/>
            <w:r w:rsidRPr="00704029">
              <w:rPr>
                <w:rFonts w:ascii="Times New Roman" w:hAnsi="Times New Roman" w:cs="Times New Roman"/>
              </w:rPr>
              <w:t>одноставочный</w:t>
            </w:r>
            <w:proofErr w:type="spellEnd"/>
            <w:r w:rsidRPr="00704029">
              <w:rPr>
                <w:rFonts w:ascii="Times New Roman" w:hAnsi="Times New Roman" w:cs="Times New Roman"/>
              </w:rPr>
              <w:t xml:space="preserve"> тариф</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Для коммерческого оператора</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Для гарантирующих поставщиков:</w:t>
            </w:r>
          </w:p>
        </w:tc>
        <w:tc>
          <w:tcPr>
            <w:tcW w:w="102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3.1.</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величина сбытовой надбавки для населения и приравненных к нему категорий потребителей</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3.2.</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величина сбытовой надбавки для сетевых организаций, </w:t>
            </w:r>
            <w:r w:rsidRPr="00704029">
              <w:rPr>
                <w:rFonts w:ascii="Times New Roman" w:hAnsi="Times New Roman" w:cs="Times New Roman"/>
              </w:rPr>
              <w:lastRenderedPageBreak/>
              <w:t>покупающих электрическую энергию для компенсации потерь электрической энергии</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3.3.</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величина сбытовой надбавки для прочих потребителей:</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менее 670 кВт</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670 кВт до 10 МВт</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не менее 10 МВт</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w:t>
            </w:r>
            <w:proofErr w:type="spellStart"/>
            <w:r w:rsidRPr="00704029">
              <w:rPr>
                <w:rFonts w:ascii="Times New Roman" w:hAnsi="Times New Roman" w:cs="Times New Roman"/>
              </w:rPr>
              <w:t>МВт·ч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Для генерирующих объектов:</w:t>
            </w:r>
          </w:p>
        </w:tc>
        <w:tc>
          <w:tcPr>
            <w:tcW w:w="102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4.1.</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цена на электрическую энергию</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рублей/тыс. </w:t>
            </w:r>
            <w:proofErr w:type="spellStart"/>
            <w:r w:rsidRPr="00704029">
              <w:rPr>
                <w:rFonts w:ascii="Times New Roman" w:hAnsi="Times New Roman" w:cs="Times New Roman"/>
              </w:rPr>
              <w:t>кВт·ч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в том числе топливная составляющая</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рублей/тыс. </w:t>
            </w:r>
            <w:proofErr w:type="spellStart"/>
            <w:r w:rsidRPr="00704029">
              <w:rPr>
                <w:rFonts w:ascii="Times New Roman" w:hAnsi="Times New Roman" w:cs="Times New Roman"/>
              </w:rPr>
              <w:t>кВт·ч</w:t>
            </w:r>
            <w:proofErr w:type="spellEnd"/>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4.2.</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цена на генерирующую мощность</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рублей/МВт в месяц</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4.3.</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средний </w:t>
            </w:r>
            <w:proofErr w:type="spellStart"/>
            <w:r w:rsidRPr="00704029">
              <w:rPr>
                <w:rFonts w:ascii="Times New Roman" w:hAnsi="Times New Roman" w:cs="Times New Roman"/>
              </w:rPr>
              <w:t>одноставочный</w:t>
            </w:r>
            <w:proofErr w:type="spellEnd"/>
            <w:r w:rsidRPr="00704029">
              <w:rPr>
                <w:rFonts w:ascii="Times New Roman" w:hAnsi="Times New Roman" w:cs="Times New Roman"/>
              </w:rPr>
              <w:t xml:space="preserve"> тариф на тепловую энергию</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4.3.1.</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proofErr w:type="spellStart"/>
            <w:r w:rsidRPr="00704029">
              <w:rPr>
                <w:rFonts w:ascii="Times New Roman" w:hAnsi="Times New Roman" w:cs="Times New Roman"/>
              </w:rPr>
              <w:t>одноставочный</w:t>
            </w:r>
            <w:proofErr w:type="spellEnd"/>
            <w:r w:rsidRPr="00704029">
              <w:rPr>
                <w:rFonts w:ascii="Times New Roman" w:hAnsi="Times New Roman" w:cs="Times New Roman"/>
              </w:rPr>
              <w:t xml:space="preserve"> тариф на горячее водоснабжение</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4.3.2.</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тариф на отборный пар давлением:</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1,2 - 2,5 кг/см</w:t>
            </w:r>
            <w:r w:rsidRPr="00704029">
              <w:rPr>
                <w:rFonts w:ascii="Times New Roman" w:hAnsi="Times New Roman" w:cs="Times New Roman"/>
                <w:vertAlign w:val="superscript"/>
              </w:rPr>
              <w:t>2</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2,5 - 7,0 кг/см</w:t>
            </w:r>
            <w:r w:rsidRPr="00704029">
              <w:rPr>
                <w:rFonts w:ascii="Times New Roman" w:hAnsi="Times New Roman" w:cs="Times New Roman"/>
                <w:vertAlign w:val="superscript"/>
              </w:rPr>
              <w:t>2</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7,0 - 13,0 кг/см</w:t>
            </w:r>
            <w:r w:rsidRPr="00704029">
              <w:rPr>
                <w:rFonts w:ascii="Times New Roman" w:hAnsi="Times New Roman" w:cs="Times New Roman"/>
                <w:vertAlign w:val="superscript"/>
              </w:rPr>
              <w:t>2</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&gt; 13 кг/см</w:t>
            </w:r>
            <w:r w:rsidRPr="00704029">
              <w:rPr>
                <w:rFonts w:ascii="Times New Roman" w:hAnsi="Times New Roman" w:cs="Times New Roman"/>
                <w:vertAlign w:val="superscript"/>
              </w:rPr>
              <w:t>2</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4.3.3.</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тариф на острый и редуцированный пар</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4.4.</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proofErr w:type="spellStart"/>
            <w:r w:rsidRPr="00704029">
              <w:rPr>
                <w:rFonts w:ascii="Times New Roman" w:hAnsi="Times New Roman" w:cs="Times New Roman"/>
              </w:rPr>
              <w:t>двухставочный</w:t>
            </w:r>
            <w:proofErr w:type="spellEnd"/>
            <w:r w:rsidRPr="00704029">
              <w:rPr>
                <w:rFonts w:ascii="Times New Roman" w:hAnsi="Times New Roman" w:cs="Times New Roman"/>
              </w:rPr>
              <w:t xml:space="preserve"> тариф на тепловую энергию</w:t>
            </w:r>
          </w:p>
        </w:tc>
        <w:tc>
          <w:tcPr>
            <w:tcW w:w="1020"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lastRenderedPageBreak/>
              <w:t>4.4.1.</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ставка на содержание тепловой мощности</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рублей/Гкал/ч в месяц</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4.4.2.</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тариф на тепловую энергию</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рублей/Гкал</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4.5.</w:t>
            </w:r>
          </w:p>
        </w:tc>
        <w:tc>
          <w:tcPr>
            <w:tcW w:w="226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средний тариф на теплоноситель, в том числе:</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рублей/куб. метр</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вода</w:t>
            </w:r>
          </w:p>
        </w:tc>
        <w:tc>
          <w:tcPr>
            <w:tcW w:w="1020"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рублей/куб. метр</w:t>
            </w: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2268" w:type="dxa"/>
            <w:tcBorders>
              <w:top w:val="nil"/>
              <w:left w:val="nil"/>
              <w:bottom w:val="single" w:sz="4" w:space="0" w:color="auto"/>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пар</w:t>
            </w:r>
          </w:p>
        </w:tc>
        <w:tc>
          <w:tcPr>
            <w:tcW w:w="1020" w:type="dxa"/>
            <w:tcBorders>
              <w:top w:val="nil"/>
              <w:left w:val="nil"/>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рублей/куб. метр</w:t>
            </w:r>
          </w:p>
        </w:tc>
        <w:tc>
          <w:tcPr>
            <w:tcW w:w="84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84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845"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bookmarkStart w:id="134" w:name="P1890"/>
      <w:bookmarkEnd w:id="134"/>
      <w:r w:rsidRPr="00704029">
        <w:rPr>
          <w:rFonts w:ascii="Times New Roman" w:hAnsi="Times New Roman" w:cs="Times New Roman"/>
        </w:rPr>
        <w:t>&lt;*&gt; Базовый период - год, предшествующий расчетному периоду регулирования.</w:t>
      </w:r>
    </w:p>
    <w:p w:rsidR="00704029" w:rsidRPr="00704029" w:rsidRDefault="00704029">
      <w:pPr>
        <w:pStyle w:val="ConsPlusNormal"/>
        <w:spacing w:before="220"/>
        <w:ind w:firstLine="540"/>
        <w:jc w:val="both"/>
        <w:rPr>
          <w:rFonts w:ascii="Times New Roman" w:hAnsi="Times New Roman" w:cs="Times New Roman"/>
        </w:rPr>
      </w:pPr>
      <w:bookmarkStart w:id="135" w:name="P1891"/>
      <w:bookmarkEnd w:id="135"/>
      <w:r w:rsidRPr="00704029">
        <w:rPr>
          <w:rFonts w:ascii="Times New Roman" w:hAnsi="Times New Roman" w:cs="Times New Roman"/>
        </w:rPr>
        <w:t>&lt;**&gt; Заполняются организацией, осуществляющей оперативно-диспетчерское управление в электроэнергетике.</w:t>
      </w:r>
    </w:p>
    <w:p w:rsidR="00704029" w:rsidRPr="00704029" w:rsidRDefault="00704029">
      <w:pPr>
        <w:pStyle w:val="ConsPlusNormal"/>
        <w:spacing w:before="220"/>
        <w:ind w:firstLine="540"/>
        <w:jc w:val="both"/>
        <w:rPr>
          <w:rFonts w:ascii="Times New Roman" w:hAnsi="Times New Roman" w:cs="Times New Roman"/>
        </w:rPr>
      </w:pPr>
      <w:bookmarkStart w:id="136" w:name="P1892"/>
      <w:bookmarkEnd w:id="136"/>
      <w:r w:rsidRPr="00704029">
        <w:rPr>
          <w:rFonts w:ascii="Times New Roman" w:hAnsi="Times New Roman" w:cs="Times New Roman"/>
        </w:rPr>
        <w:t>&lt;***&gt; Заполняются сетевыми организациями, осуществляющими передачу электрической энергии (мощности) по электрическим сетям.</w:t>
      </w:r>
    </w:p>
    <w:p w:rsidR="00704029" w:rsidRPr="00704029" w:rsidRDefault="00704029">
      <w:pPr>
        <w:pStyle w:val="ConsPlusNormal"/>
        <w:spacing w:before="220"/>
        <w:ind w:firstLine="540"/>
        <w:jc w:val="both"/>
        <w:rPr>
          <w:rFonts w:ascii="Times New Roman" w:hAnsi="Times New Roman" w:cs="Times New Roman"/>
        </w:rPr>
      </w:pPr>
      <w:bookmarkStart w:id="137" w:name="P1893"/>
      <w:bookmarkEnd w:id="137"/>
      <w:r w:rsidRPr="00704029">
        <w:rPr>
          <w:rFonts w:ascii="Times New Roman" w:hAnsi="Times New Roman" w:cs="Times New Roman"/>
        </w:rPr>
        <w:t>&lt;****&gt; Заполняются коммерческим оператором оптового рынка электрической энергии (мощности).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Примечания: 1. Предложение о размере цен (тарифов) акционерного общества "Российский концерн по производству электрической и тепловой энергии на атомных станциях" заполняется в целом по компании.</w:t>
      </w:r>
    </w:p>
    <w:p w:rsidR="00704029" w:rsidRPr="00704029" w:rsidRDefault="00704029">
      <w:pPr>
        <w:pStyle w:val="ConsPlusNormal"/>
        <w:spacing w:before="220"/>
        <w:ind w:firstLine="540"/>
        <w:jc w:val="both"/>
        <w:rPr>
          <w:rFonts w:ascii="Times New Roman" w:hAnsi="Times New Roman" w:cs="Times New Roman"/>
        </w:rPr>
      </w:pPr>
      <w:r w:rsidRPr="00704029">
        <w:rPr>
          <w:rFonts w:ascii="Times New Roman" w:hAnsi="Times New Roman" w:cs="Times New Roman"/>
        </w:rPr>
        <w:t xml:space="preserve">2. При подготовке предложений о размере цен (тарифов) с целью поставки электрической энергии по регулируемым договорам </w:t>
      </w:r>
      <w:hyperlink w:anchor="P1397" w:history="1">
        <w:r w:rsidRPr="00704029">
          <w:rPr>
            <w:rFonts w:ascii="Times New Roman" w:hAnsi="Times New Roman" w:cs="Times New Roman"/>
            <w:color w:val="0000FF"/>
          </w:rPr>
          <w:t>позиции 9</w:t>
        </w:r>
      </w:hyperlink>
      <w:r w:rsidRPr="00704029">
        <w:rPr>
          <w:rFonts w:ascii="Times New Roman" w:hAnsi="Times New Roman" w:cs="Times New Roman"/>
        </w:rPr>
        <w:t xml:space="preserve">, </w:t>
      </w:r>
      <w:hyperlink w:anchor="P1403" w:history="1">
        <w:r w:rsidRPr="00704029">
          <w:rPr>
            <w:rFonts w:ascii="Times New Roman" w:hAnsi="Times New Roman" w:cs="Times New Roman"/>
            <w:color w:val="0000FF"/>
          </w:rPr>
          <w:t>10</w:t>
        </w:r>
      </w:hyperlink>
      <w:r w:rsidRPr="00704029">
        <w:rPr>
          <w:rFonts w:ascii="Times New Roman" w:hAnsi="Times New Roman" w:cs="Times New Roman"/>
        </w:rPr>
        <w:t xml:space="preserve">, </w:t>
      </w:r>
      <w:hyperlink w:anchor="P1457" w:history="1">
        <w:r w:rsidRPr="00704029">
          <w:rPr>
            <w:rFonts w:ascii="Times New Roman" w:hAnsi="Times New Roman" w:cs="Times New Roman"/>
            <w:color w:val="0000FF"/>
          </w:rPr>
          <w:t>12</w:t>
        </w:r>
      </w:hyperlink>
      <w:r w:rsidRPr="00704029">
        <w:rPr>
          <w:rFonts w:ascii="Times New Roman" w:hAnsi="Times New Roman" w:cs="Times New Roman"/>
        </w:rPr>
        <w:t xml:space="preserve">, </w:t>
      </w:r>
      <w:hyperlink w:anchor="P1481" w:history="1">
        <w:r w:rsidRPr="00704029">
          <w:rPr>
            <w:rFonts w:ascii="Times New Roman" w:hAnsi="Times New Roman" w:cs="Times New Roman"/>
            <w:color w:val="0000FF"/>
          </w:rPr>
          <w:t>13</w:t>
        </w:r>
      </w:hyperlink>
      <w:r w:rsidRPr="00704029">
        <w:rPr>
          <w:rFonts w:ascii="Times New Roman" w:hAnsi="Times New Roman" w:cs="Times New Roman"/>
        </w:rPr>
        <w:t xml:space="preserve"> и </w:t>
      </w:r>
      <w:hyperlink w:anchor="P1511" w:history="1">
        <w:r w:rsidRPr="00704029">
          <w:rPr>
            <w:rFonts w:ascii="Times New Roman" w:hAnsi="Times New Roman" w:cs="Times New Roman"/>
            <w:color w:val="0000FF"/>
          </w:rPr>
          <w:t>14</w:t>
        </w:r>
      </w:hyperlink>
      <w:r w:rsidRPr="00704029">
        <w:rPr>
          <w:rFonts w:ascii="Times New Roman" w:hAnsi="Times New Roman" w:cs="Times New Roman"/>
        </w:rPr>
        <w:t xml:space="preserve"> раздела 3 "Основные показатели деятельности генерирующих объектов" не заполняются.</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outlineLvl w:val="1"/>
        <w:rPr>
          <w:rFonts w:ascii="Times New Roman" w:hAnsi="Times New Roman" w:cs="Times New Roman"/>
        </w:rPr>
      </w:pPr>
      <w:r w:rsidRPr="00704029">
        <w:rPr>
          <w:rFonts w:ascii="Times New Roman" w:hAnsi="Times New Roman" w:cs="Times New Roman"/>
        </w:rPr>
        <w:t>Приложение N 2</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к стандартам раскрытия информации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субъектами оптового и розничных</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рынков электрической энергии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(форма)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center"/>
        <w:rPr>
          <w:rFonts w:ascii="Times New Roman" w:hAnsi="Times New Roman" w:cs="Times New Roman"/>
        </w:rPr>
      </w:pPr>
      <w:bookmarkStart w:id="138" w:name="P1909"/>
      <w:bookmarkEnd w:id="138"/>
      <w:r w:rsidRPr="00704029">
        <w:rPr>
          <w:rFonts w:ascii="Times New Roman" w:hAnsi="Times New Roman" w:cs="Times New Roman"/>
        </w:rPr>
        <w:t>ИНФОРМАЦИЯ</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о фактических средних данных о присоединенных объемах</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максимальной мощности за 3 предыдущих года</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по каждому мероприятию</w:t>
      </w:r>
    </w:p>
    <w:p w:rsidR="00704029" w:rsidRPr="00704029" w:rsidRDefault="00704029">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458"/>
        <w:gridCol w:w="2578"/>
        <w:gridCol w:w="2579"/>
      </w:tblGrid>
      <w:tr w:rsidR="00704029" w:rsidRPr="00704029">
        <w:tc>
          <w:tcPr>
            <w:tcW w:w="3912" w:type="dxa"/>
            <w:gridSpan w:val="2"/>
            <w:tcBorders>
              <w:top w:val="single" w:sz="4" w:space="0" w:color="auto"/>
              <w:left w:val="nil"/>
              <w:bottom w:val="single" w:sz="4" w:space="0" w:color="auto"/>
            </w:tcBorders>
          </w:tcPr>
          <w:p w:rsidR="00704029" w:rsidRPr="00704029" w:rsidRDefault="00704029">
            <w:pPr>
              <w:pStyle w:val="ConsPlusNormal"/>
              <w:rPr>
                <w:rFonts w:ascii="Times New Roman" w:hAnsi="Times New Roman" w:cs="Times New Roman"/>
              </w:rPr>
            </w:pPr>
          </w:p>
        </w:tc>
        <w:tc>
          <w:tcPr>
            <w:tcW w:w="2578"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Фактические расходы на строительство подстанций за 3 предыдущих года (тыс. рублей)</w:t>
            </w:r>
          </w:p>
        </w:tc>
        <w:tc>
          <w:tcPr>
            <w:tcW w:w="2579" w:type="dxa"/>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Объем мощности, введенной в основные фонды за 3 предыдущих года (кВт)</w:t>
            </w:r>
          </w:p>
        </w:tc>
      </w:tr>
      <w:tr w:rsidR="00704029" w:rsidRPr="00704029">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lastRenderedPageBreak/>
              <w:t>1.</w:t>
            </w:r>
          </w:p>
        </w:tc>
        <w:tc>
          <w:tcPr>
            <w:tcW w:w="3458"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Строительство пунктов секционирования (распределенных пунктов)</w:t>
            </w:r>
          </w:p>
        </w:tc>
        <w:tc>
          <w:tcPr>
            <w:tcW w:w="2578"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2579"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54"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2.</w:t>
            </w:r>
          </w:p>
        </w:tc>
        <w:tc>
          <w:tcPr>
            <w:tcW w:w="345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Строительство комплектных трансформаторных подстанций и распределительных трансформаторных подстанций с уровнем напряжения до 35 </w:t>
            </w:r>
            <w:proofErr w:type="spellStart"/>
            <w:r w:rsidRPr="00704029">
              <w:rPr>
                <w:rFonts w:ascii="Times New Roman" w:hAnsi="Times New Roman" w:cs="Times New Roman"/>
              </w:rPr>
              <w:t>кВ</w:t>
            </w:r>
            <w:proofErr w:type="spellEnd"/>
          </w:p>
        </w:tc>
        <w:tc>
          <w:tcPr>
            <w:tcW w:w="2578"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579"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3.</w:t>
            </w:r>
          </w:p>
        </w:tc>
        <w:tc>
          <w:tcPr>
            <w:tcW w:w="3458"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Строительство центров питания и подстанций уровнем напряжения 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tc>
        <w:tc>
          <w:tcPr>
            <w:tcW w:w="2578"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2579"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outlineLvl w:val="1"/>
        <w:rPr>
          <w:rFonts w:ascii="Times New Roman" w:hAnsi="Times New Roman" w:cs="Times New Roman"/>
        </w:rPr>
      </w:pPr>
      <w:r w:rsidRPr="00704029">
        <w:rPr>
          <w:rFonts w:ascii="Times New Roman" w:hAnsi="Times New Roman" w:cs="Times New Roman"/>
        </w:rPr>
        <w:t>Приложение N 3</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к стандартам раскрытия информации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субъектами оптового и розничных</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рынков электрической энергии</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(форма)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center"/>
        <w:rPr>
          <w:rFonts w:ascii="Times New Roman" w:hAnsi="Times New Roman" w:cs="Times New Roman"/>
        </w:rPr>
      </w:pPr>
      <w:bookmarkStart w:id="139" w:name="P1941"/>
      <w:bookmarkEnd w:id="139"/>
      <w:r w:rsidRPr="00704029">
        <w:rPr>
          <w:rFonts w:ascii="Times New Roman" w:hAnsi="Times New Roman" w:cs="Times New Roman"/>
        </w:rPr>
        <w:t>ИНФОРМАЦИЯ</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о фактических средних данных о длине линий электропередачи</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и об объемах максимальной мощности построенных объектов</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за 3 предыдущих года по каждому мероприятию</w:t>
      </w:r>
    </w:p>
    <w:p w:rsidR="00704029" w:rsidRPr="00704029" w:rsidRDefault="00704029">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08"/>
        <w:gridCol w:w="1964"/>
        <w:gridCol w:w="1964"/>
        <w:gridCol w:w="1965"/>
      </w:tblGrid>
      <w:tr w:rsidR="00704029" w:rsidRPr="00704029">
        <w:tc>
          <w:tcPr>
            <w:tcW w:w="567" w:type="dxa"/>
            <w:tcBorders>
              <w:top w:val="single" w:sz="4" w:space="0" w:color="auto"/>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2608" w:type="dxa"/>
            <w:tcBorders>
              <w:top w:val="single" w:sz="4" w:space="0" w:color="auto"/>
              <w:left w:val="nil"/>
              <w:bottom w:val="single" w:sz="4" w:space="0" w:color="auto"/>
            </w:tcBorders>
          </w:tcPr>
          <w:p w:rsidR="00704029" w:rsidRPr="00704029" w:rsidRDefault="00704029">
            <w:pPr>
              <w:pStyle w:val="ConsPlusNormal"/>
              <w:rPr>
                <w:rFonts w:ascii="Times New Roman" w:hAnsi="Times New Roman" w:cs="Times New Roman"/>
              </w:rPr>
            </w:pPr>
          </w:p>
        </w:tc>
        <w:tc>
          <w:tcPr>
            <w:tcW w:w="1964"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Расходы на строительство воздушных и кабельных линий электропередачи на i-м уровне напряжения, фактически построенных за последние 3 года (тыс. рублей)</w:t>
            </w:r>
          </w:p>
        </w:tc>
        <w:tc>
          <w:tcPr>
            <w:tcW w:w="1964"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Длина воздушных и кабельных линий электропередачи на i-м уровне напряжения, фактически построенных за последние 3 года (км)</w:t>
            </w:r>
          </w:p>
        </w:tc>
        <w:tc>
          <w:tcPr>
            <w:tcW w:w="1965" w:type="dxa"/>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Объем максимальной мощности, присоединенной путем строительства воздушных или кабельных линий за последние 3 года (кВт)</w:t>
            </w:r>
          </w:p>
        </w:tc>
      </w:tr>
      <w:tr w:rsidR="00704029" w:rsidRPr="00704029">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1.</w:t>
            </w:r>
          </w:p>
        </w:tc>
        <w:tc>
          <w:tcPr>
            <w:tcW w:w="2608"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Строительство кабельных линий электропередачи:</w:t>
            </w:r>
          </w:p>
        </w:tc>
        <w:tc>
          <w:tcPr>
            <w:tcW w:w="1964"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0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0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0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2.</w:t>
            </w:r>
          </w:p>
        </w:tc>
        <w:tc>
          <w:tcPr>
            <w:tcW w:w="260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Строительство воздушных линий электропередачи:</w:t>
            </w: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0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08"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p>
        </w:tc>
        <w:tc>
          <w:tcPr>
            <w:tcW w:w="1964"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1964"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1965"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outlineLvl w:val="1"/>
        <w:rPr>
          <w:rFonts w:ascii="Times New Roman" w:hAnsi="Times New Roman" w:cs="Times New Roman"/>
        </w:rPr>
      </w:pPr>
      <w:r w:rsidRPr="00704029">
        <w:rPr>
          <w:rFonts w:ascii="Times New Roman" w:hAnsi="Times New Roman" w:cs="Times New Roman"/>
        </w:rPr>
        <w:t>Приложение N 4</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к стандартам раскрытия информации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субъектами оптового и розничных</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рынков электрической энергии</w:t>
      </w:r>
    </w:p>
    <w:p w:rsidR="00704029" w:rsidRPr="00704029" w:rsidRDefault="00704029">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Список изменяющих документов</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(в ред. </w:t>
            </w:r>
            <w:hyperlink r:id="rId157" w:history="1">
              <w:r w:rsidRPr="00704029">
                <w:rPr>
                  <w:rFonts w:ascii="Times New Roman" w:hAnsi="Times New Roman" w:cs="Times New Roman"/>
                  <w:color w:val="0000FF"/>
                </w:rPr>
                <w:t>Постановления</w:t>
              </w:r>
            </w:hyperlink>
            <w:r w:rsidRPr="00704029">
              <w:rPr>
                <w:rFonts w:ascii="Times New Roman" w:hAnsi="Times New Roman" w:cs="Times New Roman"/>
                <w:color w:val="392C69"/>
              </w:rPr>
              <w:t xml:space="preserve"> Правительства РФ от 07.03.2020 N 246)</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(форма)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center"/>
        <w:rPr>
          <w:rFonts w:ascii="Times New Roman" w:hAnsi="Times New Roman" w:cs="Times New Roman"/>
        </w:rPr>
      </w:pPr>
      <w:bookmarkStart w:id="140" w:name="P2005"/>
      <w:bookmarkEnd w:id="140"/>
      <w:r w:rsidRPr="00704029">
        <w:rPr>
          <w:rFonts w:ascii="Times New Roman" w:hAnsi="Times New Roman" w:cs="Times New Roman"/>
        </w:rPr>
        <w:t>ИНФОРМАЦИЯ</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об осуществлении технологического присоединения</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по договорам, заключенным за текущий год</w:t>
      </w:r>
    </w:p>
    <w:p w:rsidR="00704029" w:rsidRPr="00704029" w:rsidRDefault="00704029">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
        <w:gridCol w:w="2654"/>
        <w:gridCol w:w="661"/>
        <w:gridCol w:w="661"/>
        <w:gridCol w:w="661"/>
        <w:gridCol w:w="661"/>
        <w:gridCol w:w="661"/>
        <w:gridCol w:w="661"/>
        <w:gridCol w:w="661"/>
        <w:gridCol w:w="661"/>
        <w:gridCol w:w="663"/>
      </w:tblGrid>
      <w:tr w:rsidR="00704029" w:rsidRPr="00704029">
        <w:tc>
          <w:tcPr>
            <w:tcW w:w="3067" w:type="dxa"/>
            <w:gridSpan w:val="2"/>
            <w:vMerge w:val="restart"/>
            <w:tcBorders>
              <w:top w:val="single" w:sz="4" w:space="0" w:color="auto"/>
              <w:left w:val="nil"/>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Категория заявителей</w:t>
            </w:r>
          </w:p>
        </w:tc>
        <w:tc>
          <w:tcPr>
            <w:tcW w:w="1983" w:type="dxa"/>
            <w:gridSpan w:val="3"/>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Количество договоров (штук)</w:t>
            </w:r>
          </w:p>
        </w:tc>
        <w:tc>
          <w:tcPr>
            <w:tcW w:w="1983" w:type="dxa"/>
            <w:gridSpan w:val="3"/>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Максимальная мощность (кВт)</w:t>
            </w:r>
          </w:p>
        </w:tc>
        <w:tc>
          <w:tcPr>
            <w:tcW w:w="1985" w:type="dxa"/>
            <w:gridSpan w:val="3"/>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Стоимость договоров (без НДС)</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(тыс. рублей)</w:t>
            </w:r>
          </w:p>
        </w:tc>
      </w:tr>
      <w:tr w:rsidR="00704029" w:rsidRPr="00704029">
        <w:tblPrEx>
          <w:tblBorders>
            <w:left w:val="single" w:sz="4" w:space="0" w:color="auto"/>
          </w:tblBorders>
        </w:tblPrEx>
        <w:tc>
          <w:tcPr>
            <w:tcW w:w="3067" w:type="dxa"/>
            <w:gridSpan w:val="2"/>
            <w:vMerge/>
            <w:tcBorders>
              <w:top w:val="single" w:sz="4" w:space="0" w:color="auto"/>
              <w:left w:val="nil"/>
              <w:bottom w:val="single" w:sz="4" w:space="0" w:color="auto"/>
            </w:tcBorders>
          </w:tcPr>
          <w:p w:rsidR="00704029" w:rsidRPr="00704029" w:rsidRDefault="00704029">
            <w:pPr>
              <w:rPr>
                <w:rFonts w:ascii="Times New Roman" w:hAnsi="Times New Roman" w:cs="Times New Roman"/>
              </w:rPr>
            </w:pPr>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6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663" w:type="dxa"/>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tc>
      </w:tr>
      <w:tr w:rsidR="00704029" w:rsidRPr="00704029">
        <w:tblPrEx>
          <w:tblBorders>
            <w:insideH w:val="none" w:sz="0" w:space="0" w:color="auto"/>
            <w:insideV w:val="none" w:sz="0" w:space="0" w:color="auto"/>
          </w:tblBorders>
        </w:tblPrEx>
        <w:tc>
          <w:tcPr>
            <w:tcW w:w="413" w:type="dxa"/>
            <w:tcBorders>
              <w:top w:val="single" w:sz="4" w:space="0" w:color="auto"/>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w:t>
            </w:r>
          </w:p>
        </w:tc>
        <w:tc>
          <w:tcPr>
            <w:tcW w:w="2654"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До 15 кВт - всего</w:t>
            </w: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54"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 xml:space="preserve">льготная категория </w:t>
            </w:r>
            <w:hyperlink w:anchor="P2117" w:history="1">
              <w:r w:rsidRPr="00704029">
                <w:rPr>
                  <w:rFonts w:ascii="Times New Roman" w:hAnsi="Times New Roman" w:cs="Times New Roman"/>
                  <w:color w:val="0000FF"/>
                </w:rPr>
                <w:t>&lt;*&gt;</w:t>
              </w:r>
            </w:hyperlink>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w:t>
            </w:r>
          </w:p>
        </w:tc>
        <w:tc>
          <w:tcPr>
            <w:tcW w:w="2654"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15 до 150 кВт - всего</w:t>
            </w: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54"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 xml:space="preserve">льготная категория </w:t>
            </w:r>
            <w:hyperlink w:anchor="P2118" w:history="1">
              <w:r w:rsidRPr="00704029">
                <w:rPr>
                  <w:rFonts w:ascii="Times New Roman" w:hAnsi="Times New Roman" w:cs="Times New Roman"/>
                  <w:color w:val="0000FF"/>
                </w:rPr>
                <w:t>&lt;**&gt;</w:t>
              </w:r>
            </w:hyperlink>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w:t>
            </w:r>
          </w:p>
        </w:tc>
        <w:tc>
          <w:tcPr>
            <w:tcW w:w="2654"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150 кВт до 670 кВт - всего</w:t>
            </w: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654"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по индивидуальному проекту</w:t>
            </w: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w:t>
            </w:r>
          </w:p>
        </w:tc>
        <w:tc>
          <w:tcPr>
            <w:tcW w:w="2654"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670 кВт - всего</w:t>
            </w: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413"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2654" w:type="dxa"/>
            <w:tcBorders>
              <w:top w:val="nil"/>
              <w:left w:val="nil"/>
              <w:bottom w:val="single" w:sz="4" w:space="0" w:color="auto"/>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по индивидуальному проекту</w:t>
            </w: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663"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bookmarkStart w:id="141" w:name="P2117"/>
      <w:bookmarkEnd w:id="141"/>
      <w:r w:rsidRPr="00704029">
        <w:rPr>
          <w:rFonts w:ascii="Times New Roman" w:hAnsi="Times New Roman" w:cs="Times New Roman"/>
        </w:rPr>
        <w:t xml:space="preserve">&lt;*&gt; Заявители, оплачивающие технологическое присоединение своих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в размере не более 550 рублей.</w:t>
      </w:r>
    </w:p>
    <w:p w:rsidR="00704029" w:rsidRPr="00704029" w:rsidRDefault="00704029">
      <w:pPr>
        <w:pStyle w:val="ConsPlusNormal"/>
        <w:spacing w:before="220"/>
        <w:ind w:firstLine="540"/>
        <w:jc w:val="both"/>
        <w:rPr>
          <w:rFonts w:ascii="Times New Roman" w:hAnsi="Times New Roman" w:cs="Times New Roman"/>
        </w:rPr>
      </w:pPr>
      <w:bookmarkStart w:id="142" w:name="P2118"/>
      <w:bookmarkEnd w:id="142"/>
      <w:r w:rsidRPr="00704029">
        <w:rPr>
          <w:rFonts w:ascii="Times New Roman" w:hAnsi="Times New Roman" w:cs="Times New Roman"/>
        </w:rPr>
        <w:t xml:space="preserve">&lt;**&gt; Заявители - юридические лица или индивидуальные предприниматели, заключившие договор об осуществлении технологического присоединения по одному источнику электроснабжения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максимальной мощностью свыше 15 и до 150 </w:t>
      </w:r>
      <w:r w:rsidRPr="00704029">
        <w:rPr>
          <w:rFonts w:ascii="Times New Roman" w:hAnsi="Times New Roman" w:cs="Times New Roman"/>
        </w:rPr>
        <w:lastRenderedPageBreak/>
        <w:t xml:space="preserve">кВт включительно (с учетом ранее присоединенных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у которых в договоре предусматривается беспроцентная рассрочка платежа за технологическое присоединение в размере 95 процентов платы за технологическое присоединение с условием ежеквартального внесения платы равными долями от общей суммы рассрочки до 3 лет со дня подписания сторонами акта об осуществлении технологического присоединения.</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outlineLvl w:val="1"/>
        <w:rPr>
          <w:rFonts w:ascii="Times New Roman" w:hAnsi="Times New Roman" w:cs="Times New Roman"/>
        </w:rPr>
      </w:pPr>
      <w:r w:rsidRPr="00704029">
        <w:rPr>
          <w:rFonts w:ascii="Times New Roman" w:hAnsi="Times New Roman" w:cs="Times New Roman"/>
        </w:rPr>
        <w:t>Приложение N 5</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к стандартам раскрытия информации</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субъектами оптового и розничных</w:t>
      </w: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рынков электрической энергии</w:t>
      </w:r>
    </w:p>
    <w:p w:rsidR="00704029" w:rsidRPr="00704029" w:rsidRDefault="00704029">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4029" w:rsidRPr="00704029">
        <w:tc>
          <w:tcPr>
            <w:tcW w:w="60" w:type="dxa"/>
            <w:tcBorders>
              <w:top w:val="nil"/>
              <w:left w:val="nil"/>
              <w:bottom w:val="nil"/>
              <w:right w:val="nil"/>
            </w:tcBorders>
            <w:shd w:val="clear" w:color="auto" w:fill="CED3F1"/>
            <w:tcMar>
              <w:top w:w="0" w:type="dxa"/>
              <w:left w:w="0" w:type="dxa"/>
              <w:bottom w:w="0" w:type="dxa"/>
              <w:right w:w="0" w:type="dxa"/>
            </w:tcMar>
          </w:tcPr>
          <w:p w:rsidR="00704029" w:rsidRPr="00704029" w:rsidRDefault="00704029">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Список изменяющих документов</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color w:val="392C69"/>
              </w:rPr>
              <w:t xml:space="preserve">(в ред. </w:t>
            </w:r>
            <w:hyperlink r:id="rId158" w:history="1">
              <w:r w:rsidRPr="00704029">
                <w:rPr>
                  <w:rFonts w:ascii="Times New Roman" w:hAnsi="Times New Roman" w:cs="Times New Roman"/>
                  <w:color w:val="0000FF"/>
                </w:rPr>
                <w:t>Постановления</w:t>
              </w:r>
            </w:hyperlink>
            <w:r w:rsidRPr="00704029">
              <w:rPr>
                <w:rFonts w:ascii="Times New Roman" w:hAnsi="Times New Roman" w:cs="Times New Roman"/>
                <w:color w:val="392C69"/>
              </w:rPr>
              <w:t xml:space="preserve"> Правительства РФ от 07.03.2020 N 246)</w:t>
            </w:r>
          </w:p>
        </w:tc>
        <w:tc>
          <w:tcPr>
            <w:tcW w:w="113" w:type="dxa"/>
            <w:tcBorders>
              <w:top w:val="nil"/>
              <w:left w:val="nil"/>
              <w:bottom w:val="nil"/>
              <w:right w:val="nil"/>
            </w:tcBorders>
            <w:shd w:val="clear" w:color="auto" w:fill="F4F3F8"/>
            <w:tcMar>
              <w:top w:w="0" w:type="dxa"/>
              <w:left w:w="0" w:type="dxa"/>
              <w:bottom w:w="0" w:type="dxa"/>
              <w:right w:w="0" w:type="dxa"/>
            </w:tcMar>
          </w:tcPr>
          <w:p w:rsidR="00704029" w:rsidRPr="00704029" w:rsidRDefault="00704029">
            <w:pPr>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right"/>
        <w:rPr>
          <w:rFonts w:ascii="Times New Roman" w:hAnsi="Times New Roman" w:cs="Times New Roman"/>
        </w:rPr>
      </w:pPr>
      <w:r w:rsidRPr="00704029">
        <w:rPr>
          <w:rFonts w:ascii="Times New Roman" w:hAnsi="Times New Roman" w:cs="Times New Roman"/>
        </w:rPr>
        <w:t>(форма)</w:t>
      </w:r>
    </w:p>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jc w:val="center"/>
        <w:rPr>
          <w:rFonts w:ascii="Times New Roman" w:hAnsi="Times New Roman" w:cs="Times New Roman"/>
        </w:rPr>
      </w:pPr>
      <w:bookmarkStart w:id="143" w:name="P2133"/>
      <w:bookmarkEnd w:id="143"/>
      <w:r w:rsidRPr="00704029">
        <w:rPr>
          <w:rFonts w:ascii="Times New Roman" w:hAnsi="Times New Roman" w:cs="Times New Roman"/>
        </w:rPr>
        <w:t>ИНФОРМАЦИЯ</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о поданных заявках на технологическое присоединение</w:t>
      </w:r>
    </w:p>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за текущий год</w:t>
      </w:r>
    </w:p>
    <w:p w:rsidR="00704029" w:rsidRPr="00704029" w:rsidRDefault="00704029">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
        <w:gridCol w:w="2880"/>
        <w:gridCol w:w="961"/>
        <w:gridCol w:w="961"/>
        <w:gridCol w:w="961"/>
        <w:gridCol w:w="961"/>
        <w:gridCol w:w="961"/>
        <w:gridCol w:w="966"/>
      </w:tblGrid>
      <w:tr w:rsidR="00704029" w:rsidRPr="00704029">
        <w:tc>
          <w:tcPr>
            <w:tcW w:w="3264" w:type="dxa"/>
            <w:gridSpan w:val="2"/>
            <w:vMerge w:val="restart"/>
            <w:tcBorders>
              <w:top w:val="single" w:sz="4" w:space="0" w:color="auto"/>
              <w:left w:val="nil"/>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Категория заявителей</w:t>
            </w:r>
          </w:p>
        </w:tc>
        <w:tc>
          <w:tcPr>
            <w:tcW w:w="2883" w:type="dxa"/>
            <w:gridSpan w:val="3"/>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Количество заявок (штук)</w:t>
            </w:r>
          </w:p>
        </w:tc>
        <w:tc>
          <w:tcPr>
            <w:tcW w:w="2888" w:type="dxa"/>
            <w:gridSpan w:val="3"/>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Максимальная мощность (кВт)</w:t>
            </w:r>
          </w:p>
        </w:tc>
      </w:tr>
      <w:tr w:rsidR="00704029" w:rsidRPr="00704029">
        <w:tblPrEx>
          <w:tblBorders>
            <w:left w:val="single" w:sz="4" w:space="0" w:color="auto"/>
          </w:tblBorders>
        </w:tblPrEx>
        <w:tc>
          <w:tcPr>
            <w:tcW w:w="3264" w:type="dxa"/>
            <w:gridSpan w:val="2"/>
            <w:vMerge/>
            <w:tcBorders>
              <w:top w:val="single" w:sz="4" w:space="0" w:color="auto"/>
              <w:left w:val="nil"/>
              <w:bottom w:val="single" w:sz="4" w:space="0" w:color="auto"/>
            </w:tcBorders>
          </w:tcPr>
          <w:p w:rsidR="00704029" w:rsidRPr="00704029" w:rsidRDefault="00704029">
            <w:pPr>
              <w:rPr>
                <w:rFonts w:ascii="Times New Roman" w:hAnsi="Times New Roman" w:cs="Times New Roman"/>
              </w:rPr>
            </w:pPr>
          </w:p>
        </w:tc>
        <w:tc>
          <w:tcPr>
            <w:tcW w:w="9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9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9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tc>
        <w:tc>
          <w:tcPr>
            <w:tcW w:w="9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0,4 </w:t>
            </w:r>
            <w:proofErr w:type="spellStart"/>
            <w:r w:rsidRPr="00704029">
              <w:rPr>
                <w:rFonts w:ascii="Times New Roman" w:hAnsi="Times New Roman" w:cs="Times New Roman"/>
              </w:rPr>
              <w:t>кВ</w:t>
            </w:r>
            <w:proofErr w:type="spellEnd"/>
          </w:p>
        </w:tc>
        <w:tc>
          <w:tcPr>
            <w:tcW w:w="961" w:type="dxa"/>
            <w:tcBorders>
              <w:top w:val="single" w:sz="4" w:space="0" w:color="auto"/>
              <w:bottom w:val="single" w:sz="4" w:space="0" w:color="auto"/>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1 - 20 </w:t>
            </w:r>
            <w:proofErr w:type="spellStart"/>
            <w:r w:rsidRPr="00704029">
              <w:rPr>
                <w:rFonts w:ascii="Times New Roman" w:hAnsi="Times New Roman" w:cs="Times New Roman"/>
              </w:rPr>
              <w:t>кВ</w:t>
            </w:r>
            <w:proofErr w:type="spellEnd"/>
          </w:p>
        </w:tc>
        <w:tc>
          <w:tcPr>
            <w:tcW w:w="966" w:type="dxa"/>
            <w:tcBorders>
              <w:top w:val="single" w:sz="4" w:space="0" w:color="auto"/>
              <w:bottom w:val="single" w:sz="4" w:space="0" w:color="auto"/>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 xml:space="preserve">35 </w:t>
            </w:r>
            <w:proofErr w:type="spellStart"/>
            <w:r w:rsidRPr="00704029">
              <w:rPr>
                <w:rFonts w:ascii="Times New Roman" w:hAnsi="Times New Roman" w:cs="Times New Roman"/>
              </w:rPr>
              <w:t>кВ</w:t>
            </w:r>
            <w:proofErr w:type="spellEnd"/>
            <w:r w:rsidRPr="00704029">
              <w:rPr>
                <w:rFonts w:ascii="Times New Roman" w:hAnsi="Times New Roman" w:cs="Times New Roman"/>
              </w:rPr>
              <w:t xml:space="preserve"> и выше</w:t>
            </w:r>
          </w:p>
        </w:tc>
      </w:tr>
      <w:tr w:rsidR="00704029" w:rsidRPr="00704029">
        <w:tblPrEx>
          <w:tblBorders>
            <w:insideH w:val="none" w:sz="0" w:space="0" w:color="auto"/>
            <w:insideV w:val="none" w:sz="0" w:space="0" w:color="auto"/>
          </w:tblBorders>
        </w:tblPrEx>
        <w:tc>
          <w:tcPr>
            <w:tcW w:w="384" w:type="dxa"/>
            <w:tcBorders>
              <w:top w:val="single" w:sz="4" w:space="0" w:color="auto"/>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1.</w:t>
            </w:r>
          </w:p>
        </w:tc>
        <w:tc>
          <w:tcPr>
            <w:tcW w:w="2880"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До 15 кВт - всего</w:t>
            </w:r>
          </w:p>
        </w:tc>
        <w:tc>
          <w:tcPr>
            <w:tcW w:w="9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single" w:sz="4" w:space="0" w:color="auto"/>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880"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 xml:space="preserve">льготная категория </w:t>
            </w:r>
            <w:hyperlink w:anchor="P2216" w:history="1">
              <w:r w:rsidRPr="00704029">
                <w:rPr>
                  <w:rFonts w:ascii="Times New Roman" w:hAnsi="Times New Roman" w:cs="Times New Roman"/>
                  <w:color w:val="0000FF"/>
                </w:rPr>
                <w:t>&lt;*&gt;</w:t>
              </w:r>
            </w:hyperlink>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2.</w:t>
            </w:r>
          </w:p>
        </w:tc>
        <w:tc>
          <w:tcPr>
            <w:tcW w:w="2880"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15 до 150 кВт - всего</w:t>
            </w: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880"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 xml:space="preserve">льготная категория </w:t>
            </w:r>
            <w:hyperlink w:anchor="P2217" w:history="1">
              <w:r w:rsidRPr="00704029">
                <w:rPr>
                  <w:rFonts w:ascii="Times New Roman" w:hAnsi="Times New Roman" w:cs="Times New Roman"/>
                  <w:color w:val="0000FF"/>
                </w:rPr>
                <w:t>&lt;**&gt;</w:t>
              </w:r>
            </w:hyperlink>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3.</w:t>
            </w:r>
          </w:p>
        </w:tc>
        <w:tc>
          <w:tcPr>
            <w:tcW w:w="2880"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150 кВт до 670 кВт - всего</w:t>
            </w: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2880" w:type="dxa"/>
            <w:tcBorders>
              <w:top w:val="nil"/>
              <w:left w:val="nil"/>
              <w:bottom w:val="nil"/>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по индивидуальному проекту</w:t>
            </w: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nil"/>
              <w:right w:val="nil"/>
            </w:tcBorders>
          </w:tcPr>
          <w:p w:rsidR="00704029" w:rsidRPr="00704029" w:rsidRDefault="00704029">
            <w:pPr>
              <w:pStyle w:val="ConsPlusNormal"/>
              <w:jc w:val="center"/>
              <w:rPr>
                <w:rFonts w:ascii="Times New Roman" w:hAnsi="Times New Roman" w:cs="Times New Roman"/>
              </w:rPr>
            </w:pPr>
            <w:r w:rsidRPr="00704029">
              <w:rPr>
                <w:rFonts w:ascii="Times New Roman" w:hAnsi="Times New Roman" w:cs="Times New Roman"/>
              </w:rPr>
              <w:t>4.</w:t>
            </w:r>
          </w:p>
        </w:tc>
        <w:tc>
          <w:tcPr>
            <w:tcW w:w="2880" w:type="dxa"/>
            <w:tcBorders>
              <w:top w:val="nil"/>
              <w:left w:val="nil"/>
              <w:bottom w:val="nil"/>
              <w:right w:val="nil"/>
            </w:tcBorders>
          </w:tcPr>
          <w:p w:rsidR="00704029" w:rsidRPr="00704029" w:rsidRDefault="00704029">
            <w:pPr>
              <w:pStyle w:val="ConsPlusNormal"/>
              <w:rPr>
                <w:rFonts w:ascii="Times New Roman" w:hAnsi="Times New Roman" w:cs="Times New Roman"/>
              </w:rPr>
            </w:pPr>
            <w:r w:rsidRPr="00704029">
              <w:rPr>
                <w:rFonts w:ascii="Times New Roman" w:hAnsi="Times New Roman" w:cs="Times New Roman"/>
              </w:rPr>
              <w:t>От 670 кВт - всего</w:t>
            </w: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nil"/>
              <w:right w:val="nil"/>
            </w:tcBorders>
          </w:tcPr>
          <w:p w:rsidR="00704029" w:rsidRPr="00704029" w:rsidRDefault="00704029">
            <w:pPr>
              <w:pStyle w:val="ConsPlusNormal"/>
              <w:rPr>
                <w:rFonts w:ascii="Times New Roman" w:hAnsi="Times New Roman" w:cs="Times New Roman"/>
              </w:rPr>
            </w:pPr>
          </w:p>
        </w:tc>
      </w:tr>
      <w:tr w:rsidR="00704029" w:rsidRPr="00704029">
        <w:tblPrEx>
          <w:tblBorders>
            <w:insideH w:val="none" w:sz="0" w:space="0" w:color="auto"/>
            <w:insideV w:val="none" w:sz="0" w:space="0" w:color="auto"/>
          </w:tblBorders>
        </w:tblPrEx>
        <w:tc>
          <w:tcPr>
            <w:tcW w:w="384"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2880" w:type="dxa"/>
            <w:tcBorders>
              <w:top w:val="nil"/>
              <w:left w:val="nil"/>
              <w:bottom w:val="single" w:sz="4" w:space="0" w:color="auto"/>
              <w:right w:val="nil"/>
            </w:tcBorders>
          </w:tcPr>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в том числе</w:t>
            </w:r>
          </w:p>
          <w:p w:rsidR="00704029" w:rsidRPr="00704029" w:rsidRDefault="00704029">
            <w:pPr>
              <w:pStyle w:val="ConsPlusNormal"/>
              <w:ind w:left="283"/>
              <w:rPr>
                <w:rFonts w:ascii="Times New Roman" w:hAnsi="Times New Roman" w:cs="Times New Roman"/>
              </w:rPr>
            </w:pPr>
            <w:r w:rsidRPr="00704029">
              <w:rPr>
                <w:rFonts w:ascii="Times New Roman" w:hAnsi="Times New Roman" w:cs="Times New Roman"/>
              </w:rPr>
              <w:t>по индивидуальному проекту</w:t>
            </w:r>
          </w:p>
        </w:tc>
        <w:tc>
          <w:tcPr>
            <w:tcW w:w="9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961"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c>
          <w:tcPr>
            <w:tcW w:w="966" w:type="dxa"/>
            <w:tcBorders>
              <w:top w:val="nil"/>
              <w:left w:val="nil"/>
              <w:bottom w:val="single" w:sz="4" w:space="0" w:color="auto"/>
              <w:right w:val="nil"/>
            </w:tcBorders>
          </w:tcPr>
          <w:p w:rsidR="00704029" w:rsidRPr="00704029" w:rsidRDefault="00704029">
            <w:pPr>
              <w:pStyle w:val="ConsPlusNormal"/>
              <w:rPr>
                <w:rFonts w:ascii="Times New Roman" w:hAnsi="Times New Roman" w:cs="Times New Roman"/>
              </w:rPr>
            </w:pPr>
          </w:p>
        </w:tc>
      </w:tr>
    </w:tbl>
    <w:p w:rsidR="00704029" w:rsidRPr="00704029" w:rsidRDefault="00704029">
      <w:pPr>
        <w:pStyle w:val="ConsPlusNormal"/>
        <w:jc w:val="both"/>
        <w:rPr>
          <w:rFonts w:ascii="Times New Roman" w:hAnsi="Times New Roman" w:cs="Times New Roman"/>
        </w:rPr>
      </w:pPr>
    </w:p>
    <w:p w:rsidR="00704029" w:rsidRPr="00704029" w:rsidRDefault="00704029">
      <w:pPr>
        <w:pStyle w:val="ConsPlusNormal"/>
        <w:ind w:firstLine="540"/>
        <w:jc w:val="both"/>
        <w:rPr>
          <w:rFonts w:ascii="Times New Roman" w:hAnsi="Times New Roman" w:cs="Times New Roman"/>
        </w:rPr>
      </w:pPr>
      <w:r w:rsidRPr="00704029">
        <w:rPr>
          <w:rFonts w:ascii="Times New Roman" w:hAnsi="Times New Roman" w:cs="Times New Roman"/>
        </w:rPr>
        <w:t>--------------------------------</w:t>
      </w:r>
    </w:p>
    <w:p w:rsidR="00704029" w:rsidRPr="00704029" w:rsidRDefault="00704029">
      <w:pPr>
        <w:pStyle w:val="ConsPlusNormal"/>
        <w:spacing w:before="220"/>
        <w:ind w:firstLine="540"/>
        <w:jc w:val="both"/>
        <w:rPr>
          <w:rFonts w:ascii="Times New Roman" w:hAnsi="Times New Roman" w:cs="Times New Roman"/>
        </w:rPr>
      </w:pPr>
      <w:bookmarkStart w:id="144" w:name="P2216"/>
      <w:bookmarkEnd w:id="144"/>
      <w:r w:rsidRPr="00704029">
        <w:rPr>
          <w:rFonts w:ascii="Times New Roman" w:hAnsi="Times New Roman" w:cs="Times New Roman"/>
        </w:rPr>
        <w:t xml:space="preserve">&lt;*&gt; Заявители, оплачивающие технологическое присоединение своих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в размере не более 550 рублей.</w:t>
      </w:r>
    </w:p>
    <w:p w:rsidR="00704029" w:rsidRPr="00704029" w:rsidRDefault="00704029">
      <w:pPr>
        <w:pStyle w:val="ConsPlusNormal"/>
        <w:spacing w:before="220"/>
        <w:ind w:firstLine="540"/>
        <w:jc w:val="both"/>
        <w:rPr>
          <w:rFonts w:ascii="Times New Roman" w:hAnsi="Times New Roman" w:cs="Times New Roman"/>
        </w:rPr>
      </w:pPr>
      <w:bookmarkStart w:id="145" w:name="P2217"/>
      <w:bookmarkEnd w:id="145"/>
      <w:r w:rsidRPr="00704029">
        <w:rPr>
          <w:rFonts w:ascii="Times New Roman" w:hAnsi="Times New Roman" w:cs="Times New Roman"/>
        </w:rPr>
        <w:t xml:space="preserve">&lt;**&gt; Заявители - юридические лица или индивидуальные предприниматели, заключившие договор об осуществлении технологического присоединения по одному источнику </w:t>
      </w:r>
      <w:r w:rsidRPr="00704029">
        <w:rPr>
          <w:rFonts w:ascii="Times New Roman" w:hAnsi="Times New Roman" w:cs="Times New Roman"/>
        </w:rPr>
        <w:lastRenderedPageBreak/>
        <w:t xml:space="preserve">электроснабжения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максимальной мощностью свыше 15 и до 150 кВт включительно (с учетом ранее присоединенных </w:t>
      </w:r>
      <w:proofErr w:type="spellStart"/>
      <w:r w:rsidRPr="00704029">
        <w:rPr>
          <w:rFonts w:ascii="Times New Roman" w:hAnsi="Times New Roman" w:cs="Times New Roman"/>
        </w:rPr>
        <w:t>энергопринимающих</w:t>
      </w:r>
      <w:proofErr w:type="spellEnd"/>
      <w:r w:rsidRPr="00704029">
        <w:rPr>
          <w:rFonts w:ascii="Times New Roman" w:hAnsi="Times New Roman" w:cs="Times New Roman"/>
        </w:rPr>
        <w:t xml:space="preserve"> устройств), у которых в договоре предусматривается беспроцентная рассрочка платежа за технологическое присоединение в размере 95 процентов платы за технологическое присоединение с условием ежеквартального внесения платы равными долями от общей суммы рассрочки до 3 лет со дня подписания сторонами акта об осуществлении технологического присоединения.</w:t>
      </w:r>
    </w:p>
    <w:p w:rsidR="00704029" w:rsidRPr="00704029" w:rsidRDefault="00704029">
      <w:pPr>
        <w:pStyle w:val="ConsPlusNormal"/>
        <w:rPr>
          <w:rFonts w:ascii="Times New Roman" w:hAnsi="Times New Roman" w:cs="Times New Roman"/>
        </w:rPr>
      </w:pPr>
    </w:p>
    <w:p w:rsidR="00704029" w:rsidRPr="00704029" w:rsidRDefault="00704029">
      <w:pPr>
        <w:pStyle w:val="ConsPlusNormal"/>
        <w:rPr>
          <w:rFonts w:ascii="Times New Roman" w:hAnsi="Times New Roman" w:cs="Times New Roman"/>
        </w:rPr>
      </w:pPr>
    </w:p>
    <w:p w:rsidR="00704029" w:rsidRPr="00704029" w:rsidRDefault="00704029">
      <w:pPr>
        <w:pStyle w:val="ConsPlusNormal"/>
        <w:pBdr>
          <w:top w:val="single" w:sz="6" w:space="0" w:color="auto"/>
        </w:pBdr>
        <w:spacing w:before="100" w:after="100"/>
        <w:jc w:val="both"/>
        <w:rPr>
          <w:rFonts w:ascii="Times New Roman" w:hAnsi="Times New Roman" w:cs="Times New Roman"/>
          <w:sz w:val="2"/>
          <w:szCs w:val="2"/>
        </w:rPr>
      </w:pPr>
    </w:p>
    <w:p w:rsidR="00B26A92" w:rsidRPr="00704029" w:rsidRDefault="00B26A92">
      <w:pPr>
        <w:rPr>
          <w:rFonts w:ascii="Times New Roman" w:hAnsi="Times New Roman" w:cs="Times New Roman"/>
        </w:rPr>
      </w:pPr>
    </w:p>
    <w:sectPr w:rsidR="00B26A92" w:rsidRPr="00704029" w:rsidSect="00704029">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029"/>
    <w:rsid w:val="00174B39"/>
    <w:rsid w:val="00596A7B"/>
    <w:rsid w:val="00704029"/>
    <w:rsid w:val="00B26A92"/>
    <w:rsid w:val="00E85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BD6D"/>
  <w15:chartTrackingRefBased/>
  <w15:docId w15:val="{1AE631DD-269B-400C-9486-9B70D783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A7B"/>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7040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40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0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040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40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040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402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4029"/>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596A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B4E338D3A100D0C5103EDF01D240E6DEA613C7B28BEA743862767455E6A3CABAB71540BEF10CCB033EE4D4EE073EF5454E61CF011A3385CuCv1J" TargetMode="External"/><Relationship Id="rId117" Type="http://schemas.openxmlformats.org/officeDocument/2006/relationships/hyperlink" Target="consultantplus://offline/ref=BB4E338D3A100D0C5103EDF01D240E6DE86E3B7226B0A743862767455E6A3CABAB71540BEF10CCB137EE4D4EE073EF5454E61CF011A3385CuCv1J" TargetMode="External"/><Relationship Id="rId21" Type="http://schemas.openxmlformats.org/officeDocument/2006/relationships/hyperlink" Target="consultantplus://offline/ref=BB4E338D3A100D0C5103EDF01D240E6DEA6F3D792EB0A743862767455E6A3CABAB71540BEF10CCB03FEE4D4EE073EF5454E61CF011A3385CuCv1J" TargetMode="External"/><Relationship Id="rId42" Type="http://schemas.openxmlformats.org/officeDocument/2006/relationships/hyperlink" Target="consultantplus://offline/ref=BB4E338D3A100D0C5103EDF01D240E6DE86C3B722EB1A743862767455E6A3CABAB71540BEF10CCB030EE4D4EE073EF5454E61CF011A3385CuCv1J" TargetMode="External"/><Relationship Id="rId47" Type="http://schemas.openxmlformats.org/officeDocument/2006/relationships/hyperlink" Target="consultantplus://offline/ref=BB4E338D3A100D0C5103EDF01D240E6DE861337F2DBFA743862767455E6A3CABAB71540BEF10CDB130EE4D4EE073EF5454E61CF011A3385CuCv1J" TargetMode="External"/><Relationship Id="rId63" Type="http://schemas.openxmlformats.org/officeDocument/2006/relationships/hyperlink" Target="consultantplus://offline/ref=BB4E338D3A100D0C5103EDF01D240E6DE8613D782FBBA743862767455E6A3CABAB71540BEF10CEB036EE4D4EE073EF5454E61CF011A3385CuCv1J" TargetMode="External"/><Relationship Id="rId68" Type="http://schemas.openxmlformats.org/officeDocument/2006/relationships/hyperlink" Target="consultantplus://offline/ref=BB4E338D3A100D0C5103EDF01D240E6DE8603B7E27B0A743862767455E6A3CABAB71540BEF10CCB431EE4D4EE073EF5454E61CF011A3385CuCv1J" TargetMode="External"/><Relationship Id="rId84" Type="http://schemas.openxmlformats.org/officeDocument/2006/relationships/hyperlink" Target="consultantplus://offline/ref=BB4E338D3A100D0C5103EDF01D240E6DE86E397A27B0A743862767455E6A3CABAB71540BEF10CCB234EE4D4EE073EF5454E61CF011A3385CuCv1J" TargetMode="External"/><Relationship Id="rId89" Type="http://schemas.openxmlformats.org/officeDocument/2006/relationships/hyperlink" Target="consultantplus://offline/ref=BB4E338D3A100D0C5103EDF01D240E6DEA6F3E7B26BBA743862767455E6A3CABAB71540BEF10CCB03FEE4D4EE073EF5454E61CF011A3385CuCv1J" TargetMode="External"/><Relationship Id="rId112" Type="http://schemas.openxmlformats.org/officeDocument/2006/relationships/hyperlink" Target="consultantplus://offline/ref=BB4E338D3A100D0C5103EDF01D240E6DE86E3F7E29BFA743862767455E6A3CABAB715408EF1B98E172B0141FAC38E25D42FA1CFBu0vEJ" TargetMode="External"/><Relationship Id="rId133" Type="http://schemas.openxmlformats.org/officeDocument/2006/relationships/hyperlink" Target="consultantplus://offline/ref=BB4E338D3A100D0C5103EDF01D240E6DE86F3B7B2FBCA743862767455E6A3CABAB71540BEF10CCB33FEE4D4EE073EF5454E61CF011A3385CuCv1J" TargetMode="External"/><Relationship Id="rId138" Type="http://schemas.openxmlformats.org/officeDocument/2006/relationships/hyperlink" Target="consultantplus://offline/ref=BB4E338D3A100D0C5103EDF01D240E6DE86E397A27B0A743862767455E6A3CABAB71540BEF10CCB334EE4D4EE073EF5454E61CF011A3385CuCv1J" TargetMode="External"/><Relationship Id="rId154" Type="http://schemas.openxmlformats.org/officeDocument/2006/relationships/hyperlink" Target="consultantplus://offline/ref=BB4E338D3A100D0C5103EDF01D240E6DE8603A7E2CB8A743862767455E6A3CABAB715409EE15C7E467A14C12A42EFC5455E61EF90DuAv0J" TargetMode="External"/><Relationship Id="rId159" Type="http://schemas.openxmlformats.org/officeDocument/2006/relationships/fontTable" Target="fontTable.xml"/><Relationship Id="rId16" Type="http://schemas.openxmlformats.org/officeDocument/2006/relationships/hyperlink" Target="consultantplus://offline/ref=BB4E338D3A100D0C5103EDF01D240E6DE86F3B7927BDA743862767455E6A3CABAB71540BEF10CCB137EE4D4EE073EF5454E61CF011A3385CuCv1J" TargetMode="External"/><Relationship Id="rId107" Type="http://schemas.openxmlformats.org/officeDocument/2006/relationships/hyperlink" Target="consultantplus://offline/ref=BB4E338D3A100D0C5103EDF01D240E6DEA60337A28BAA743862767455E6A3CABAB71540BEF10CCB03FEE4D4EE073EF5454E61CF011A3385CuCv1J" TargetMode="External"/><Relationship Id="rId11" Type="http://schemas.openxmlformats.org/officeDocument/2006/relationships/hyperlink" Target="consultantplus://offline/ref=BB4E338D3A100D0C5103EDF01D240E6DE861337F2DBFA743862767455E6A3CABAB71540BEF10CDB133EE4D4EE073EF5454E61CF011A3385CuCv1J" TargetMode="External"/><Relationship Id="rId32" Type="http://schemas.openxmlformats.org/officeDocument/2006/relationships/hyperlink" Target="consultantplus://offline/ref=BB4E338D3A100D0C5103EDF01D240E6DE968327A2FB8A743862767455E6A3CABAB71540BEF10CCB03FEE4D4EE073EF5454E61CF011A3385CuCv1J" TargetMode="External"/><Relationship Id="rId37" Type="http://schemas.openxmlformats.org/officeDocument/2006/relationships/hyperlink" Target="consultantplus://offline/ref=BB4E338D3A100D0C5103EDF01D240E6DE86C327B27B0A743862767455E6A3CABAB71540BEF10CCB033EE4D4EE073EF5454E61CF011A3385CuCv1J" TargetMode="External"/><Relationship Id="rId53" Type="http://schemas.openxmlformats.org/officeDocument/2006/relationships/hyperlink" Target="consultantplus://offline/ref=BB4E338D3A100D0C5103EDF01D240E6DE8683D7C27BCA743862767455E6A3CABAB71540BEF10CCB137EE4D4EE073EF5454E61CF011A3385CuCv1J" TargetMode="External"/><Relationship Id="rId58" Type="http://schemas.openxmlformats.org/officeDocument/2006/relationships/hyperlink" Target="consultantplus://offline/ref=BB4E338D3A100D0C5103EDF01D240E6DE86E397A27B0A743862767455E6A3CABAB71540BEF10CCB237EE4D4EE073EF5454E61CF011A3385CuCv1J" TargetMode="External"/><Relationship Id="rId74" Type="http://schemas.openxmlformats.org/officeDocument/2006/relationships/hyperlink" Target="consultantplus://offline/ref=BB4E338D3A100D0C5103EDF01D240E6DE86038732ABCA743862767455E6A3CABAB71540BEF11CCB836EE4D4EE073EF5454E61CF011A3385CuCv1J" TargetMode="External"/><Relationship Id="rId79" Type="http://schemas.openxmlformats.org/officeDocument/2006/relationships/hyperlink" Target="consultantplus://offline/ref=BB4E338D3A100D0C5103EDF01D240E6DE9683B7929BEA743862767455E6A3CABAB71540BEF10CCB137EE4D4EE073EF5454E61CF011A3385CuCv1J" TargetMode="External"/><Relationship Id="rId102" Type="http://schemas.openxmlformats.org/officeDocument/2006/relationships/hyperlink" Target="consultantplus://offline/ref=BB4E338D3A100D0C5103EDF01D240E6DE86E3B7226B0A743862767455E6A3CABAB71540BEF10CCB137EE4D4EE073EF5454E61CF011A3385CuCv1J" TargetMode="External"/><Relationship Id="rId123" Type="http://schemas.openxmlformats.org/officeDocument/2006/relationships/hyperlink" Target="consultantplus://offline/ref=BB4E338D3A100D0C5103EDF01D240E6DE86E3F7E29BFA743862767455E6A3CABAB715408EF1B98E172B0141FAC38E25D42FA1CFBu0vEJ" TargetMode="External"/><Relationship Id="rId128" Type="http://schemas.openxmlformats.org/officeDocument/2006/relationships/hyperlink" Target="consultantplus://offline/ref=BB4E338D3A100D0C5103EDF01D240E6DE969397327B1A743862767455E6A3CABAB71540BEF11CEB937EE4D4EE073EF5454E61CF011A3385CuCv1J" TargetMode="External"/><Relationship Id="rId144" Type="http://schemas.openxmlformats.org/officeDocument/2006/relationships/hyperlink" Target="consultantplus://offline/ref=BB4E338D3A100D0C5103EDF01D240E6DE86C327B27B0A743862767455E6A3CABAB71540BEF10CCB137EE4D4EE073EF5454E61CF011A3385CuCv1J" TargetMode="External"/><Relationship Id="rId149" Type="http://schemas.openxmlformats.org/officeDocument/2006/relationships/hyperlink" Target="consultantplus://offline/ref=BB4E338D3A100D0C5103EDF01D240E6DE86E327F2DBCA743862767455E6A3CABAB71540BEF10CCB134EE4D4EE073EF5454E61CF011A3385CuCv1J" TargetMode="External"/><Relationship Id="rId5" Type="http://schemas.openxmlformats.org/officeDocument/2006/relationships/hyperlink" Target="consultantplus://offline/ref=BB4E338D3A100D0C5103EDF01D240E6DE86C3F7E28BFA743862767455E6A3CABAB71540BEF10C8B232EE4D4EE073EF5454E61CF011A3385CuCv1J" TargetMode="External"/><Relationship Id="rId90" Type="http://schemas.openxmlformats.org/officeDocument/2006/relationships/hyperlink" Target="consultantplus://offline/ref=BB4E338D3A100D0C5103EDF01D240E6DE86038732ABCA743862767455E6A3CABAB71540BEF10C5B835EE4D4EE073EF5454E61CF011A3385CuCv1J" TargetMode="External"/><Relationship Id="rId95" Type="http://schemas.openxmlformats.org/officeDocument/2006/relationships/hyperlink" Target="consultantplus://offline/ref=BB4E338D3A100D0C5103EDF01D240E6DE86038732ABCA743862767455E6A3CABAB715402EF17C7E467A14C12A42EFC5455E61EF90DuAv0J" TargetMode="External"/><Relationship Id="rId160" Type="http://schemas.openxmlformats.org/officeDocument/2006/relationships/theme" Target="theme/theme1.xml"/><Relationship Id="rId22" Type="http://schemas.openxmlformats.org/officeDocument/2006/relationships/hyperlink" Target="consultantplus://offline/ref=BB4E338D3A100D0C5103EDF01D240E6DE86F3B7927BCA743862767455E6A3CABAB71540BEF10CCB137EE4D4EE073EF5454E61CF011A3385CuCv1J" TargetMode="External"/><Relationship Id="rId27" Type="http://schemas.openxmlformats.org/officeDocument/2006/relationships/hyperlink" Target="consultantplus://offline/ref=BB4E338D3A100D0C5103EDF01D240E6DEA6132792FB0A743862767455E6A3CABAB71540BEF10CCB03FEE4D4EE073EF5454E61CF011A3385CuCv1J" TargetMode="External"/><Relationship Id="rId43" Type="http://schemas.openxmlformats.org/officeDocument/2006/relationships/hyperlink" Target="consultantplus://offline/ref=BB4E338D3A100D0C5103EDF01D240E6DE8613D7C27B9A743862767455E6A3CABAB71540BEF10CBB436EE4D4EE073EF5454E61CF011A3385CuCv1J" TargetMode="External"/><Relationship Id="rId48" Type="http://schemas.openxmlformats.org/officeDocument/2006/relationships/hyperlink" Target="consultantplus://offline/ref=BB4E338D3A100D0C5103EDF01D240E6DE86133722DB9A743862767455E6A3CABAB71540BEF10CCB534EE4D4EE073EF5454E61CF011A3385CuCv1J" TargetMode="External"/><Relationship Id="rId64" Type="http://schemas.openxmlformats.org/officeDocument/2006/relationships/hyperlink" Target="consultantplus://offline/ref=BB4E338D3A100D0C5103EDF01D240E6DE8613D782FBBA743862767455E6A3CABAB71540BEF10CEB236EE4D4EE073EF5454E61CF011A3385CuCv1J" TargetMode="External"/><Relationship Id="rId69" Type="http://schemas.openxmlformats.org/officeDocument/2006/relationships/hyperlink" Target="consultantplus://offline/ref=BB4E338D3A100D0C5103EDF01D240E6DE86E3B7226B0A743862767455E6A3CABAB71540BEF10CCB137EE4D4EE073EF5454E61CF011A3385CuCv1J" TargetMode="External"/><Relationship Id="rId113" Type="http://schemas.openxmlformats.org/officeDocument/2006/relationships/hyperlink" Target="consultantplus://offline/ref=BB4E338D3A100D0C5103EDF01D240E6DE86E3F7E29BFA743862767455E6A3CABAB715408EF1B98E172B0141FAC38E25D42FA1CFBu0vEJ" TargetMode="External"/><Relationship Id="rId118" Type="http://schemas.openxmlformats.org/officeDocument/2006/relationships/hyperlink" Target="consultantplus://offline/ref=BB4E338D3A100D0C5103EDF01D240E6DE86C3B722EB1A743862767455E6A3CABAB71540BEF10CCB030EE4D4EE073EF5454E61CF011A3385CuCv1J" TargetMode="External"/><Relationship Id="rId134" Type="http://schemas.openxmlformats.org/officeDocument/2006/relationships/hyperlink" Target="consultantplus://offline/ref=BB4E338D3A100D0C5103EDF01D240E6DE86C337A2CBBA743862767455E6A3CABAB71540BEF10CCB231EE4D4EE073EF5454E61CF011A3385CuCv1J" TargetMode="External"/><Relationship Id="rId139" Type="http://schemas.openxmlformats.org/officeDocument/2006/relationships/hyperlink" Target="consultantplus://offline/ref=BB4E338D3A100D0C5103EDF01D240E6DE86D387A29BCA743862767455E6A3CABAB71540BEF10CCB137EE4D4EE073EF5454E61CF011A3385CuCv1J" TargetMode="External"/><Relationship Id="rId80" Type="http://schemas.openxmlformats.org/officeDocument/2006/relationships/hyperlink" Target="consultantplus://offline/ref=BB4E338D3A100D0C5103EDF01D240E6DE86E3F7E29BFA743862767455E6A3CABAB715408EF1B98E172B0141FAC38E25D42FA1CFBu0vEJ" TargetMode="External"/><Relationship Id="rId85" Type="http://schemas.openxmlformats.org/officeDocument/2006/relationships/hyperlink" Target="consultantplus://offline/ref=BB4E338D3A100D0C5103EDF01D240E6DE8683D7D2BBBA743862767455E6A3CABAB71540BEF10CCB137EE4D4EE073EF5454E61CF011A3385CuCv1J" TargetMode="External"/><Relationship Id="rId150" Type="http://schemas.openxmlformats.org/officeDocument/2006/relationships/hyperlink" Target="consultantplus://offline/ref=BB4E338D3A100D0C5103EDF01D240E6DE86E327F2DBCA743862767455E6A3CABAB71540BEF10CCB132EE4D4EE073EF5454E61CF011A3385CuCv1J" TargetMode="External"/><Relationship Id="rId155" Type="http://schemas.openxmlformats.org/officeDocument/2006/relationships/hyperlink" Target="consultantplus://offline/ref=BB4E338D3A100D0C5103EDF01D240E6DE8603B7E27BEA743862767455E6A3CABAB71540BEF10CCB231EE4D4EE073EF5454E61CF011A3385CuCv1J" TargetMode="External"/><Relationship Id="rId12" Type="http://schemas.openxmlformats.org/officeDocument/2006/relationships/hyperlink" Target="consultantplus://offline/ref=BB4E338D3A100D0C5103EDF01D240E6DE86C337A2CBBA743862767455E6A3CABAB71540BEF10C9B234EE4D4EE073EF5454E61CF011A3385CuCv1J" TargetMode="External"/><Relationship Id="rId17" Type="http://schemas.openxmlformats.org/officeDocument/2006/relationships/hyperlink" Target="consultantplus://offline/ref=BB4E338D3A100D0C5103EDF01D240E6DEA6C33782FBFA743862767455E6A3CABAB71540BEF10CCB136EE4D4EE073EF5454E61CF011A3385CuCv1J" TargetMode="External"/><Relationship Id="rId33" Type="http://schemas.openxmlformats.org/officeDocument/2006/relationships/hyperlink" Target="consultantplus://offline/ref=BB4E338D3A100D0C5103EDF01D240E6DE86E337E2ABDA743862767455E6A3CABAB71540BEF10CCB132EE4D4EE073EF5454E61CF011A3385CuCv1J" TargetMode="External"/><Relationship Id="rId38" Type="http://schemas.openxmlformats.org/officeDocument/2006/relationships/hyperlink" Target="consultantplus://offline/ref=BB4E338D3A100D0C5103EDF01D240E6DE86F3B7B2FBCA743862767455E6A3CABAB71540BEF10CCB332EE4D4EE073EF5454E61CF011A3385CuCv1J" TargetMode="External"/><Relationship Id="rId59" Type="http://schemas.openxmlformats.org/officeDocument/2006/relationships/hyperlink" Target="consultantplus://offline/ref=BB4E338D3A100D0C5103EDF01D240E6DE86E3F7926BFA743862767455E6A3CABAB71540BEF10CBB235EE4D4EE073EF5454E61CF011A3385CuCv1J" TargetMode="External"/><Relationship Id="rId103" Type="http://schemas.openxmlformats.org/officeDocument/2006/relationships/hyperlink" Target="consultantplus://offline/ref=BB4E338D3A100D0C5103EDF01D240E6DE86938792CBBA743862767455E6A3CABAB71540BEF10CCB031EE4D4EE073EF5454E61CF011A3385CuCv1J" TargetMode="External"/><Relationship Id="rId108" Type="http://schemas.openxmlformats.org/officeDocument/2006/relationships/hyperlink" Target="consultantplus://offline/ref=BB4E338D3A100D0C5103EDF01D240E6DE86E3F7E29BFA743862767455E6A3CABAB715408EF1B98E172B0141FAC38E25D42FA1CFBu0vEJ" TargetMode="External"/><Relationship Id="rId124" Type="http://schemas.openxmlformats.org/officeDocument/2006/relationships/hyperlink" Target="consultantplus://offline/ref=BB4E338D3A100D0C5103EDF01D240E6DE86E397A27B0A743862767455E6A3CABAB71540BEF10CCB231EE4D4EE073EF5454E61CF011A3385CuCv1J" TargetMode="External"/><Relationship Id="rId129" Type="http://schemas.openxmlformats.org/officeDocument/2006/relationships/hyperlink" Target="consultantplus://offline/ref=BB4E338D3A100D0C5103EDF01D240E6DE969397327B1A743862767455E6A3CABAB71540BEF12C9B93FEE4D4EE073EF5454E61CF011A3385CuCv1J" TargetMode="External"/><Relationship Id="rId20" Type="http://schemas.openxmlformats.org/officeDocument/2006/relationships/hyperlink" Target="consultantplus://offline/ref=BB4E338D3A100D0C5103EDF01D240E6DEA6F3E7827BAA743862767455E6A3CABAB71540BEF10CCB135EE4D4EE073EF5454E61CF011A3385CuCv1J" TargetMode="External"/><Relationship Id="rId41" Type="http://schemas.openxmlformats.org/officeDocument/2006/relationships/hyperlink" Target="consultantplus://offline/ref=BB4E338D3A100D0C5103EDF01D240E6DE86E327F2DBCA743862767455E6A3CABAB71540BEF10CCB137EE4D4EE073EF5454E61CF011A3385CuCv1J" TargetMode="External"/><Relationship Id="rId54" Type="http://schemas.openxmlformats.org/officeDocument/2006/relationships/hyperlink" Target="consultantplus://offline/ref=BB4E338D3A100D0C5103EDF01D240E6DE86D387A29BCA743862767455E6A3CABAB71540BEF10CCB137EE4D4EE073EF5454E61CF011A3385CuCv1J" TargetMode="External"/><Relationship Id="rId62" Type="http://schemas.openxmlformats.org/officeDocument/2006/relationships/hyperlink" Target="consultantplus://offline/ref=BB4E338D3A100D0C5103EDF01D240E6DE8613D7C27B9A743862767455E6A3CABAB71540BEF10CBB436EE4D4EE073EF5454E61CF011A3385CuCv1J" TargetMode="External"/><Relationship Id="rId70" Type="http://schemas.openxmlformats.org/officeDocument/2006/relationships/hyperlink" Target="consultantplus://offline/ref=BB4E338D3A100D0C5103EDF01D240E6DE86038732ABCA743862767455E6A3CABAB715402EF17C7E467A14C12A42EFC5455E61EF90DuAv0J" TargetMode="External"/><Relationship Id="rId75" Type="http://schemas.openxmlformats.org/officeDocument/2006/relationships/hyperlink" Target="consultantplus://offline/ref=BB4E338D3A100D0C5103EDF01D240E6DEA60337A28BAA743862767455E6A3CABAB71540BEF10CCB03FEE4D4EE073EF5454E61CF011A3385CuCv1J" TargetMode="External"/><Relationship Id="rId83" Type="http://schemas.openxmlformats.org/officeDocument/2006/relationships/hyperlink" Target="consultantplus://offline/ref=BB4E338D3A100D0C5103EDF01D240E6DE8613D7C27B9A743862767455E6A3CABAB715409EA18C7E467A14C12A42EFC5455E61EF90DuAv0J" TargetMode="External"/><Relationship Id="rId88" Type="http://schemas.openxmlformats.org/officeDocument/2006/relationships/hyperlink" Target="consultantplus://offline/ref=BB4E338D3A100D0C5103EDF01D240E6DEA60337A28BAA743862767455E6A3CABAB71540BEF10CCB03FEE4D4EE073EF5454E61CF011A3385CuCv1J" TargetMode="External"/><Relationship Id="rId91" Type="http://schemas.openxmlformats.org/officeDocument/2006/relationships/hyperlink" Target="consultantplus://offline/ref=BB4E338D3A100D0C5103EDF01D240E6DE8603A7E2CBAA743862767455E6A3CABAB71540BEF10CCB03FEE4D4EE073EF5454E61CF011A3385CuCv1J" TargetMode="External"/><Relationship Id="rId96" Type="http://schemas.openxmlformats.org/officeDocument/2006/relationships/hyperlink" Target="consultantplus://offline/ref=BB4E338D3A100D0C5103EDF01D240E6DE8613C782EBBA743862767455E6A3CABAB71540BEF10CCB133EE4D4EE073EF5454E61CF011A3385CuCv1J" TargetMode="External"/><Relationship Id="rId111" Type="http://schemas.openxmlformats.org/officeDocument/2006/relationships/hyperlink" Target="consultantplus://offline/ref=BB4E338D3A100D0C5103EDF01D240E6DE86E3B7226B0A743862767455E6A3CABAB71540BEF10CCB137EE4D4EE073EF5454E61CF011A3385CuCv1J" TargetMode="External"/><Relationship Id="rId132" Type="http://schemas.openxmlformats.org/officeDocument/2006/relationships/hyperlink" Target="consultantplus://offline/ref=BB4E338D3A100D0C5103EDF01D240E6DE86F3B7B2FBCA743862767455E6A3CABAB71540BEF10CCB332EE4D4EE073EF5454E61CF011A3385CuCv1J" TargetMode="External"/><Relationship Id="rId140" Type="http://schemas.openxmlformats.org/officeDocument/2006/relationships/hyperlink" Target="consultantplus://offline/ref=BB4E338D3A100D0C5103EDF01D240E6DE86D387A29BCA743862767455E6A3CABAB71540BEF10CCB137EE4D4EE073EF5454E61CF011A3385CuCv1J" TargetMode="External"/><Relationship Id="rId145" Type="http://schemas.openxmlformats.org/officeDocument/2006/relationships/hyperlink" Target="consultantplus://offline/ref=BB4E338D3A100D0C5103EDF01D240E6DE8603A7E2CB8A743862767455E6A3CABAB71540BEF10CCB637EE4D4EE073EF5454E61CF011A3385CuCv1J" TargetMode="External"/><Relationship Id="rId153" Type="http://schemas.openxmlformats.org/officeDocument/2006/relationships/hyperlink" Target="consultantplus://offline/ref=BB4E338D3A100D0C5103EDF01D240E6DE8603A7E2CB8A743862767455E6A3CABAB71540BEF10CCB637EE4D4EE073EF5454E61CF011A3385CuCv1J" TargetMode="External"/><Relationship Id="rId1" Type="http://schemas.openxmlformats.org/officeDocument/2006/relationships/styles" Target="styles.xml"/><Relationship Id="rId6" Type="http://schemas.openxmlformats.org/officeDocument/2006/relationships/hyperlink" Target="consultantplus://offline/ref=BB4E338D3A100D0C5103EDF01D240E6DE36E3B7A2EB2FA498E7E6B47596563BCAC38580AEF10CDB13DB1485BF12BE25C42F815E70DA13Au5vFJ" TargetMode="External"/><Relationship Id="rId15" Type="http://schemas.openxmlformats.org/officeDocument/2006/relationships/hyperlink" Target="consultantplus://offline/ref=BB4E338D3A100D0C5103EDF01D240E6DE86D3D7F29BDA743862767455E6A3CABAB71540BEF10CCB13FEE4D4EE073EF5454E61CF011A3385CuCv1J" TargetMode="External"/><Relationship Id="rId23" Type="http://schemas.openxmlformats.org/officeDocument/2006/relationships/hyperlink" Target="consultantplus://offline/ref=BB4E338D3A100D0C5103EDF01D240E6DE86E3B7226B0A743862767455E6A3CABAB71540BEF10CCB536EE4D4EE073EF5454E61CF011A3385CuCv1J" TargetMode="External"/><Relationship Id="rId28" Type="http://schemas.openxmlformats.org/officeDocument/2006/relationships/hyperlink" Target="consultantplus://offline/ref=BB4E338D3A100D0C5103EDF01D240E6DE8683D7D2CB1A743862767455E6A3CABAB71540BEF10CCB13EEE4D4EE073EF5454E61CF011A3385CuCv1J" TargetMode="External"/><Relationship Id="rId36" Type="http://schemas.openxmlformats.org/officeDocument/2006/relationships/hyperlink" Target="consultantplus://offline/ref=BB4E338D3A100D0C5103EDF01D240E6DE86D3D7929B1A743862767455E6A3CABAB71540BEF10CCB135EE4D4EE073EF5454E61CF011A3385CuCv1J" TargetMode="External"/><Relationship Id="rId49" Type="http://schemas.openxmlformats.org/officeDocument/2006/relationships/hyperlink" Target="consultantplus://offline/ref=BB4E338D3A100D0C5103EDF01D240E6DEE6F337A2DB2FA498E7E6B47596563BCAC38580AEF10CDB33DB1485BF12BE25C42F815E70DA13Au5vFJ" TargetMode="External"/><Relationship Id="rId57" Type="http://schemas.openxmlformats.org/officeDocument/2006/relationships/hyperlink" Target="consultantplus://offline/ref=BB4E338D3A100D0C5103EDF01D240E6DE86F3B7B2FBCA743862767455E6A3CABAB71540BEF10CCB332EE4D4EE073EF5454E61CF011A3385CuCv1J" TargetMode="External"/><Relationship Id="rId106" Type="http://schemas.openxmlformats.org/officeDocument/2006/relationships/hyperlink" Target="consultantplus://offline/ref=BB4E338D3A100D0C5103EDF01D240E6DE8603A7E2CBAA743862767455E6A3CABAB71540BEF10CCB03FEE4D4EE073EF5454E61CF011A3385CuCv1J" TargetMode="External"/><Relationship Id="rId114" Type="http://schemas.openxmlformats.org/officeDocument/2006/relationships/hyperlink" Target="consultantplus://offline/ref=BB4E338D3A100D0C5103EDF01D240E6DE9693E7A2AB0A743862767455E6A3CABAB71540BEF10CCB031EE4D4EE073EF5454E61CF011A3385CuCv1J" TargetMode="External"/><Relationship Id="rId119" Type="http://schemas.openxmlformats.org/officeDocument/2006/relationships/hyperlink" Target="consultantplus://offline/ref=BB4E338D3A100D0C5103EDF01D240E6DE86E3F7926BFA743862767455E6A3CABAB71540BEF10CBB23FEE4D4EE073EF5454E61CF011A3385CuCv1J" TargetMode="External"/><Relationship Id="rId127" Type="http://schemas.openxmlformats.org/officeDocument/2006/relationships/hyperlink" Target="consultantplus://offline/ref=BB4E338D3A100D0C5103EDF01D240E6DE969397327B1A743862767455E6A3CABAB71540BEF10CCB031EE4D4EE073EF5454E61CF011A3385CuCv1J" TargetMode="External"/><Relationship Id="rId10" Type="http://schemas.openxmlformats.org/officeDocument/2006/relationships/hyperlink" Target="consultantplus://offline/ref=BB4E338D3A100D0C5103EDF01D240E6DE8603A7E2CB8A743862767455E6A3CABAB71540BEF11C9B536EE4D4EE073EF5454E61CF011A3385CuCv1J" TargetMode="External"/><Relationship Id="rId31" Type="http://schemas.openxmlformats.org/officeDocument/2006/relationships/hyperlink" Target="consultantplus://offline/ref=BB4E338D3A100D0C5103EDF01D240E6DE9683D7F2FBCA743862767455E6A3CABAB71540BEF10CCB337EE4D4EE073EF5454E61CF011A3385CuCv1J" TargetMode="External"/><Relationship Id="rId44" Type="http://schemas.openxmlformats.org/officeDocument/2006/relationships/hyperlink" Target="consultantplus://offline/ref=BB4E338D3A100D0C5103EDF01D240E6DE26D3A7B28B2FA498E7E6B47596563BCAC38580AEF12C8B93DB1485BF12BE25C42F815E70DA13Au5vFJ" TargetMode="External"/><Relationship Id="rId52" Type="http://schemas.openxmlformats.org/officeDocument/2006/relationships/hyperlink" Target="consultantplus://offline/ref=BB4E338D3A100D0C5103EDF01D240E6DE9603F732CBAA743862767455E6A3CABB9710C07EF18D2B03FFB1B1FA6u2v7J" TargetMode="External"/><Relationship Id="rId60" Type="http://schemas.openxmlformats.org/officeDocument/2006/relationships/hyperlink" Target="consultantplus://offline/ref=BB4E338D3A100D0C5103EDF01D240E6DE86E327F2DBCA743862767455E6A3CABAB71540BEF10CCB137EE4D4EE073EF5454E61CF011A3385CuCv1J" TargetMode="External"/><Relationship Id="rId65" Type="http://schemas.openxmlformats.org/officeDocument/2006/relationships/hyperlink" Target="consultantplus://offline/ref=BB4E338D3A100D0C5103EDF01D240E6DE86C327B27B0A743862767455E6A3CABAB71540BEF10CCB136EE4D4EE073EF5454E61CF011A3385CuCv1J" TargetMode="External"/><Relationship Id="rId73" Type="http://schemas.openxmlformats.org/officeDocument/2006/relationships/hyperlink" Target="consultantplus://offline/ref=BB4E338D3A100D0C5103EDF01D240E6DE86038732ABCA743862767455E6A3CABAB71540CEF19C7E467A14C12A42EFC5455E61EF90DuAv0J" TargetMode="External"/><Relationship Id="rId78" Type="http://schemas.openxmlformats.org/officeDocument/2006/relationships/hyperlink" Target="consultantplus://offline/ref=BB4E338D3A100D0C5103EDF01D240E6DE8683D7D2BBBA743862767455E6A3CABAB71540BEF10CCB137EE4D4EE073EF5454E61CF011A3385CuCv1J" TargetMode="External"/><Relationship Id="rId81" Type="http://schemas.openxmlformats.org/officeDocument/2006/relationships/hyperlink" Target="consultantplus://offline/ref=BB4E338D3A100D0C5103EDF01D240E6DE9693F782AB0A743862767455E6A3CABAB71540BEF10CCB030EE4D4EE073EF5454E61CF011A3385CuCv1J" TargetMode="External"/><Relationship Id="rId86" Type="http://schemas.openxmlformats.org/officeDocument/2006/relationships/hyperlink" Target="consultantplus://offline/ref=BB4E338D3A100D0C5103EDF01D240E6DE9693F782AB0A743862767455E6A3CABAB71540BEF10CCB030EE4D4EE073EF5454E61CF011A3385CuCv1J" TargetMode="External"/><Relationship Id="rId94" Type="http://schemas.openxmlformats.org/officeDocument/2006/relationships/hyperlink" Target="consultantplus://offline/ref=BB4E338D3A100D0C5103EDF01D240E6DE86E3F7926BFA743862767455E6A3CABAB71540BEF10CBB230EE4D4EE073EF5454E61CF011A3385CuCv1J" TargetMode="External"/><Relationship Id="rId99" Type="http://schemas.openxmlformats.org/officeDocument/2006/relationships/hyperlink" Target="consultantplus://offline/ref=BB4E338D3A100D0C5103EDF01D240E6DE86E3F7E29BFA743862767455E6A3CABAB715408EF1B98E172B0141FAC38E25D42FA1CFBu0vEJ" TargetMode="External"/><Relationship Id="rId101" Type="http://schemas.openxmlformats.org/officeDocument/2006/relationships/hyperlink" Target="consultantplus://offline/ref=BB4E338D3A100D0C5103EDF01D240E6DE86C3B722EB1A743862767455E6A3CABAB71540BEF10CCB030EE4D4EE073EF5454E61CF011A3385CuCv1J" TargetMode="External"/><Relationship Id="rId122" Type="http://schemas.openxmlformats.org/officeDocument/2006/relationships/hyperlink" Target="consultantplus://offline/ref=BB4E338D3A100D0C5103EDF01D240E6DE8683D7D2BBBA743862767455E6A3CABAB71540BEF10CCB137EE4D4EE073EF5454E61CF011A3385CuCv1J" TargetMode="External"/><Relationship Id="rId130" Type="http://schemas.openxmlformats.org/officeDocument/2006/relationships/hyperlink" Target="consultantplus://offline/ref=BB4E338D3A100D0C5103EDF01D240E6DE86E397A27B0A743862767455E6A3CABAB71540BEF10CCB23FEE4D4EE073EF5454E61CF011A3385CuCv1J" TargetMode="External"/><Relationship Id="rId135" Type="http://schemas.openxmlformats.org/officeDocument/2006/relationships/hyperlink" Target="consultantplus://offline/ref=BB4E338D3A100D0C5103EDF01D240E6DE86E397A27B0A743862767455E6A3CABAB71540BEF10CCB337EE4D4EE073EF5454E61CF011A3385CuCv1J" TargetMode="External"/><Relationship Id="rId143" Type="http://schemas.openxmlformats.org/officeDocument/2006/relationships/hyperlink" Target="consultantplus://offline/ref=BB4E338D3A100D0C5103EDF01D240E6DE86E397A27B0A743862767455E6A3CABAB71540BEF10CCB332EE4D4EE073EF5454E61CF011A3385CuCv1J" TargetMode="External"/><Relationship Id="rId148" Type="http://schemas.openxmlformats.org/officeDocument/2006/relationships/hyperlink" Target="consultantplus://offline/ref=BB4E338D3A100D0C5103EDF01D240E6DE8603A7E2CB8A743862767455E6A3CABAB71540BEF10CCB637EE4D4EE073EF5454E61CF011A3385CuCv1J" TargetMode="External"/><Relationship Id="rId151" Type="http://schemas.openxmlformats.org/officeDocument/2006/relationships/hyperlink" Target="consultantplus://offline/ref=BB4E338D3A100D0C5103EDF01D240E6DE8603A7E2CB8A743862767455E6A3CABAB715409EE15C7E467A14C12A42EFC5455E61EF90DuAv0J" TargetMode="External"/><Relationship Id="rId156" Type="http://schemas.openxmlformats.org/officeDocument/2006/relationships/hyperlink" Target="consultantplus://offline/ref=BB4E338D3A100D0C5103EDF01D240E6DE861387A2AB8A743862767455E6A3CABAB71540BEF10CCB132EE4D4EE073EF5454E61CF011A3385CuCv1J" TargetMode="External"/><Relationship Id="rId4" Type="http://schemas.openxmlformats.org/officeDocument/2006/relationships/hyperlink" Target="http://pravo.gov.ru" TargetMode="External"/><Relationship Id="rId9" Type="http://schemas.openxmlformats.org/officeDocument/2006/relationships/hyperlink" Target="consultantplus://offline/ref=BB4E338D3A100D0C5103EDF01D240E6DE86E327328B9A743862767455E6A3CABAB71540BEF10CFB536EE4D4EE073EF5454E61CF011A3385CuCv1J" TargetMode="External"/><Relationship Id="rId13" Type="http://schemas.openxmlformats.org/officeDocument/2006/relationships/hyperlink" Target="consultantplus://offline/ref=BB4E338D3A100D0C5103EDF01D240E6DEA6C3A7A2DBBA743862767455E6A3CABAB71540BEF10CCB03FEE4D4EE073EF5454E61CF011A3385CuCv1J" TargetMode="External"/><Relationship Id="rId18" Type="http://schemas.openxmlformats.org/officeDocument/2006/relationships/hyperlink" Target="consultantplus://offline/ref=BB4E338D3A100D0C5103EDF01D240E6DE86C337A2CB8A743862767455E6A3CABAB71540BEF10CCB03FEE4D4EE073EF5454E61CF011A3385CuCv1J" TargetMode="External"/><Relationship Id="rId39" Type="http://schemas.openxmlformats.org/officeDocument/2006/relationships/hyperlink" Target="consultantplus://offline/ref=BB4E338D3A100D0C5103EDF01D240E6DE86E397A27B0A743862767455E6A3CABAB71540BEF10CCB237EE4D4EE073EF5454E61CF011A3385CuCv1J" TargetMode="External"/><Relationship Id="rId109" Type="http://schemas.openxmlformats.org/officeDocument/2006/relationships/hyperlink" Target="consultantplus://offline/ref=BB4E338D3A100D0C5103EDF01D240E6DE86E3F7926BFA743862767455E6A3CABAB71540BEF10CCB330EE4D4EE073EF5454E61CF011A3385CuCv1J" TargetMode="External"/><Relationship Id="rId34" Type="http://schemas.openxmlformats.org/officeDocument/2006/relationships/hyperlink" Target="consultantplus://offline/ref=BB4E338D3A100D0C5103EDF01D240E6DE8683D7C27BCA743862767455E6A3CABAB71540BEF10CCB137EE4D4EE073EF5454E61CF011A3385CuCv1J" TargetMode="External"/><Relationship Id="rId50" Type="http://schemas.openxmlformats.org/officeDocument/2006/relationships/hyperlink" Target="consultantplus://offline/ref=BB4E338D3A100D0C5103EDF01D240E6DE36E3D7E2DB2FA498E7E6B47596563BCAC38580AEF10CDB03DB1485BF12BE25C42F815E70DA13Au5vFJ" TargetMode="External"/><Relationship Id="rId55" Type="http://schemas.openxmlformats.org/officeDocument/2006/relationships/hyperlink" Target="consultantplus://offline/ref=BB4E338D3A100D0C5103EDF01D240E6DE86D3D7929B1A743862767455E6A3CABAB71540BEF10CCB135EE4D4EE073EF5454E61CF011A3385CuCv1J" TargetMode="External"/><Relationship Id="rId76" Type="http://schemas.openxmlformats.org/officeDocument/2006/relationships/hyperlink" Target="consultantplus://offline/ref=BB4E338D3A100D0C5103EDF01D240E6DEA603F7F2AB8A743862767455E6A3CABAB71540BEF10CCB03FEE4D4EE073EF5454E61CF011A3385CuCv1J" TargetMode="External"/><Relationship Id="rId97" Type="http://schemas.openxmlformats.org/officeDocument/2006/relationships/hyperlink" Target="consultantplus://offline/ref=BB4E338D3A100D0C5103EDF01D240E6DE86E3B7226B0A743862767455E6A3CABAB71540BEF10CCB137EE4D4EE073EF5454E61CF011A3385CuCv1J" TargetMode="External"/><Relationship Id="rId104" Type="http://schemas.openxmlformats.org/officeDocument/2006/relationships/hyperlink" Target="consultantplus://offline/ref=BB4E338D3A100D0C5103EDF01D240E6DE86938792CBBA743862767455E6A3CABAB71540BEF14CFB234EE4D4EE073EF5454E61CF011A3385CuCv1J" TargetMode="External"/><Relationship Id="rId120" Type="http://schemas.openxmlformats.org/officeDocument/2006/relationships/hyperlink" Target="consultantplus://offline/ref=BB4E338D3A100D0C5103EDF01D240E6DE86E397A27B0A743862767455E6A3CABAB71540BEF10CCB230EE4D4EE073EF5454E61CF011A3385CuCv1J" TargetMode="External"/><Relationship Id="rId125" Type="http://schemas.openxmlformats.org/officeDocument/2006/relationships/hyperlink" Target="consultantplus://offline/ref=BB4E338D3A100D0C5103EDF01D240E6DE86E3F7E29BFA743862767455E6A3CABAB715408EF1B98E172B0141FAC38E25D42FA1CFBu0vEJ" TargetMode="External"/><Relationship Id="rId141" Type="http://schemas.openxmlformats.org/officeDocument/2006/relationships/hyperlink" Target="consultantplus://offline/ref=BB4E338D3A100D0C5103EDF01D240E6DE86E3F7E29BFA743862767455E6A3CABAB715408EF1B98E172B0141FAC38E25D42FA1CFBu0vEJ" TargetMode="External"/><Relationship Id="rId146" Type="http://schemas.openxmlformats.org/officeDocument/2006/relationships/hyperlink" Target="consultantplus://offline/ref=BB4E338D3A100D0C5103EDF01D240E6DE86E327328B9A743862767455E6A3CABAB71540BEF10CBB937EE4D4EE073EF5454E61CF011A3385CuCv1J" TargetMode="External"/><Relationship Id="rId7" Type="http://schemas.openxmlformats.org/officeDocument/2006/relationships/hyperlink" Target="consultantplus://offline/ref=BB4E338D3A100D0C5103EDF01D240E6DEA69397C2BBFA743862767455E6A3CABAB71540BEF10CCB033EE4D4EE073EF5454E61CF011A3385CuCv1J" TargetMode="External"/><Relationship Id="rId71" Type="http://schemas.openxmlformats.org/officeDocument/2006/relationships/hyperlink" Target="consultantplus://offline/ref=BB4E338D3A100D0C5103EDF01D240E6DE86038732ABCA743862767455E6A3CABAB71540BEF10CFB73FEE4D4EE073EF5454E61CF011A3385CuCv1J" TargetMode="External"/><Relationship Id="rId92" Type="http://schemas.openxmlformats.org/officeDocument/2006/relationships/hyperlink" Target="consultantplus://offline/ref=BB4E338D3A100D0C5103EDF01D240E6DE8603A7E2CBAA743862767455E6A3CABAB71540BEF10CCB03FEE4D4EE073EF5454E61CF011A3385CuCv1J" TargetMode="External"/><Relationship Id="rId2" Type="http://schemas.openxmlformats.org/officeDocument/2006/relationships/settings" Target="settings.xml"/><Relationship Id="rId29" Type="http://schemas.openxmlformats.org/officeDocument/2006/relationships/hyperlink" Target="consultantplus://offline/ref=BB4E338D3A100D0C5103EDF01D240E6DE8613B7826BFA743862767455E6A3CABAB71540BEF10CCB330EE4D4EE073EF5454E61CF011A3385CuCv1J" TargetMode="External"/><Relationship Id="rId24" Type="http://schemas.openxmlformats.org/officeDocument/2006/relationships/hyperlink" Target="consultantplus://offline/ref=BB4E338D3A100D0C5103EDF01D240E6DEA613F722EB8A743862767455E6A3CABAB71540BEF10CCB231EE4D4EE073EF5454E61CF011A3385CuCv1J" TargetMode="External"/><Relationship Id="rId40" Type="http://schemas.openxmlformats.org/officeDocument/2006/relationships/hyperlink" Target="consultantplus://offline/ref=BB4E338D3A100D0C5103EDF01D240E6DE86E3F7926BFA743862767455E6A3CABAB71540BEF10CBB235EE4D4EE073EF5454E61CF011A3385CuCv1J" TargetMode="External"/><Relationship Id="rId45" Type="http://schemas.openxmlformats.org/officeDocument/2006/relationships/hyperlink" Target="consultantplus://offline/ref=BB4E338D3A100D0C5103EDF01D240E6DE8613E792CBEA743862767455E6A3CABAB71540BEF10CDB63EEE4D4EE073EF5454E61CF011A3385CuCv1J" TargetMode="External"/><Relationship Id="rId66" Type="http://schemas.openxmlformats.org/officeDocument/2006/relationships/hyperlink" Target="consultantplus://offline/ref=BB4E338D3A100D0C5103EDF01D240E6DE8613D7C27B9A743862767455E6A3CABAB71540BEF10C9B836EE4D4EE073EF5454E61CF011A3385CuCv1J" TargetMode="External"/><Relationship Id="rId87" Type="http://schemas.openxmlformats.org/officeDocument/2006/relationships/hyperlink" Target="consultantplus://offline/ref=BB4E338D3A100D0C5103EDF01D240E6DEA61387A2ABBA743862767455E6A3CABAB71540BEF10CCB136EE4D4EE073EF5454E61CF011A3385CuCv1J" TargetMode="External"/><Relationship Id="rId110" Type="http://schemas.openxmlformats.org/officeDocument/2006/relationships/hyperlink" Target="consultantplus://offline/ref=BB4E338D3A100D0C5103EDF01D240E6DE86E3F7926BFA743862767455E6A3CABAB71540BEF10CBB231EE4D4EE073EF5454E61CF011A3385CuCv1J" TargetMode="External"/><Relationship Id="rId115" Type="http://schemas.openxmlformats.org/officeDocument/2006/relationships/hyperlink" Target="consultantplus://offline/ref=BB4E338D3A100D0C5103EDF01D240E6DE9693E7A2AB0A743862767455E6A3CABAB71540BEF10C4B432EE4D4EE073EF5454E61CF011A3385CuCv1J" TargetMode="External"/><Relationship Id="rId131" Type="http://schemas.openxmlformats.org/officeDocument/2006/relationships/hyperlink" Target="consultantplus://offline/ref=BB4E338D3A100D0C5103EDF01D240E6DE8603A7E2CB8A743862767455E6A3CABAB71540BEF12C9B334EE4D4EE073EF5454E61CF011A3385CuCv1J" TargetMode="External"/><Relationship Id="rId136" Type="http://schemas.openxmlformats.org/officeDocument/2006/relationships/hyperlink" Target="consultantplus://offline/ref=BB4E338D3A100D0C5103EDF01D240E6DEA60337A28BAA743862767455E6A3CABAB71540BEF10CCB03FEE4D4EE073EF5454E61CF011A3385CuCv1J" TargetMode="External"/><Relationship Id="rId157" Type="http://schemas.openxmlformats.org/officeDocument/2006/relationships/hyperlink" Target="consultantplus://offline/ref=09851CBB843418E652F091FF47DA340DD25F392C8641B8E0A41FD2590D106C35F4575D16CCCDE08552219D2F3BBF06EEB5826FCCBDDC26B4v0vBJ" TargetMode="External"/><Relationship Id="rId61" Type="http://schemas.openxmlformats.org/officeDocument/2006/relationships/hyperlink" Target="consultantplus://offline/ref=BB4E338D3A100D0C5103EDF01D240E6DE86C3B722EB1A743862767455E6A3CABAB71540BEF10CCB030EE4D4EE073EF5454E61CF011A3385CuCv1J" TargetMode="External"/><Relationship Id="rId82" Type="http://schemas.openxmlformats.org/officeDocument/2006/relationships/hyperlink" Target="consultantplus://offline/ref=BB4E338D3A100D0C5103EDF01D240E6DE8613D7C27B9A743862767455E6A3CABAB715409EA18C7E467A14C12A42EFC5455E61EF90DuAv0J" TargetMode="External"/><Relationship Id="rId152" Type="http://schemas.openxmlformats.org/officeDocument/2006/relationships/hyperlink" Target="consultantplus://offline/ref=BB4E338D3A100D0C5103EDF01D240E6DE8603A7E2CB8A743862767455E6A3CABAB715409EE15C7E467A14C12A42EFC5455E61EF90DuAv0J" TargetMode="External"/><Relationship Id="rId19" Type="http://schemas.openxmlformats.org/officeDocument/2006/relationships/hyperlink" Target="consultantplus://offline/ref=BB4E338D3A100D0C5103EDF01D240E6DEA6F3D792FBAA743862767455E6A3CABAB71540BEF10CCB033EE4D4EE073EF5454E61CF011A3385CuCv1J" TargetMode="External"/><Relationship Id="rId14" Type="http://schemas.openxmlformats.org/officeDocument/2006/relationships/hyperlink" Target="consultantplus://offline/ref=BB4E338D3A100D0C5103EDF01D240E6DEA6C3B7E2EBCA743862767455E6A3CABAB71540BEF10CCB033EE4D4EE073EF5454E61CF011A3385CuCv1J" TargetMode="External"/><Relationship Id="rId30" Type="http://schemas.openxmlformats.org/officeDocument/2006/relationships/hyperlink" Target="consultantplus://offline/ref=BB4E338D3A100D0C5103EDF01D240E6DE86E3B7229BFA743862767455E6A3CABAB71540BEF10CCB137EE4D4EE073EF5454E61CF011A3385CuCv1J" TargetMode="External"/><Relationship Id="rId35" Type="http://schemas.openxmlformats.org/officeDocument/2006/relationships/hyperlink" Target="consultantplus://offline/ref=BB4E338D3A100D0C5103EDF01D240E6DE86D387A29BCA743862767455E6A3CABAB71540BEF10CCB137EE4D4EE073EF5454E61CF011A3385CuCv1J" TargetMode="External"/><Relationship Id="rId56" Type="http://schemas.openxmlformats.org/officeDocument/2006/relationships/hyperlink" Target="consultantplus://offline/ref=BB4E338D3A100D0C5103EDF01D240E6DE86C327B27B0A743862767455E6A3CABAB71540BEF10CCB033EE4D4EE073EF5454E61CF011A3385CuCv1J" TargetMode="External"/><Relationship Id="rId77" Type="http://schemas.openxmlformats.org/officeDocument/2006/relationships/hyperlink" Target="consultantplus://offline/ref=BB4E338D3A100D0C5103EDF01D240E6DEA60337D2CB8A743862767455E6A3CABAB71540BEF10CCB03FEE4D4EE073EF5454E61CF011A3385CuCv1J" TargetMode="External"/><Relationship Id="rId100" Type="http://schemas.openxmlformats.org/officeDocument/2006/relationships/hyperlink" Target="consultantplus://offline/ref=BB4E338D3A100D0C5103EDF01D240E6DE86E397A27B0A743862767455E6A3CABAB71540BEF10CCB232EE4D4EE073EF5454E61CF011A3385CuCv1J" TargetMode="External"/><Relationship Id="rId105" Type="http://schemas.openxmlformats.org/officeDocument/2006/relationships/hyperlink" Target="consultantplus://offline/ref=BB4E338D3A100D0C5103EDF01D240E6DE86938792CBBA743862767455E6A3CABAB71540BEF14CBB632EE4D4EE073EF5454E61CF011A3385CuCv1J" TargetMode="External"/><Relationship Id="rId126" Type="http://schemas.openxmlformats.org/officeDocument/2006/relationships/hyperlink" Target="consultantplus://offline/ref=BB4E338D3A100D0C5103EDF01D240E6DE86E3F7E29BFA743862767455E6A3CABAB715408EF1B98E172B0141FAC38E25D42FA1CFBu0vEJ" TargetMode="External"/><Relationship Id="rId147" Type="http://schemas.openxmlformats.org/officeDocument/2006/relationships/hyperlink" Target="consultantplus://offline/ref=BB4E338D3A100D0C5103EDF01D240E6DE8603A7E2CB8A743862767455E6A3CABAB71540BEF10CCB637EE4D4EE073EF5454E61CF011A3385CuCv1J" TargetMode="External"/><Relationship Id="rId8" Type="http://schemas.openxmlformats.org/officeDocument/2006/relationships/hyperlink" Target="consultantplus://offline/ref=BB4E338D3A100D0C5103EDF01D240E6DEA6D3D7D2CB0A743862767455E6A3CABAB71540BEF10CCB137EE4D4EE073EF5454E61CF011A3385CuCv1J" TargetMode="External"/><Relationship Id="rId51" Type="http://schemas.openxmlformats.org/officeDocument/2006/relationships/hyperlink" Target="consultantplus://offline/ref=BB4E338D3A100D0C5103EDF01D240E6DE86C3F7E28BFA743862767455E6A3CABAB71540BEF10C8B230EE4D4EE073EF5454E61CF011A3385CuCv1J" TargetMode="External"/><Relationship Id="rId72" Type="http://schemas.openxmlformats.org/officeDocument/2006/relationships/hyperlink" Target="consultantplus://offline/ref=BB4E338D3A100D0C5103EDF01D240E6DE86038732ABCA743862767455E6A3CABAB71540BEF11CFB032EE4D4EE073EF5454E61CF011A3385CuCv1J" TargetMode="External"/><Relationship Id="rId93" Type="http://schemas.openxmlformats.org/officeDocument/2006/relationships/hyperlink" Target="consultantplus://offline/ref=BB4E338D3A100D0C5103EDF01D240E6DE86E3F7926BFA743862767455E6A3CABAB71540BEF10CBB232EE4D4EE073EF5454E61CF011A3385CuCv1J" TargetMode="External"/><Relationship Id="rId98" Type="http://schemas.openxmlformats.org/officeDocument/2006/relationships/hyperlink" Target="consultantplus://offline/ref=BB4E338D3A100D0C5103EDF01D240E6DE86E3F7E29BFA743862767455E6A3CABAB715408EF1B98E172B0141FAC38E25D42FA1CFBu0vEJ" TargetMode="External"/><Relationship Id="rId121" Type="http://schemas.openxmlformats.org/officeDocument/2006/relationships/hyperlink" Target="consultantplus://offline/ref=BB4E338D3A100D0C5103EDF01D240E6DEA60337A28BAA743862767455E6A3CABAB71540BEF10CCB03FEE4D4EE073EF5454E61CF011A3385CuCv1J" TargetMode="External"/><Relationship Id="rId142" Type="http://schemas.openxmlformats.org/officeDocument/2006/relationships/hyperlink" Target="consultantplus://offline/ref=BB4E338D3A100D0C5103EDF01D240E6DE86E3F7E29BFA743862767455E6A3CABAB715408EF1B98E172B0141FAC38E25D42FA1CFBu0vEJ" TargetMode="External"/><Relationship Id="rId3" Type="http://schemas.openxmlformats.org/officeDocument/2006/relationships/webSettings" Target="webSettings.xml"/><Relationship Id="rId25" Type="http://schemas.openxmlformats.org/officeDocument/2006/relationships/hyperlink" Target="consultantplus://offline/ref=BB4E338D3A100D0C5103EDF01D240E6DE86133722DB9A743862767455E6A3CABAB71540BEF10CCB537EE4D4EE073EF5454E61CF011A3385CuCv1J" TargetMode="External"/><Relationship Id="rId46" Type="http://schemas.openxmlformats.org/officeDocument/2006/relationships/hyperlink" Target="consultantplus://offline/ref=BB4E338D3A100D0C5103EDF01D240E6DE36E3B7A2EB2FA498E7E6B47596563BCAC38580AEF10CDB23DB1485BF12BE25C42F815E70DA13Au5vFJ" TargetMode="External"/><Relationship Id="rId67" Type="http://schemas.openxmlformats.org/officeDocument/2006/relationships/hyperlink" Target="consultantplus://offline/ref=BB4E338D3A100D0C5103EDF01D240E6DE9613B7C2DBAA743862767455E6A3CABAB71540BEF10CCB137EE4D4EE073EF5454E61CF011A3385CuCv1J" TargetMode="External"/><Relationship Id="rId116" Type="http://schemas.openxmlformats.org/officeDocument/2006/relationships/hyperlink" Target="consultantplus://offline/ref=BB4E338D3A100D0C5103EDF01D240E6DE9693E7A2AB0A743862767455E6A3CABAB71540BEF11CFB530EE4D4EE073EF5454E61CF011A3385CuCv1J" TargetMode="External"/><Relationship Id="rId137" Type="http://schemas.openxmlformats.org/officeDocument/2006/relationships/hyperlink" Target="consultantplus://offline/ref=BB4E338D3A100D0C5103EDF01D240E6DE86E3F7E29BFA743862767455E6A3CABAB715408EF1B98E172B0141FAC38E25D42FA1CFBu0vEJ" TargetMode="External"/><Relationship Id="rId158" Type="http://schemas.openxmlformats.org/officeDocument/2006/relationships/hyperlink" Target="consultantplus://offline/ref=09851CBB843418E652F091FF47DA340DD25F392C8641B8E0A41FD2590D106C35F4575D16CCCDE08552219D2F3BBF06EEB5826FCCBDDC26B4v0v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52</Pages>
  <Words>27268</Words>
  <Characters>155430</Characters>
  <Application>Microsoft Office Word</Application>
  <DocSecurity>0</DocSecurity>
  <Lines>1295</Lines>
  <Paragraphs>364</Paragraphs>
  <ScaleCrop>false</ScaleCrop>
  <Company>SPecialiST RePack</Company>
  <LinksUpToDate>false</LinksUpToDate>
  <CharactersWithSpaces>182334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3</cp:revision>
  <dcterms:created xsi:type="dcterms:W3CDTF">2021-09-08T09:47:00Z</dcterms:created>
  <dcterms:modified xsi:type="dcterms:W3CDTF">2021-09-08T13:44:00Z</dcterms:modified>
</cp:coreProperties>
</file>